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471" w:rsidRDefault="00DD1DD5">
      <w:pPr>
        <w:pStyle w:val="Heading1"/>
      </w:pPr>
      <w:r>
        <w:t>STUDENT CASE STUDY EXECUTION REPORT</w:t>
      </w:r>
    </w:p>
    <w:tbl>
      <w:tblPr>
        <w:tblW w:w="0" w:type="auto"/>
        <w:tblLook w:val="04A0"/>
      </w:tblPr>
      <w:tblGrid>
        <w:gridCol w:w="4320"/>
        <w:gridCol w:w="4320"/>
      </w:tblGrid>
      <w:tr w:rsidR="00870471">
        <w:tc>
          <w:tcPr>
            <w:tcW w:w="4320" w:type="dxa"/>
          </w:tcPr>
          <w:p w:rsidR="00870471" w:rsidRDefault="00DD1DD5">
            <w:r>
              <w:t>Department</w:t>
            </w:r>
          </w:p>
        </w:tc>
        <w:tc>
          <w:tcPr>
            <w:tcW w:w="4320" w:type="dxa"/>
          </w:tcPr>
          <w:p w:rsidR="00870471" w:rsidRDefault="00DD1DD5">
            <w:r>
              <w:t>FED</w:t>
            </w:r>
          </w:p>
        </w:tc>
      </w:tr>
      <w:tr w:rsidR="00870471">
        <w:tc>
          <w:tcPr>
            <w:tcW w:w="4320" w:type="dxa"/>
          </w:tcPr>
          <w:p w:rsidR="00870471" w:rsidRDefault="00DD1DD5">
            <w:r>
              <w:t>Subject</w:t>
            </w:r>
          </w:p>
        </w:tc>
        <w:tc>
          <w:tcPr>
            <w:tcW w:w="4320" w:type="dxa"/>
          </w:tcPr>
          <w:p w:rsidR="00870471" w:rsidRDefault="00DD1DD5">
            <w:r>
              <w:t>DSA-2</w:t>
            </w:r>
          </w:p>
        </w:tc>
      </w:tr>
      <w:tr w:rsidR="00870471">
        <w:tc>
          <w:tcPr>
            <w:tcW w:w="4320" w:type="dxa"/>
          </w:tcPr>
          <w:p w:rsidR="00870471" w:rsidRDefault="00DD1DD5">
            <w:r>
              <w:t>Academic Year</w:t>
            </w:r>
          </w:p>
        </w:tc>
        <w:tc>
          <w:tcPr>
            <w:tcW w:w="4320" w:type="dxa"/>
          </w:tcPr>
          <w:p w:rsidR="00870471" w:rsidRDefault="00DD1DD5">
            <w:r>
              <w:t>I-III Semester (2025-26)</w:t>
            </w:r>
          </w:p>
        </w:tc>
      </w:tr>
      <w:tr w:rsidR="004008C5">
        <w:tc>
          <w:tcPr>
            <w:tcW w:w="4320" w:type="dxa"/>
          </w:tcPr>
          <w:p w:rsidR="004008C5" w:rsidRDefault="004008C5">
            <w:r>
              <w:t>Faculty Name</w:t>
            </w:r>
          </w:p>
        </w:tc>
        <w:tc>
          <w:tcPr>
            <w:tcW w:w="4320" w:type="dxa"/>
          </w:tcPr>
          <w:p w:rsidR="004008C5" w:rsidRDefault="004008C5" w:rsidP="00EC5917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4008C5">
        <w:tc>
          <w:tcPr>
            <w:tcW w:w="4320" w:type="dxa"/>
          </w:tcPr>
          <w:p w:rsidR="004008C5" w:rsidRDefault="004008C5">
            <w:r>
              <w:t>Student Name</w:t>
            </w:r>
          </w:p>
        </w:tc>
        <w:tc>
          <w:tcPr>
            <w:tcW w:w="4320" w:type="dxa"/>
          </w:tcPr>
          <w:p w:rsidR="004008C5" w:rsidRDefault="004008C5" w:rsidP="00EC5917">
            <w:proofErr w:type="spellStart"/>
            <w:r>
              <w:t>T.S.S.S.Ananya</w:t>
            </w:r>
            <w:proofErr w:type="spellEnd"/>
          </w:p>
        </w:tc>
      </w:tr>
      <w:tr w:rsidR="004008C5">
        <w:tc>
          <w:tcPr>
            <w:tcW w:w="4320" w:type="dxa"/>
          </w:tcPr>
          <w:p w:rsidR="004008C5" w:rsidRDefault="004008C5">
            <w:r>
              <w:t>Roll Number</w:t>
            </w:r>
          </w:p>
        </w:tc>
        <w:tc>
          <w:tcPr>
            <w:tcW w:w="4320" w:type="dxa"/>
          </w:tcPr>
          <w:p w:rsidR="004008C5" w:rsidRDefault="004008C5" w:rsidP="00EC5917">
            <w:r>
              <w:t>2520030039</w:t>
            </w:r>
          </w:p>
        </w:tc>
      </w:tr>
      <w:tr w:rsidR="004008C5">
        <w:tc>
          <w:tcPr>
            <w:tcW w:w="4320" w:type="dxa"/>
          </w:tcPr>
          <w:p w:rsidR="004008C5" w:rsidRDefault="004008C5">
            <w:r>
              <w:t>Branch</w:t>
            </w:r>
          </w:p>
        </w:tc>
        <w:tc>
          <w:tcPr>
            <w:tcW w:w="4320" w:type="dxa"/>
          </w:tcPr>
          <w:p w:rsidR="004008C5" w:rsidRDefault="004008C5" w:rsidP="00EC5917">
            <w:r>
              <w:t>CSE</w:t>
            </w:r>
          </w:p>
        </w:tc>
      </w:tr>
      <w:tr w:rsidR="004008C5">
        <w:tc>
          <w:tcPr>
            <w:tcW w:w="4320" w:type="dxa"/>
          </w:tcPr>
          <w:p w:rsidR="004008C5" w:rsidRDefault="004008C5">
            <w:r>
              <w:t>Course Outcome</w:t>
            </w:r>
          </w:p>
        </w:tc>
        <w:tc>
          <w:tcPr>
            <w:tcW w:w="4320" w:type="dxa"/>
          </w:tcPr>
          <w:p w:rsidR="004008C5" w:rsidRDefault="004008C5" w:rsidP="00EC5917">
            <w:r>
              <w:t>3</w:t>
            </w:r>
          </w:p>
        </w:tc>
      </w:tr>
    </w:tbl>
    <w:p w:rsidR="00870471" w:rsidRPr="004008C5" w:rsidRDefault="00DD1DD5">
      <w:r>
        <w:rPr>
          <w:b/>
        </w:rPr>
        <w:br/>
        <w:t xml:space="preserve">Case Study Topic: </w:t>
      </w:r>
      <w:r w:rsidR="004008C5" w:rsidRPr="004008C5">
        <w:rPr>
          <w:rStyle w:val="Strong"/>
          <w:rFonts w:cs="Segoe UI"/>
          <w:color w:val="1A1A1A"/>
          <w:shd w:val="clear" w:color="auto" w:fill="F2EBDB"/>
        </w:rPr>
        <w:t>Mumbai distribution grid — N-1 redundancy via bridge analysis.</w:t>
      </w:r>
      <w:r w:rsidR="004008C5" w:rsidRPr="004008C5">
        <w:rPr>
          <w:rFonts w:cs="Segoe UI"/>
          <w:color w:val="1A1A1A"/>
          <w:shd w:val="clear" w:color="auto" w:fill="F2EBDB"/>
        </w:rPr>
        <w:t> </w:t>
      </w:r>
    </w:p>
    <w:p w:rsidR="00870471" w:rsidRDefault="00DD1DD5">
      <w:pPr>
        <w:pStyle w:val="Heading2"/>
      </w:pPr>
      <w:r>
        <w:t xml:space="preserve">Work </w:t>
      </w:r>
      <w:r>
        <w:t>Done Summary</w:t>
      </w:r>
    </w:p>
    <w:p w:rsidR="0024330A" w:rsidRDefault="0024330A" w:rsidP="0024330A">
      <w:pPr>
        <w:pStyle w:val="NormalWeb"/>
      </w:pPr>
      <w:r>
        <w:t xml:space="preserve">In this case study, we analyzed the design of a power distribution network for a new sector in Mumbai. We first constructed a </w:t>
      </w:r>
      <w:r>
        <w:rPr>
          <w:rStyle w:val="Strong"/>
        </w:rPr>
        <w:t>Minimum Spanning Tree (MST)</w:t>
      </w:r>
      <w:r>
        <w:t xml:space="preserve"> to obtain the minimum cable installation cost.</w:t>
      </w:r>
      <w:r>
        <w:br/>
        <w:t xml:space="preserve">Since every edge in an MST is a bridge, the resulting network does not satisfy the </w:t>
      </w:r>
      <w:r>
        <w:rPr>
          <w:rStyle w:val="Strong"/>
        </w:rPr>
        <w:t>N-1 redundancy requirement</w:t>
      </w:r>
      <w:r>
        <w:t>. To address this, we identified bridge edges and augmented the network with additional low-cost cable connections to create alternative paths.</w:t>
      </w:r>
      <w:r>
        <w:br/>
        <w:t>We then compared the initial MST and the augmented network to ensure that the failure of any single cable would not disconnect any substation from the main substation.</w:t>
      </w:r>
    </w:p>
    <w:p w:rsidR="00870471" w:rsidRDefault="0024330A" w:rsidP="0024330A">
      <w:pPr>
        <w:pStyle w:val="Heading2"/>
      </w:pPr>
      <w:r>
        <w:t xml:space="preserve"> </w:t>
      </w:r>
      <w:r w:rsidR="00DD1DD5">
        <w:t>Implementation Details</w:t>
      </w:r>
    </w:p>
    <w:p w:rsidR="002611DC" w:rsidRPr="002611DC" w:rsidRDefault="002611DC" w:rsidP="002611DC"/>
    <w:p w:rsidR="002611DC" w:rsidRDefault="002611DC" w:rsidP="002611DC">
      <w:pPr>
        <w:pStyle w:val="ListParagraph"/>
        <w:numPr>
          <w:ilvl w:val="0"/>
          <w:numId w:val="10"/>
        </w:numPr>
      </w:pPr>
      <w:r>
        <w:t xml:space="preserve">Represented substations and cable connections as a weighted graph. </w:t>
      </w:r>
    </w:p>
    <w:p w:rsidR="002611DC" w:rsidRDefault="002611DC" w:rsidP="002611DC">
      <w:pPr>
        <w:pStyle w:val="ListParagraph"/>
        <w:numPr>
          <w:ilvl w:val="0"/>
          <w:numId w:val="10"/>
        </w:numPr>
      </w:pPr>
      <w:r>
        <w:t xml:space="preserve">Applied </w:t>
      </w:r>
      <w:proofErr w:type="spellStart"/>
      <w:r>
        <w:t>Kruskal's</w:t>
      </w:r>
      <w:proofErr w:type="spellEnd"/>
      <w:r>
        <w:t xml:space="preserve"> Algorithm to construct the Minimum Spanning Tree. </w:t>
      </w:r>
    </w:p>
    <w:p w:rsidR="002611DC" w:rsidRDefault="002611DC" w:rsidP="002611DC">
      <w:pPr>
        <w:pStyle w:val="ListParagraph"/>
        <w:numPr>
          <w:ilvl w:val="0"/>
          <w:numId w:val="10"/>
        </w:numPr>
      </w:pPr>
      <w:r>
        <w:t xml:space="preserve">Calculated the total cost of the MST. </w:t>
      </w:r>
    </w:p>
    <w:p w:rsidR="002611DC" w:rsidRDefault="002611DC" w:rsidP="002611DC">
      <w:pPr>
        <w:pStyle w:val="ListParagraph"/>
        <w:numPr>
          <w:ilvl w:val="0"/>
          <w:numId w:val="10"/>
        </w:numPr>
      </w:pPr>
      <w:r>
        <w:t xml:space="preserve">Identified bridge edges in the MST. </w:t>
      </w:r>
    </w:p>
    <w:p w:rsidR="002611DC" w:rsidRDefault="002611DC" w:rsidP="002611DC">
      <w:pPr>
        <w:pStyle w:val="ListParagraph"/>
        <w:numPr>
          <w:ilvl w:val="0"/>
          <w:numId w:val="10"/>
        </w:numPr>
      </w:pPr>
      <w:r>
        <w:t xml:space="preserve">Added the cheapest additional cable connections to create cycles. </w:t>
      </w:r>
    </w:p>
    <w:p w:rsidR="00870471" w:rsidRDefault="002611DC" w:rsidP="002611DC">
      <w:pPr>
        <w:pStyle w:val="ListParagraph"/>
        <w:numPr>
          <w:ilvl w:val="0"/>
          <w:numId w:val="10"/>
        </w:numPr>
      </w:pPr>
      <w:r>
        <w:t xml:space="preserve">Verified that no single cable failure disconnects the network. </w:t>
      </w:r>
    </w:p>
    <w:p w:rsidR="00870471" w:rsidRDefault="00DD1DD5">
      <w:pPr>
        <w:pStyle w:val="Heading2"/>
      </w:pPr>
      <w:r>
        <w:lastRenderedPageBreak/>
        <w:t>Result: Screenshots / Output</w:t>
      </w:r>
    </w:p>
    <w:p w:rsidR="002611DC" w:rsidRPr="002611DC" w:rsidRDefault="002611DC" w:rsidP="00261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914900" cy="648462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48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11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611DC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:rsidR="002611DC" w:rsidRPr="002611DC" w:rsidRDefault="002611DC" w:rsidP="002611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11DC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Pr="002611DC">
        <w:rPr>
          <w:rFonts w:ascii="Times New Roman" w:eastAsia="Times New Roman" w:hAnsi="Times New Roman" w:cs="Times New Roman"/>
          <w:sz w:val="24"/>
          <w:szCs w:val="24"/>
        </w:rPr>
        <w:t xml:space="preserve"> MST: </w:t>
      </w:r>
      <w:r w:rsidRPr="002611DC">
        <w:rPr>
          <w:rFonts w:ascii="Times New Roman" w:eastAsia="Times New Roman" w:hAnsi="Times New Roman" w:cs="Times New Roman"/>
          <w:b/>
          <w:bCs/>
          <w:sz w:val="24"/>
          <w:szCs w:val="24"/>
        </w:rPr>
        <w:t>O(E log E)</w:t>
      </w:r>
      <w:r w:rsidRPr="002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11DC" w:rsidRPr="002611DC" w:rsidRDefault="002611DC" w:rsidP="002611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1DC">
        <w:rPr>
          <w:rFonts w:ascii="Times New Roman" w:eastAsia="Times New Roman" w:hAnsi="Times New Roman" w:cs="Times New Roman"/>
          <w:sz w:val="24"/>
          <w:szCs w:val="24"/>
        </w:rPr>
        <w:t xml:space="preserve">Bridge Analysis: </w:t>
      </w:r>
      <w:r w:rsidRPr="002611DC">
        <w:rPr>
          <w:rFonts w:ascii="Times New Roman" w:eastAsia="Times New Roman" w:hAnsi="Times New Roman" w:cs="Times New Roman"/>
          <w:b/>
          <w:bCs/>
          <w:sz w:val="24"/>
          <w:szCs w:val="24"/>
        </w:rPr>
        <w:t>O(V + E)</w:t>
      </w:r>
      <w:r w:rsidRPr="00261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11DC" w:rsidRPr="002611DC" w:rsidRDefault="002611DC" w:rsidP="00261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1DC">
        <w:rPr>
          <w:rFonts w:ascii="Times New Roman" w:eastAsia="Times New Roman" w:hAnsi="Times New Roman" w:cs="Times New Roman"/>
          <w:sz w:val="24"/>
          <w:szCs w:val="24"/>
        </w:rPr>
        <w:lastRenderedPageBreak/>
        <w:t>The MST provided the minimum installation cost but failed the N-1 redundancy requirement because every edge acted as a bridge. By adding a small number of low-cost cables, alternative paths were created, eliminating bridge failures and ensuring reliable power distribution with N-1 redundancy.</w:t>
      </w:r>
    </w:p>
    <w:p w:rsidR="00870471" w:rsidRDefault="00DD1DD5">
      <w:r>
        <w:br/>
      </w:r>
      <w:proofErr w:type="spellStart"/>
      <w:r>
        <w:t>GitHub</w:t>
      </w:r>
      <w:proofErr w:type="spellEnd"/>
      <w:r>
        <w:t xml:space="preserve"> Link:</w:t>
      </w:r>
      <w:r w:rsidR="0024330A" w:rsidRPr="0024330A">
        <w:t xml:space="preserve"> </w:t>
      </w:r>
      <w:hyperlink r:id="rId9" w:history="1">
        <w:r w:rsidR="0024330A" w:rsidRPr="00361F35">
          <w:rPr>
            <w:rStyle w:val="Hyperlink"/>
          </w:rPr>
          <w:t>https://github.com/tallapragadaananya-a11y/DSA_CaseStudies</w:t>
        </w:r>
      </w:hyperlink>
    </w:p>
    <w:tbl>
      <w:tblPr>
        <w:tblW w:w="0" w:type="auto"/>
        <w:tblLook w:val="04A0"/>
      </w:tblPr>
      <w:tblGrid>
        <w:gridCol w:w="4320"/>
        <w:gridCol w:w="4320"/>
      </w:tblGrid>
      <w:tr w:rsidR="00870471">
        <w:tc>
          <w:tcPr>
            <w:tcW w:w="4320" w:type="dxa"/>
          </w:tcPr>
          <w:p w:rsidR="00870471" w:rsidRDefault="00DD1DD5">
            <w:r>
              <w:t>Student Signature</w:t>
            </w:r>
          </w:p>
        </w:tc>
        <w:tc>
          <w:tcPr>
            <w:tcW w:w="4320" w:type="dxa"/>
          </w:tcPr>
          <w:p w:rsidR="00870471" w:rsidRDefault="00DD1DD5">
            <w:r>
              <w:t>Faculty Signature</w:t>
            </w:r>
          </w:p>
        </w:tc>
      </w:tr>
      <w:tr w:rsidR="00870471">
        <w:tc>
          <w:tcPr>
            <w:tcW w:w="4320" w:type="dxa"/>
          </w:tcPr>
          <w:p w:rsidR="00870471" w:rsidRDefault="00DD1DD5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:rsidR="00870471" w:rsidRDefault="00DD1DD5">
            <w:r>
              <w:br/>
            </w:r>
            <w:r>
              <w:br/>
              <w:t>________________</w:t>
            </w:r>
          </w:p>
        </w:tc>
      </w:tr>
    </w:tbl>
    <w:p w:rsidR="00DD1DD5" w:rsidRDefault="00DD1DD5"/>
    <w:sectPr w:rsidR="00DD1DD5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1DD5" w:rsidRDefault="00DD1DD5" w:rsidP="004008C5">
      <w:pPr>
        <w:spacing w:after="0" w:line="240" w:lineRule="auto"/>
      </w:pPr>
      <w:r>
        <w:separator/>
      </w:r>
    </w:p>
  </w:endnote>
  <w:endnote w:type="continuationSeparator" w:id="0">
    <w:p w:rsidR="00DD1DD5" w:rsidRDefault="00DD1DD5" w:rsidP="00400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1DD5" w:rsidRDefault="00DD1DD5" w:rsidP="004008C5">
      <w:pPr>
        <w:spacing w:after="0" w:line="240" w:lineRule="auto"/>
      </w:pPr>
      <w:r>
        <w:separator/>
      </w:r>
    </w:p>
  </w:footnote>
  <w:footnote w:type="continuationSeparator" w:id="0">
    <w:p w:rsidR="00DD1DD5" w:rsidRDefault="00DD1DD5" w:rsidP="00400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8C5" w:rsidRPr="004008C5" w:rsidRDefault="004008C5" w:rsidP="004008C5">
    <w:pPr>
      <w:pStyle w:val="Header"/>
    </w:pPr>
    <w:r w:rsidRPr="004008C5">
      <w:drawing>
        <wp:inline distT="0" distB="0" distL="0" distR="0">
          <wp:extent cx="5486277" cy="606932"/>
          <wp:effectExtent l="0" t="0" r="0" b="0"/>
          <wp:docPr id="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1728C7"/>
    <w:multiLevelType w:val="hybridMultilevel"/>
    <w:tmpl w:val="2BD4C124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C93475"/>
    <w:multiLevelType w:val="multilevel"/>
    <w:tmpl w:val="528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B92A05"/>
    <w:multiLevelType w:val="hybridMultilevel"/>
    <w:tmpl w:val="48A67378"/>
    <w:lvl w:ilvl="0" w:tplc="E94EED9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4330A"/>
    <w:rsid w:val="002611DC"/>
    <w:rsid w:val="0029639D"/>
    <w:rsid w:val="00326F90"/>
    <w:rsid w:val="004008C5"/>
    <w:rsid w:val="00870471"/>
    <w:rsid w:val="00AA1D8D"/>
    <w:rsid w:val="00B47730"/>
    <w:rsid w:val="00CB0664"/>
    <w:rsid w:val="00D03BD1"/>
    <w:rsid w:val="00DD1DD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00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8C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330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3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2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4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tallapragadaananya-a11y/DSA_CaseStudi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5F2950-812F-457A-AC72-F0CCA9F19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Ananya</cp:lastModifiedBy>
  <cp:revision>2</cp:revision>
  <dcterms:created xsi:type="dcterms:W3CDTF">2026-05-30T16:37:00Z</dcterms:created>
  <dcterms:modified xsi:type="dcterms:W3CDTF">2026-05-30T16:37:00Z</dcterms:modified>
</cp:coreProperties>
</file>