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AI knowledge base query tool using RAG on AWS Bedrock, S3, and Python — validating AI </w:t>
      </w:r>
      <w:r w:rsidR="006F652E" w:rsidRPr="00403AB1">
        <w:rPr>
          <w:sz w:val="21"/>
          <w:szCs w:val="21"/>
        </w:rPr>
        <w:t>production readiness</w:t>
      </w:r>
      <w:r w:rsidRPr="00403AB1">
        <w:rPr>
          <w:sz w:val="21"/>
          <w:szCs w:val="21"/>
        </w:rPr>
        <w:t xml:space="preserve">; also delivered an AWS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-based lease parser for automated data extraction and analysis.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establishing scalable product foundations and reducing implementation costs by as much as 50%.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Reengineered a golf-handicapping SaaS platform using Angular, Java, and MySQL, scaling to thousands of active users with automated scoring and cheat analysis, configurable APIs, and multi-source data aggregation.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Winner, Seattle Angel Conference VII (</w:t>
      </w:r>
      <w:r w:rsidR="00B65FF8" w:rsidRPr="00403AB1">
        <w:rPr>
          <w:sz w:val="21"/>
          <w:szCs w:val="21"/>
        </w:rPr>
        <w:t xml:space="preserve">$205K investment, </w:t>
      </w:r>
      <w:r w:rsidRPr="00403AB1">
        <w:rPr>
          <w:sz w:val="21"/>
          <w:szCs w:val="21"/>
        </w:rPr>
        <w:t xml:space="preserve">2015) — </w:t>
      </w:r>
      <w:r w:rsidR="00746566" w:rsidRPr="00403AB1">
        <w:rPr>
          <w:sz w:val="21"/>
          <w:szCs w:val="21"/>
        </w:rPr>
        <w:t>secured</w:t>
      </w:r>
      <w:r w:rsidR="00B65FF8" w:rsidRPr="00403AB1">
        <w:rPr>
          <w:sz w:val="21"/>
          <w:szCs w:val="21"/>
        </w:rPr>
        <w:t xml:space="preserve"> funding</w:t>
      </w:r>
      <w:r w:rsidR="009419AB" w:rsidRPr="00403AB1">
        <w:rPr>
          <w:sz w:val="21"/>
          <w:szCs w:val="21"/>
        </w:rPr>
        <w:t xml:space="preserve"> after multiple rounds of investor interviews and product demonstrations</w:t>
      </w:r>
      <w:r w:rsidRPr="00403AB1">
        <w:rPr>
          <w:sz w:val="21"/>
          <w:szCs w:val="21"/>
        </w:rPr>
        <w:t>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27ABCCDC" w14:textId="77777777" w:rsidR="006B458B" w:rsidRPr="00403AB1" w:rsidRDefault="006B458B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EARLIER ROLES</w:t>
      </w:r>
    </w:p>
    <w:p w14:paraId="04DED171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 xml:space="preserve">Owner &amp; Consultant | </w:t>
      </w:r>
      <w:proofErr w:type="spellStart"/>
      <w:r w:rsidRPr="00403AB1">
        <w:rPr>
          <w:sz w:val="21"/>
          <w:szCs w:val="21"/>
        </w:rPr>
        <w:t>Tallented</w:t>
      </w:r>
      <w:proofErr w:type="spellEnd"/>
      <w:r w:rsidRPr="00403AB1">
        <w:rPr>
          <w:sz w:val="21"/>
          <w:szCs w:val="21"/>
        </w:rPr>
        <w:t xml:space="preserve"> Software LLC (2010–2011) — Delivered custom software for e-commerce and analytics clients, integrating payment gateways and real-time reporting.</w:t>
      </w:r>
    </w:p>
    <w:p w14:paraId="73159465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 xml:space="preserve">Senior Associate | </w:t>
      </w:r>
      <w:proofErr w:type="spellStart"/>
      <w:r w:rsidRPr="00403AB1">
        <w:rPr>
          <w:sz w:val="21"/>
          <w:szCs w:val="21"/>
        </w:rPr>
        <w:t>dunnhumbyUSA</w:t>
      </w:r>
      <w:proofErr w:type="spellEnd"/>
      <w:r w:rsidRPr="00403AB1">
        <w:rPr>
          <w:sz w:val="21"/>
          <w:szCs w:val="21"/>
        </w:rPr>
        <w:t xml:space="preserve"> (2009–2010) — Developed C# and Flex-based systems; mentored junior developers.</w:t>
      </w:r>
    </w:p>
    <w:p w14:paraId="1DEAD750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>Senior Software Engineer | Fidelity Investments (2003–2009) — Led document generation system for 401k reporting.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</w:t>
      </w:r>
      <w:r w:rsidR="00B65FF8" w:rsidRPr="00403AB1">
        <w:rPr>
          <w:sz w:val="21"/>
          <w:szCs w:val="21"/>
        </w:rPr>
        <w:t xml:space="preserve"> in</w:t>
      </w:r>
      <w:r w:rsidRPr="00403AB1">
        <w:rPr>
          <w:sz w:val="21"/>
          <w:szCs w:val="21"/>
        </w:rPr>
        <w:t xml:space="preserve"> Computer Science —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23F0860C" w14:textId="1E2EA8BD" w:rsidR="00403AB1" w:rsidRPr="00403AB1" w:rsidRDefault="00403AB1">
      <w:pPr>
        <w:spacing w:before="20" w:after="60"/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403AB1" w:rsidRPr="00403AB1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786</Words>
  <Characters>5344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13</cp:revision>
  <cp:lastPrinted>2025-11-03T20:26:00Z</cp:lastPrinted>
  <dcterms:created xsi:type="dcterms:W3CDTF">2025-11-03T20:26:00Z</dcterms:created>
  <dcterms:modified xsi:type="dcterms:W3CDTF">2026-04-14T13:41:00Z</dcterms:modified>
  <cp:category/>
</cp:coreProperties>
</file>