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CB5244">
        <w:rPr>
          <w:rFonts w:ascii="Calibri" w:hAnsi="Calibri" w:cs="Calibri"/>
          <w:i/>
          <w:iCs/>
          <w:sz w:val="21"/>
          <w:szCs w:val="21"/>
        </w:rPr>
        <w:t>Principal Engineer | Cloud-Native Architecture &amp; Applied AI Systems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Principal-level engineer and </w:t>
      </w:r>
      <w:r w:rsidR="008D05EF">
        <w:rPr>
          <w:rFonts w:ascii="Calibri" w:hAnsi="Calibri" w:cs="Calibri"/>
          <w:sz w:val="21"/>
          <w:szCs w:val="21"/>
        </w:rPr>
        <w:t>hands-on CTO</w:t>
      </w:r>
      <w:r w:rsidRPr="00BD7093">
        <w:rPr>
          <w:rFonts w:ascii="Calibri" w:hAnsi="Calibri" w:cs="Calibri"/>
          <w:sz w:val="21"/>
          <w:szCs w:val="21"/>
        </w:rPr>
        <w:t xml:space="preserve"> with 20+ years designing and scaling distributed, cloud-native</w:t>
      </w:r>
      <w:r w:rsidR="00114F26">
        <w:rPr>
          <w:rFonts w:ascii="Calibri" w:hAnsi="Calibri" w:cs="Calibri"/>
          <w:sz w:val="21"/>
          <w:szCs w:val="21"/>
        </w:rPr>
        <w:t>, and</w:t>
      </w:r>
      <w:r w:rsidRPr="00BD7093">
        <w:rPr>
          <w:rFonts w:ascii="Calibri" w:hAnsi="Calibri" w:cs="Calibri"/>
          <w:sz w:val="21"/>
          <w:szCs w:val="21"/>
        </w:rPr>
        <w:t xml:space="preserve"> AI-integrated </w:t>
      </w:r>
      <w:r w:rsidR="00114F26">
        <w:rPr>
          <w:rFonts w:ascii="Calibri" w:hAnsi="Calibri" w:cs="Calibri"/>
          <w:sz w:val="21"/>
          <w:szCs w:val="21"/>
        </w:rPr>
        <w:t>platforms</w:t>
      </w:r>
      <w:r w:rsidRPr="00BD7093">
        <w:rPr>
          <w:rFonts w:ascii="Calibri" w:hAnsi="Calibri" w:cs="Calibri"/>
          <w:sz w:val="21"/>
          <w:szCs w:val="21"/>
        </w:rPr>
        <w:t xml:space="preserve">. Expert in AWS architecture, full-stack development, and system modernization with deep hands-on experience in Java, Python, and TypeScript. Skilled in building performant, secure, and observable systems </w:t>
      </w:r>
      <w:r w:rsidR="00114F26" w:rsidRPr="000C4397">
        <w:rPr>
          <w:rFonts w:ascii="Calibri" w:hAnsi="Calibri" w:cs="Calibri"/>
          <w:sz w:val="21"/>
          <w:szCs w:val="21"/>
        </w:rPr>
        <w:t>adaptable to compute-intensive and GPU-accelerated workloads</w:t>
      </w:r>
      <w:r w:rsidR="00114F26" w:rsidRPr="00BD7093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 xml:space="preserve">that bridge business requirements </w:t>
      </w:r>
      <w:r w:rsidR="00114F26">
        <w:rPr>
          <w:rFonts w:ascii="Calibri" w:hAnsi="Calibri" w:cs="Calibri"/>
          <w:sz w:val="21"/>
          <w:szCs w:val="21"/>
        </w:rPr>
        <w:t>with</w:t>
      </w:r>
      <w:r w:rsidRPr="00BD7093">
        <w:rPr>
          <w:rFonts w:ascii="Calibri" w:hAnsi="Calibri" w:cs="Calibri"/>
          <w:sz w:val="21"/>
          <w:szCs w:val="21"/>
        </w:rPr>
        <w:t xml:space="preserve"> production-scale reliability.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Architecture &amp; Systems: Distributed Systems • API Design </w:t>
      </w:r>
      <w:r w:rsidR="004F6A47" w:rsidRPr="004F6A47">
        <w:rPr>
          <w:rFonts w:ascii="Calibri" w:hAnsi="Calibri" w:cs="Calibri"/>
          <w:sz w:val="21"/>
          <w:szCs w:val="21"/>
        </w:rPr>
        <w:t>(REST, OAuth2, JWT)</w:t>
      </w:r>
      <w:r w:rsidR="004F6A47">
        <w:rPr>
          <w:rFonts w:ascii="Calibri" w:hAnsi="Calibri" w:cs="Calibri"/>
          <w:sz w:val="21"/>
          <w:szCs w:val="21"/>
        </w:rPr>
        <w:t xml:space="preserve"> </w:t>
      </w:r>
      <w:r w:rsidRPr="00BD7093">
        <w:rPr>
          <w:rFonts w:ascii="Calibri" w:hAnsi="Calibri" w:cs="Calibri"/>
          <w:sz w:val="21"/>
          <w:szCs w:val="21"/>
        </w:rPr>
        <w:t>• Microservices • Event-Driven Architecture • Observability &amp; Resilience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High Availability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Framework • Python • TypeScript / JavaScript (React, Angular, Next.js, Node.js)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Textract, RDS, S3) • </w:t>
      </w:r>
      <w:r w:rsidR="002F15A0">
        <w:rPr>
          <w:rFonts w:ascii="Calibri" w:hAnsi="Calibri" w:cs="Calibri"/>
          <w:sz w:val="21"/>
          <w:szCs w:val="21"/>
        </w:rPr>
        <w:t>Kubernetes</w:t>
      </w:r>
      <w:r w:rsidR="002F15A0" w:rsidRPr="00BD7093">
        <w:rPr>
          <w:rFonts w:ascii="Calibri" w:hAnsi="Calibri" w:cs="Calibri"/>
          <w:sz w:val="21"/>
          <w:szCs w:val="21"/>
        </w:rPr>
        <w:t xml:space="preserve"> • </w:t>
      </w:r>
      <w:r w:rsidRPr="00BD7093">
        <w:rPr>
          <w:rFonts w:ascii="Calibri" w:hAnsi="Calibri" w:cs="Calibri"/>
          <w:sz w:val="21"/>
          <w:szCs w:val="21"/>
        </w:rPr>
        <w:t>PostgreSQL • MySQL • MongoDB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  <w:r w:rsidR="00E11F85" w:rsidRPr="00BD7093">
        <w:rPr>
          <w:rFonts w:ascii="Calibri" w:hAnsi="Calibri" w:cs="Calibri"/>
          <w:sz w:val="21"/>
          <w:szCs w:val="21"/>
        </w:rPr>
        <w:t xml:space="preserve"> •</w:t>
      </w:r>
      <w:r w:rsidR="00E11F85">
        <w:rPr>
          <w:rFonts w:ascii="Calibri" w:hAnsi="Calibri" w:cs="Calibri"/>
          <w:sz w:val="21"/>
          <w:szCs w:val="21"/>
        </w:rPr>
        <w:t xml:space="preserve"> Prompt Engineering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DevOps, Performance &amp; Reliability: Docker / Pulumi • GitHub Actions / Bitbucket Pipelines • SonarQube • </w:t>
      </w:r>
      <w:proofErr w:type="gramStart"/>
      <w:r w:rsidR="00543C2E">
        <w:rPr>
          <w:rFonts w:ascii="Calibri" w:hAnsi="Calibri" w:cs="Calibri"/>
          <w:sz w:val="21"/>
          <w:szCs w:val="21"/>
        </w:rPr>
        <w:t xml:space="preserve">Elasticsearch </w:t>
      </w:r>
      <w:r w:rsidR="00543C2E" w:rsidRPr="00BD7093">
        <w:rPr>
          <w:rFonts w:ascii="Calibri" w:hAnsi="Calibri" w:cs="Calibri"/>
          <w:sz w:val="21"/>
          <w:szCs w:val="21"/>
        </w:rPr>
        <w:t xml:space="preserve"> •</w:t>
      </w:r>
      <w:proofErr w:type="gramEnd"/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r w:rsidR="00543C2E">
        <w:rPr>
          <w:rFonts w:ascii="Calibri" w:hAnsi="Calibri" w:cs="Calibri"/>
          <w:sz w:val="21"/>
          <w:szCs w:val="21"/>
        </w:rPr>
        <w:t>Redis</w:t>
      </w:r>
      <w:r w:rsidR="00543C2E" w:rsidRPr="00BD7093">
        <w:rPr>
          <w:rFonts w:ascii="Calibri" w:hAnsi="Calibri" w:cs="Calibri"/>
          <w:sz w:val="21"/>
          <w:szCs w:val="21"/>
        </w:rPr>
        <w:t xml:space="preserve"> </w:t>
      </w:r>
      <w:proofErr w:type="gramStart"/>
      <w:r w:rsidR="00543C2E" w:rsidRPr="00BD7093">
        <w:rPr>
          <w:rFonts w:ascii="Calibri" w:hAnsi="Calibri" w:cs="Calibri"/>
          <w:sz w:val="21"/>
          <w:szCs w:val="21"/>
        </w:rPr>
        <w:t xml:space="preserve">• </w:t>
      </w:r>
      <w:r w:rsidRPr="00BD7093">
        <w:rPr>
          <w:rFonts w:ascii="Calibri" w:hAnsi="Calibri" w:cs="Calibri"/>
          <w:sz w:val="21"/>
          <w:szCs w:val="21"/>
        </w:rPr>
        <w:t xml:space="preserve"> CloudWatch</w:t>
      </w:r>
      <w:proofErr w:type="gramEnd"/>
      <w:r w:rsidRPr="00BD7093">
        <w:rPr>
          <w:rFonts w:ascii="Calibri" w:hAnsi="Calibri" w:cs="Calibri"/>
          <w:sz w:val="21"/>
          <w:szCs w:val="21"/>
        </w:rPr>
        <w:t xml:space="preserve"> • Postman • Load Testing • Blue/Green Deployments</w:t>
      </w:r>
      <w:r w:rsidR="00D551FF">
        <w:rPr>
          <w:rFonts w:ascii="Calibri" w:hAnsi="Calibri" w:cs="Calibri"/>
          <w:sz w:val="21"/>
          <w:szCs w:val="21"/>
        </w:rPr>
        <w:t xml:space="preserve"> / Rolling Updates</w:t>
      </w:r>
      <w:r w:rsidRPr="00BD7093">
        <w:rPr>
          <w:rFonts w:ascii="Calibri" w:hAnsi="Calibri" w:cs="Calibri"/>
          <w:sz w:val="21"/>
          <w:szCs w:val="21"/>
        </w:rPr>
        <w:t xml:space="preserve"> • Fault Tolerance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&amp;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Principal Engineer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</w:t>
      </w:r>
      <w:r w:rsidRPr="00BD7093">
        <w:rPr>
          <w:rFonts w:ascii="Calibri" w:hAnsi="Calibri" w:cs="Calibri"/>
          <w:sz w:val="21"/>
          <w:szCs w:val="21"/>
        </w:rPr>
        <w:t xml:space="preserve">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 xml:space="preserve">Architected and implemented an AI-enabled real estate management PaaS, owning system design, data model, and deployments across AWS (ECS, Lambda, Bedrock, </w:t>
      </w:r>
      <w:proofErr w:type="spellStart"/>
      <w:r w:rsidRPr="006F075B">
        <w:rPr>
          <w:rFonts w:ascii="Calibri" w:hAnsi="Calibri" w:cs="Calibri"/>
          <w:sz w:val="21"/>
          <w:szCs w:val="21"/>
        </w:rPr>
        <w:t>Textract</w:t>
      </w:r>
      <w:proofErr w:type="spellEnd"/>
      <w:r w:rsidRPr="006F075B">
        <w:rPr>
          <w:rFonts w:ascii="Calibri" w:hAnsi="Calibri" w:cs="Calibri"/>
          <w:sz w:val="21"/>
          <w:szCs w:val="21"/>
        </w:rPr>
        <w:t>), exposing scalable APIs that power AI-driven document parsing and knowledge base workflows, and leveraging JSON tables to support client-specific use cases.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>Built AI-driven code modernization framework using Claude Code, automating library upgrades and generating unit tests to reduce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for automated data extraction, improving accuracy and reducing manual review by 80% through configuration-driven field matching support</w:t>
      </w:r>
      <w:r>
        <w:rPr>
          <w:rFonts w:ascii="Calibri" w:hAnsi="Calibri" w:cs="Calibri"/>
          <w:sz w:val="21"/>
          <w:szCs w:val="21"/>
        </w:rPr>
        <w:t>ing</w:t>
      </w:r>
      <w:r w:rsidRPr="0059151C">
        <w:rPr>
          <w:rFonts w:ascii="Calibri" w:hAnsi="Calibri" w:cs="Calibri"/>
          <w:sz w:val="21"/>
          <w:szCs w:val="21"/>
        </w:rPr>
        <w:t xml:space="preserve"> variations across clients and document formats.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 xml:space="preserve">Built Docker Compose framework and automation scripts for local developer environments, incorporating anonymized database snapshots to ensure consistency and cutting update time from </w:t>
      </w:r>
      <w:r w:rsidR="00BE1647">
        <w:rPr>
          <w:rFonts w:ascii="Calibri" w:hAnsi="Calibri" w:cs="Calibri"/>
          <w:sz w:val="21"/>
          <w:szCs w:val="21"/>
        </w:rPr>
        <w:t xml:space="preserve">over </w:t>
      </w:r>
      <w:r w:rsidRPr="00BF75B7">
        <w:rPr>
          <w:rFonts w:ascii="Calibri" w:hAnsi="Calibri" w:cs="Calibri"/>
          <w:sz w:val="21"/>
          <w:szCs w:val="21"/>
        </w:rPr>
        <w:t>3 hours to 45 minutes.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Restructured</w:t>
      </w:r>
      <w:r>
        <w:rPr>
          <w:rFonts w:ascii="Calibri" w:hAnsi="Calibri" w:cs="Calibri"/>
          <w:sz w:val="21"/>
          <w:szCs w:val="21"/>
        </w:rPr>
        <w:t xml:space="preserve"> DevOps</w:t>
      </w:r>
      <w:r w:rsidRPr="00F56E93">
        <w:rPr>
          <w:rFonts w:ascii="Calibri" w:hAnsi="Calibri" w:cs="Calibri"/>
          <w:sz w:val="21"/>
          <w:szCs w:val="21"/>
        </w:rPr>
        <w:t xml:space="preserve"> CI/CD automation and optimized ECS infrastructure, reducing non-production costs by 35–40%.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 xml:space="preserve">Collaborated with product </w:t>
      </w:r>
      <w:r w:rsidR="00A7024F">
        <w:rPr>
          <w:rFonts w:ascii="Calibri" w:hAnsi="Calibri" w:cs="Calibri"/>
          <w:sz w:val="21"/>
          <w:szCs w:val="21"/>
        </w:rPr>
        <w:t>team</w:t>
      </w:r>
      <w:r w:rsidR="004B2F7C">
        <w:rPr>
          <w:rFonts w:ascii="Calibri" w:hAnsi="Calibri" w:cs="Calibri"/>
          <w:sz w:val="21"/>
          <w:szCs w:val="21"/>
        </w:rPr>
        <w:t>s</w:t>
      </w:r>
      <w:r w:rsidR="00A7024F">
        <w:rPr>
          <w:rFonts w:ascii="Calibri" w:hAnsi="Calibri" w:cs="Calibri"/>
          <w:sz w:val="21"/>
          <w:szCs w:val="21"/>
        </w:rPr>
        <w:t xml:space="preserve"> on feature definition and prioritization</w:t>
      </w:r>
      <w:r w:rsidR="00980FA0">
        <w:rPr>
          <w:rFonts w:ascii="Calibri" w:hAnsi="Calibri" w:cs="Calibri"/>
          <w:sz w:val="21"/>
          <w:szCs w:val="21"/>
        </w:rPr>
        <w:t>, and UX/UI teams on design applicability.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Led ISO 27001 security compliance, penetration testing, and monitoring, remediating all critical vulnerabilities.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 xml:space="preserve">Chief Technology Officer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Docker/Kubernetes on AWS), achieving 99.99% uptime with zero-downtime migration from legacy systems.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t xml:space="preserve">Implemented CI/CD pipelines with Bitbucket Pipelines and GitHub Actions, </w:t>
      </w:r>
      <w:r w:rsidR="00661743">
        <w:rPr>
          <w:rFonts w:ascii="Calibri" w:hAnsi="Calibri" w:cs="Calibri"/>
          <w:sz w:val="21"/>
          <w:szCs w:val="21"/>
        </w:rPr>
        <w:t>shortening</w:t>
      </w:r>
      <w:r w:rsidRPr="0012239A">
        <w:rPr>
          <w:rFonts w:ascii="Calibri" w:hAnsi="Calibri" w:cs="Calibri"/>
          <w:sz w:val="21"/>
          <w:szCs w:val="21"/>
        </w:rPr>
        <w:t xml:space="preserve"> deployment cycles from weeks to hours through a Kubernetes rolling-update strategy on AWS, minimizing downtime and improving rollback safety.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Devised</w:t>
      </w:r>
      <w:r w:rsidRPr="006F1DAA">
        <w:rPr>
          <w:rFonts w:ascii="Calibri" w:hAnsi="Calibri" w:cs="Calibri"/>
          <w:sz w:val="21"/>
          <w:szCs w:val="21"/>
        </w:rPr>
        <w:t xml:space="preserve"> JSON-driven configuration system for financial settings and visual theming, enabling auto dealers to host credit-specific payment buttons that match their site branding and finance options.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Partnered with design and finance teams to ensure accurate dealer-specific payment logic and branding consistency.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Provided</w:t>
      </w:r>
      <w:r w:rsidRPr="00BD7093">
        <w:rPr>
          <w:rFonts w:ascii="Calibri" w:hAnsi="Calibri" w:cs="Calibri"/>
          <w:sz w:val="21"/>
          <w:szCs w:val="21"/>
        </w:rPr>
        <w:t xml:space="preserve"> full-stack architecture and development for multiple SaaS products</w:t>
      </w:r>
      <w:r w:rsidR="007105CA">
        <w:rPr>
          <w:rFonts w:ascii="Calibri" w:hAnsi="Calibri" w:cs="Calibri"/>
          <w:sz w:val="21"/>
          <w:szCs w:val="21"/>
        </w:rPr>
        <w:t xml:space="preserve"> using disparate technology stack</w:t>
      </w:r>
      <w:r w:rsidR="00A06E06">
        <w:rPr>
          <w:rFonts w:ascii="Calibri" w:hAnsi="Calibri" w:cs="Calibri"/>
          <w:sz w:val="21"/>
          <w:szCs w:val="21"/>
        </w:rPr>
        <w:t>s</w:t>
      </w:r>
      <w:r w:rsidR="007105CA">
        <w:rPr>
          <w:rFonts w:ascii="Calibri" w:hAnsi="Calibri" w:cs="Calibri"/>
          <w:sz w:val="21"/>
          <w:szCs w:val="21"/>
        </w:rPr>
        <w:t>, frameworks and languages</w:t>
      </w:r>
      <w:r w:rsidRPr="00BD7093">
        <w:rPr>
          <w:rFonts w:ascii="Calibri" w:hAnsi="Calibri" w:cs="Calibri"/>
          <w:sz w:val="21"/>
          <w:szCs w:val="21"/>
        </w:rPr>
        <w:t>, reducing implementation costs by up to 50%.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React / Next.js / Prisma MVP for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Modernized a golf-handicapping SaaS platform (Angular, Java, MySQL) for thousands of users, introducing real-time scoring </w:t>
      </w:r>
      <w:r w:rsidR="00CA115D">
        <w:rPr>
          <w:rFonts w:ascii="Calibri" w:hAnsi="Calibri" w:cs="Calibri"/>
          <w:sz w:val="21"/>
          <w:szCs w:val="21"/>
        </w:rPr>
        <w:t xml:space="preserve">and cheat evaluation </w:t>
      </w:r>
      <w:r w:rsidRPr="00BD7093">
        <w:rPr>
          <w:rFonts w:ascii="Calibri" w:hAnsi="Calibri" w:cs="Calibri"/>
          <w:sz w:val="21"/>
          <w:szCs w:val="21"/>
        </w:rPr>
        <w:t>and multi-source data aggregation.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Managed Google Cloud infrastructure DevOps for laboratory-testing client</w:t>
      </w:r>
      <w:r w:rsidR="001C289E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ensuring stability during staff transition.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ensure staging-production parity.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Built a reusable multi-platform application scaffold across web, mobile, desktop, API, and AI services, with typed APIs, OIDC auth, RBAC, billing, and RAG support.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Technical Co-Founder &amp; </w:t>
      </w:r>
      <w:r w:rsidR="00BC5846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| </w:t>
      </w:r>
      <w:proofErr w:type="spellStart"/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Glamhive</w:t>
      </w:r>
      <w:proofErr w:type="spellEnd"/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Engineered</w:t>
      </w:r>
      <w:r w:rsidR="007105CA" w:rsidRPr="007105CA">
        <w:rPr>
          <w:rFonts w:ascii="Calibri" w:hAnsi="Calibri" w:cs="Calibri"/>
          <w:sz w:val="21"/>
          <w:szCs w:val="21"/>
        </w:rPr>
        <w:t xml:space="preserve"> and launched Glamhive.com, a full-stack fashion-tech platform on AWS (AngularJS, Java, Spring MVC, MongoDB) with configuration-driven integrations sourcing product inventory from major retail systems.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practices, supporting global deployment and cross-team collaboration.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Winner, Seattle Angel Conference VII ($205K investment, 2015)</w:t>
      </w:r>
      <w:r w:rsidR="00BC5846" w:rsidRPr="00BC5846">
        <w:t xml:space="preserve"> </w:t>
      </w:r>
      <w:r w:rsidR="00BC5846" w:rsidRPr="00BC5846">
        <w:rPr>
          <w:rFonts w:ascii="Calibri" w:hAnsi="Calibri" w:cs="Calibri"/>
          <w:sz w:val="21"/>
          <w:szCs w:val="21"/>
        </w:rPr>
        <w:t>— Led product demo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</w:t>
      </w:r>
      <w:r w:rsidR="00201CC7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</w:t>
      </w: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| Lela.com</w:t>
      </w:r>
    </w:p>
    <w:p w14:paraId="3A46358B" w14:textId="3D11D5E5" w:rsidR="00565ADA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New York, NY</w:t>
      </w:r>
      <w:r w:rsidRPr="00BD7093">
        <w:rPr>
          <w:rFonts w:ascii="Calibri" w:hAnsi="Calibri" w:cs="Calibri"/>
          <w:sz w:val="21"/>
          <w:szCs w:val="21"/>
        </w:rPr>
        <w:t xml:space="preserve">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597F77">
        <w:rPr>
          <w:rFonts w:ascii="Calibri" w:hAnsi="Calibri" w:cs="Calibri"/>
          <w:sz w:val="21"/>
          <w:szCs w:val="21"/>
        </w:rPr>
        <w:t>Directed design and</w:t>
      </w:r>
      <w:r w:rsidR="006618D8">
        <w:rPr>
          <w:rFonts w:ascii="Calibri" w:hAnsi="Calibri" w:cs="Calibri"/>
          <w:sz w:val="21"/>
          <w:szCs w:val="21"/>
        </w:rPr>
        <w:t xml:space="preserve"> </w:t>
      </w:r>
      <w:r w:rsidRPr="00597F77">
        <w:rPr>
          <w:rFonts w:ascii="Calibri" w:hAnsi="Calibri" w:cs="Calibri"/>
          <w:sz w:val="21"/>
          <w:szCs w:val="21"/>
        </w:rPr>
        <w:t>development of a personalized shopping recommendation platform (Java, Spring MVC, MySQL, MongoDB), ingesting product data from multiple e-commerce retailers through vendor-specific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 w:rsidRPr="00FA3DB0">
        <w:rPr>
          <w:rFonts w:ascii="Calibri" w:hAnsi="Calibri" w:cs="Calibri"/>
          <w:sz w:val="21"/>
          <w:szCs w:val="21"/>
        </w:rPr>
        <w:t>Rebuilt engineering systems post-pivot, improving efficiency by 25%, introducing Agile workflows and automated testing,</w:t>
      </w:r>
      <w:r w:rsidR="004A275D">
        <w:rPr>
          <w:rFonts w:ascii="Calibri" w:hAnsi="Calibri" w:cs="Calibri"/>
          <w:sz w:val="21"/>
          <w:szCs w:val="21"/>
        </w:rPr>
        <w:t xml:space="preserve"> and</w:t>
      </w:r>
      <w:r w:rsidRPr="00FA3DB0">
        <w:rPr>
          <w:rFonts w:ascii="Calibri" w:hAnsi="Calibri" w:cs="Calibri"/>
          <w:sz w:val="21"/>
          <w:szCs w:val="21"/>
        </w:rPr>
        <w:t xml:space="preserve"> collaborat</w:t>
      </w:r>
      <w:r w:rsidR="004A275D">
        <w:rPr>
          <w:rFonts w:ascii="Calibri" w:hAnsi="Calibri" w:cs="Calibri"/>
          <w:sz w:val="21"/>
          <w:szCs w:val="21"/>
        </w:rPr>
        <w:t>ed</w:t>
      </w:r>
      <w:r w:rsidRPr="00FA3DB0">
        <w:rPr>
          <w:rFonts w:ascii="Calibri" w:hAnsi="Calibri" w:cs="Calibri"/>
          <w:sz w:val="21"/>
          <w:szCs w:val="21"/>
        </w:rPr>
        <w:t xml:space="preserve"> with management to align technical priorities with the product roadmap.</w:t>
      </w:r>
    </w:p>
    <w:p w14:paraId="122D92C2" w14:textId="197A4FAF" w:rsidR="006618D8" w:rsidRPr="00BD7093" w:rsidRDefault="006618D8">
      <w:pPr>
        <w:pStyle w:val="ListBullet"/>
        <w:rPr>
          <w:rFonts w:ascii="Calibri" w:hAnsi="Calibri" w:cs="Calibri"/>
          <w:sz w:val="21"/>
          <w:szCs w:val="21"/>
        </w:rPr>
      </w:pPr>
      <w:r w:rsidRPr="006618D8">
        <w:rPr>
          <w:rFonts w:ascii="Calibri" w:hAnsi="Calibri" w:cs="Calibri"/>
          <w:sz w:val="21"/>
          <w:szCs w:val="21"/>
        </w:rPr>
        <w:t>Presented technology updates, roadmap changes, and feature overviews to the board of directors through executive slide decks and live demonstrations.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5BBA3F55" w14:textId="77777777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49503816" w14:textId="678E5E08" w:rsidR="00712134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Senior Associate | </w:t>
      </w:r>
      <w:proofErr w:type="spellStart"/>
      <w:r w:rsidRPr="00BD7093">
        <w:rPr>
          <w:rFonts w:ascii="Calibri" w:hAnsi="Calibri" w:cs="Calibri"/>
          <w:sz w:val="21"/>
          <w:szCs w:val="21"/>
        </w:rPr>
        <w:t>dunnhumbyUSA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(2009–2010) — Developed C# and Flex-based systems; mentored junior developers.</w:t>
      </w:r>
    </w:p>
    <w:p w14:paraId="2E8EB30C" w14:textId="2E3884ED" w:rsidR="00565ADA" w:rsidRPr="00BD7093" w:rsidRDefault="00000000" w:rsidP="00712134">
      <w:pPr>
        <w:spacing w:after="8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Senior Software Engineer | Fidelity Investments (2003–2009) — Engineered document generation system for 401k reporting.</w:t>
      </w:r>
    </w:p>
    <w:p w14:paraId="33778DBB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