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 xml:space="preserve">Chief Technology Officer | Cloud &amp; AI Product Leader | Technical Founder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cloud solutions on AWS, Java, and modern JavaScript frameworks. Hands-on technology leader with a track record of setting technical direction, improving delivery, and leading security and compliance work across cloud-native and regulated systems.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Fractional &amp; Startup CTO • Team Building • Agile Delivery • DevOps Strategy • ISO 27001</w:t>
      </w:r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>Complian</w:t>
      </w:r>
      <w:r w:rsidR="00246D04" w:rsidRPr="00403AB1">
        <w:rPr>
          <w:sz w:val="21"/>
          <w:szCs w:val="21"/>
        </w:rPr>
        <w:t>ce</w:t>
      </w:r>
      <w:r w:rsidRPr="00403AB1">
        <w:rPr>
          <w:sz w:val="21"/>
          <w:szCs w:val="21"/>
        </w:rPr>
        <w:br/>
        <w:t xml:space="preserve">Technical: </w:t>
      </w:r>
      <w:r w:rsidR="00EC1935" w:rsidRPr="00403AB1">
        <w:rPr>
          <w:sz w:val="21"/>
          <w:szCs w:val="21"/>
        </w:rPr>
        <w:t>Java / Spring Framework</w:t>
      </w:r>
      <w:r w:rsidR="009F61A1" w:rsidRPr="00403AB1">
        <w:rPr>
          <w:sz w:val="21"/>
          <w:szCs w:val="21"/>
        </w:rPr>
        <w:t xml:space="preserve"> • Python</w:t>
      </w:r>
      <w:r w:rsidR="00EC1935" w:rsidRPr="00403AB1">
        <w:rPr>
          <w:sz w:val="21"/>
          <w:szCs w:val="21"/>
        </w:rPr>
        <w:t xml:space="preserve"> • TypeScript / JavaScript (Vue.js, React, Angular, Next.js, Node.js</w:t>
      </w:r>
      <w:r w:rsidR="00252BF9" w:rsidRPr="00403AB1">
        <w:rPr>
          <w:sz w:val="21"/>
          <w:szCs w:val="21"/>
        </w:rPr>
        <w:t>)</w:t>
      </w:r>
      <w:r w:rsidRPr="00403AB1">
        <w:rPr>
          <w:sz w:val="21"/>
          <w:szCs w:val="21"/>
        </w:rPr>
        <w:br/>
        <w:t>Cloud &amp; Data: AWS (</w:t>
      </w:r>
      <w:r w:rsidR="00246D04" w:rsidRPr="00403AB1">
        <w:rPr>
          <w:sz w:val="21"/>
          <w:szCs w:val="21"/>
        </w:rPr>
        <w:t xml:space="preserve">ECS, </w:t>
      </w:r>
      <w:r w:rsidR="00EC1935" w:rsidRPr="00403AB1">
        <w:rPr>
          <w:sz w:val="21"/>
          <w:szCs w:val="21"/>
        </w:rPr>
        <w:t xml:space="preserve">Lambda, Bedrock, </w:t>
      </w:r>
      <w:proofErr w:type="spellStart"/>
      <w:r w:rsidR="00EC1935" w:rsidRPr="00403AB1">
        <w:rPr>
          <w:sz w:val="21"/>
          <w:szCs w:val="21"/>
        </w:rPr>
        <w:t>Textract</w:t>
      </w:r>
      <w:proofErr w:type="spellEnd"/>
      <w:r w:rsidR="00246D04" w:rsidRPr="00403AB1">
        <w:rPr>
          <w:sz w:val="21"/>
          <w:szCs w:val="21"/>
        </w:rPr>
        <w:t xml:space="preserve">, RDS, </w:t>
      </w:r>
      <w:r w:rsidRPr="00403AB1">
        <w:rPr>
          <w:sz w:val="21"/>
          <w:szCs w:val="21"/>
        </w:rPr>
        <w:t>S3</w:t>
      </w:r>
      <w:r w:rsidR="00EC1935" w:rsidRPr="00403AB1">
        <w:rPr>
          <w:sz w:val="21"/>
          <w:szCs w:val="21"/>
        </w:rPr>
        <w:t>, Kubernetes</w:t>
      </w:r>
      <w:r w:rsidRPr="00403AB1">
        <w:rPr>
          <w:sz w:val="21"/>
          <w:szCs w:val="21"/>
        </w:rPr>
        <w:t>) • PostgreSQL</w:t>
      </w:r>
      <w:r w:rsidR="00793DA6" w:rsidRPr="00403AB1">
        <w:rPr>
          <w:sz w:val="21"/>
          <w:szCs w:val="21"/>
        </w:rPr>
        <w:t xml:space="preserve"> • MySQL</w:t>
      </w:r>
      <w:r w:rsidRPr="00403AB1">
        <w:rPr>
          <w:sz w:val="21"/>
          <w:szCs w:val="21"/>
        </w:rPr>
        <w:t xml:space="preserve"> • MongoDB</w:t>
      </w:r>
      <w:r w:rsidR="00793DA6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br/>
        <w:t>AI &amp; Automation: Retrieval-Augmented Generation (RAG) • Claude / Bedrock Integration • NLP Applications</w:t>
      </w:r>
      <w:r w:rsidRPr="00403AB1">
        <w:rPr>
          <w:sz w:val="21"/>
          <w:szCs w:val="21"/>
        </w:rPr>
        <w:br/>
        <w:t xml:space="preserve">Tools: Docker </w:t>
      </w:r>
      <w:r w:rsidR="00246D04" w:rsidRPr="00403AB1">
        <w:rPr>
          <w:sz w:val="21"/>
          <w:szCs w:val="21"/>
        </w:rPr>
        <w:t xml:space="preserve">/ </w:t>
      </w:r>
      <w:proofErr w:type="spellStart"/>
      <w:r w:rsidR="000F4591" w:rsidRPr="00403AB1">
        <w:rPr>
          <w:sz w:val="21"/>
          <w:szCs w:val="21"/>
        </w:rPr>
        <w:t>Pulumi</w:t>
      </w:r>
      <w:proofErr w:type="spellEnd"/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 xml:space="preserve">GitHub Actions / </w:t>
      </w:r>
      <w:r w:rsidR="00246D04" w:rsidRPr="00403AB1">
        <w:rPr>
          <w:sz w:val="21"/>
          <w:szCs w:val="21"/>
        </w:rPr>
        <w:t>Bitbucket Pipelines</w:t>
      </w:r>
      <w:r w:rsidR="00EC1935" w:rsidRPr="00403AB1">
        <w:rPr>
          <w:sz w:val="21"/>
          <w:szCs w:val="21"/>
        </w:rPr>
        <w:t xml:space="preserve"> • SonarQube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>New Relic • CloudWatch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strategy for an AI-enabled real estate platform, overseeing product architecture, development process, DevOps, and security compliance.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CTO and lead architect for Pitchstone Platform, bootstrapping the first version and then transitioning day-to-day implementation to the engineering teams while retaining ownership of platform architecture, cloud/security design, and technical standards across teams.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raising morale from 2/5 to 5/5 and boosting retention.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bookmarkStart w:id="0" w:name="OLE_LINK1"/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bookmarkEnd w:id="0"/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AI knowledge base query tool using RAG on AWS Bedrock, S3, and Python to validate AI production readiness; also delivered an AWS Textract-based lease parser for automated data extraction and analysis.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T-Mobile product owners, IT, cybersecurity, and management on roadmap priorities, APIs, technical risk, and cross-team workflow coordination.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Spearheaded AI-driven code modernization with Claude Code, automating library upgrades, generating tests, and using AI-assisted workflows for modernization planning, cutting delivery time from 4 months to 3 weeks.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</w:t>
      </w:r>
      <w:r w:rsidR="00C4170D" w:rsidRPr="00403AB1">
        <w:rPr>
          <w:sz w:val="21"/>
          <w:szCs w:val="21"/>
        </w:rPr>
        <w:t>,</w:t>
      </w:r>
      <w:r w:rsidR="006D379C" w:rsidRPr="00403AB1">
        <w:rPr>
          <w:sz w:val="21"/>
          <w:szCs w:val="21"/>
        </w:rPr>
        <w:t xml:space="preserve"> including a 35-40% reduction in non-production environment spend through cluster consolidation.</w:t>
      </w:r>
    </w:p>
    <w:p w14:paraId="6D92BA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AWS account structure, RBAC, IAM Identity Center permission sets, and access boundaries across five AWS accounts supporting both TBuilder and Pitchstone Platform.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organization, overseeing development, cloud migration, and agile adoption while completely revamping and modernizing the technology stack and development process.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NADA 2017 proof-of-concept in two months</w:t>
      </w:r>
      <w:r w:rsidR="00B84866" w:rsidRPr="00403AB1">
        <w:rPr>
          <w:sz w:val="21"/>
          <w:szCs w:val="21"/>
        </w:rPr>
        <w:t>,</w:t>
      </w:r>
      <w:r w:rsidR="0086199B" w:rsidRPr="00403AB1">
        <w:rPr>
          <w:sz w:val="21"/>
          <w:szCs w:val="21"/>
        </w:rPr>
        <w:t xml:space="preserve"> allowing MVP showcase on conference floor</w:t>
      </w:r>
      <w:r w:rsidRPr="00403AB1">
        <w:rPr>
          <w:sz w:val="21"/>
          <w:szCs w:val="21"/>
        </w:rPr>
        <w:t>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</w:t>
      </w:r>
      <w:r w:rsidR="0086199B" w:rsidRPr="00403AB1">
        <w:rPr>
          <w:sz w:val="21"/>
          <w:szCs w:val="21"/>
        </w:rPr>
        <w:t xml:space="preserve"> to 99.99%</w:t>
      </w:r>
      <w:r w:rsidRPr="00403AB1">
        <w:rPr>
          <w:sz w:val="21"/>
          <w:szCs w:val="21"/>
        </w:rPr>
        <w:t>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development, and DevOps for multiple clients, building scalable product foundations, reducing implementation costs by as much as 50%, extending runway, and making delivery more predictable.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controlled AI admin assistant that let administrators manage users, inspect job queues, and check system health through natural language, with confirmation-gated actions routed through existing APIs to preserve RBAC and audit logging.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after multiple rounds of investor interviews and product demonstrations.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 w:rsidRPr="00403AB1">
        <w:rPr>
          <w:sz w:val="21"/>
          <w:szCs w:val="21"/>
        </w:rPr>
        <w:t xml:space="preserve"> of the budget</w:t>
      </w:r>
      <w:r w:rsidRPr="00403AB1">
        <w:rPr>
          <w:sz w:val="21"/>
          <w:szCs w:val="21"/>
        </w:rPr>
        <w:t xml:space="preserve"> versus native iOS and Android apps.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Formed and led </w:t>
      </w:r>
      <w:r w:rsidR="00746566" w:rsidRPr="00403AB1">
        <w:rPr>
          <w:sz w:val="21"/>
          <w:szCs w:val="21"/>
        </w:rPr>
        <w:t xml:space="preserve">distributed </w:t>
      </w:r>
      <w:r w:rsidR="002568E3" w:rsidRPr="00403AB1">
        <w:rPr>
          <w:sz w:val="21"/>
          <w:szCs w:val="21"/>
        </w:rPr>
        <w:t>agile</w:t>
      </w:r>
      <w:r w:rsidR="00746566" w:rsidRPr="00403AB1">
        <w:rPr>
          <w:sz w:val="21"/>
          <w:szCs w:val="21"/>
        </w:rPr>
        <w:t xml:space="preserve"> teams </w:t>
      </w:r>
      <w:r w:rsidR="002568E3" w:rsidRPr="00403AB1">
        <w:rPr>
          <w:sz w:val="21"/>
          <w:szCs w:val="21"/>
        </w:rPr>
        <w:t>in</w:t>
      </w:r>
      <w:r w:rsidR="00746566" w:rsidRPr="00403AB1">
        <w:rPr>
          <w:sz w:val="21"/>
          <w:szCs w:val="21"/>
        </w:rPr>
        <w:t xml:space="preserve"> U.S. and South America</w:t>
      </w:r>
      <w:r w:rsidRPr="00403AB1">
        <w:rPr>
          <w:sz w:val="21"/>
          <w:szCs w:val="21"/>
        </w:rPr>
        <w:t>, cutting staffing costs by</w:t>
      </w:r>
      <w:r w:rsidR="002568E3" w:rsidRPr="00403AB1">
        <w:rPr>
          <w:sz w:val="21"/>
          <w:szCs w:val="21"/>
        </w:rPr>
        <w:t xml:space="preserve"> 60% </w:t>
      </w:r>
      <w:r w:rsidRPr="00403AB1">
        <w:rPr>
          <w:sz w:val="21"/>
          <w:szCs w:val="21"/>
        </w:rPr>
        <w:t>vs</w:t>
      </w:r>
      <w:r w:rsidR="00B84866" w:rsidRPr="00403AB1">
        <w:rPr>
          <w:sz w:val="21"/>
          <w:szCs w:val="21"/>
        </w:rPr>
        <w:t>.</w:t>
      </w:r>
      <w:r w:rsidR="009419AB" w:rsidRPr="00403AB1">
        <w:rPr>
          <w:sz w:val="21"/>
          <w:szCs w:val="21"/>
        </w:rPr>
        <w:t xml:space="preserve"> </w:t>
      </w:r>
      <w:r w:rsidR="002568E3" w:rsidRPr="00403AB1">
        <w:rPr>
          <w:sz w:val="21"/>
          <w:szCs w:val="21"/>
        </w:rPr>
        <w:t>U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S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-only team</w:t>
      </w:r>
      <w:r w:rsidRPr="00403AB1">
        <w:rPr>
          <w:sz w:val="21"/>
          <w:szCs w:val="21"/>
        </w:rPr>
        <w:t>s</w:t>
      </w:r>
      <w:r w:rsidR="002568E3" w:rsidRPr="00403AB1">
        <w:rPr>
          <w:sz w:val="21"/>
          <w:szCs w:val="21"/>
        </w:rPr>
        <w:t>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 w:rsidRPr="00403AB1">
        <w:rPr>
          <w:sz w:val="21"/>
          <w:szCs w:val="21"/>
        </w:rPr>
        <w:t xml:space="preserve">approximately </w:t>
      </w:r>
      <w:r w:rsidRPr="00403AB1">
        <w:rPr>
          <w:sz w:val="21"/>
          <w:szCs w:val="21"/>
        </w:rPr>
        <w:t>25% while introducing Agile practices and coordinating cross-functional teams</w:t>
      </w:r>
      <w:r w:rsidR="00180D3B" w:rsidRPr="00403AB1">
        <w:rPr>
          <w:sz w:val="21"/>
          <w:szCs w:val="21"/>
        </w:rPr>
        <w:t>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p w14:paraId="5D533B19" w14:textId="77777777" w:rsidR="00403AB1" w:rsidRPr="00402DDB" w:rsidRDefault="00403AB1" w:rsidP="00403AB1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4525E8CB" w14:textId="5A609BBF" w:rsidR="00323476" w:rsidRPr="00323476" w:rsidRDefault="00403AB1">
      <w:pPr>
        <w:spacing w:before="20" w:after="60"/>
        <w:rPr>
          <w:sz w:val="21"/>
        </w:rPr>
      </w:pPr>
      <w:r>
        <w:rPr>
          <w:sz w:val="21"/>
        </w:rPr>
        <w:t>Won Seattle Angel Conference VII in 2015, securing $205,000 in investment as Technical Co-Founder of Glamhive</w:t>
      </w:r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836</Words>
  <Characters>5602</Characters>
  <Application>Microsoft Office Word</Application>
  <DocSecurity>0</DocSecurity>
  <Lines>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18</cp:revision>
  <cp:lastPrinted>2025-11-03T20:26:00Z</cp:lastPrinted>
  <dcterms:created xsi:type="dcterms:W3CDTF">2025-11-03T20:26:00Z</dcterms:created>
  <dcterms:modified xsi:type="dcterms:W3CDTF">2026-04-14T14:51:00Z</dcterms:modified>
  <cp:category/>
</cp:coreProperties>
</file>