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BD7093" w:rsidRDefault="00000000" w:rsidP="00CB5244">
      <w:pPr>
        <w:pStyle w:val="Heading1"/>
        <w:spacing w:before="120" w:after="40"/>
        <w:jc w:val="center"/>
        <w:rPr>
          <w:rFonts w:ascii="Calibri" w:hAnsi="Calibri" w:cs="Calibri"/>
        </w:rPr>
      </w:pPr>
      <w:r w:rsidRPr="00BD7093">
        <w:rPr>
          <w:rFonts w:ascii="Calibri" w:hAnsi="Calibri" w:cs="Calibri"/>
        </w:rPr>
        <w:t>CHRIS TALLENT</w:t>
      </w:r>
    </w:p>
    <w:p w14:paraId="4951485C" w14:textId="77777777" w:rsidR="00565ADA" w:rsidRPr="00CB5244" w:rsidRDefault="00000000" w:rsidP="00CB5244">
      <w:pPr>
        <w:spacing w:before="40" w:after="40"/>
        <w:jc w:val="center"/>
        <w:rPr>
          <w:rFonts w:ascii="Calibri" w:hAnsi="Calibri" w:cs="Calibri"/>
          <w:i/>
          <w:iCs/>
          <w:sz w:val="21"/>
          <w:szCs w:val="21"/>
        </w:rPr>
      </w:pPr>
      <w:r>
        <w:t>Principal Software Engineer | Backend Platforms, Workflow Systems &amp; Distributed Services</w:t>
      </w:r>
    </w:p>
    <w:p w14:paraId="4E51D932" w14:textId="77777777" w:rsidR="00565ADA" w:rsidRPr="00BD7093" w:rsidRDefault="00000000" w:rsidP="00CB5244"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>
        <w:t>Cincinnati Metro Area • 859.394.2923 • chris@provenedge.com • linkedin.com/in/tallented</w:t>
      </w:r>
    </w:p>
    <w:p w14:paraId="350642F5" w14:textId="1A2AE538" w:rsidR="00565ADA" w:rsidRPr="00BD7093" w:rsidRDefault="00000000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="00CB5244" w:rsidRPr="00BD7093">
        <w:rPr>
          <w:rFonts w:ascii="Calibri" w:hAnsi="Calibri" w:cs="Calibri"/>
          <w:sz w:val="21"/>
          <w:szCs w:val="21"/>
        </w:rPr>
        <w:t>──────────────────────</w:t>
      </w:r>
    </w:p>
    <w:p w14:paraId="4C438B24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563DD19F" w14:textId="6C37428B" w:rsidR="00565ADA" w:rsidRPr="00BD7093" w:rsidRDefault="00000000">
      <w:pPr>
        <w:rPr>
          <w:rFonts w:ascii="Calibri" w:hAnsi="Calibri" w:cs="Calibri"/>
          <w:sz w:val="21"/>
          <w:szCs w:val="21"/>
        </w:rPr>
      </w:pPr>
      <w:r>
        <w:t>Principal-level engineer and hands-on CTO with 20+ years building and modernizing backend platforms and distributed systems for workflow-heavy, data-intensive products, including real-estate and lending / fintech workflows. Deep experience designing secure APIs and service architectures, leading end-to-end delivery and production support, and mentoring engineers through architectural reviews, code review standards, and pragmatic engineering practices. Strong hands-on background in Java, TypeScript / Node.js, and AWS, with experience across both relational and non-relational data stores and a track record of translating informal business requirements into scalable, maintainable systems.</w:t>
      </w:r>
    </w:p>
    <w:p w14:paraId="1C9FB008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CORE SKILLS</w:t>
      </w:r>
    </w:p>
    <w:p w14:paraId="066BE490" w14:textId="5849E304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>
        <w:t>Architecture &amp; Systems: Distributed Systems • Backend Web Services • API Design (REST, OAuth2, JWT) • Microservices • Event-Driven Patterns • Observability &amp; Resilience • High Availability</w:t>
      </w:r>
    </w:p>
    <w:p w14:paraId="1834558B" w14:textId="77777777" w:rsidR="00812B46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>
        <w:t>Languages &amp; Frameworks: Java / Spring • TypeScript / Node.js • Python • C# • Go (ramping quickly) • JavaScript (React, Angular, Vue)</w:t>
      </w:r>
    </w:p>
    <w:p w14:paraId="0A5BDC67" w14:textId="6B3DD9A0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>
        <w:t>Cloud &amp; Data: AWS (ECS, Lambda, RDS, S3) • Kubernetes • PostgreSQL • MySQL • MongoDB • Redis</w:t>
      </w:r>
    </w:p>
    <w:p w14:paraId="19CEF4F3" w14:textId="5F79B5DB" w:rsidR="00712134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>
        <w:t>Delivery &amp; Technical Leadership: Architectural Reviews • Code Reviews • Mentoring • CI/CD • Testing &amp; Release Safety</w:t>
      </w:r>
    </w:p>
    <w:p w14:paraId="3530F2A2" w14:textId="182CF2BA" w:rsidR="00565ADA" w:rsidRPr="00BD7093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>
        <w:t>Domain &amp; Platforms: Real Estate Platforms • Lending / Fintech Workflows • Analytics Systems • Operator Tools</w:t>
      </w:r>
    </w:p>
    <w:p w14:paraId="31D8EE85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6A432A99" w14:textId="11ED2FC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Chief Technology Officer &amp; Principal Engineer | Pitchstone Technology LLC</w:t>
      </w:r>
    </w:p>
    <w:p w14:paraId="2DC617F5" w14:textId="3167A43B" w:rsidR="00565ADA" w:rsidRPr="00BD7093" w:rsidRDefault="00FA225A" w:rsidP="00050D5B">
      <w:pPr>
        <w:spacing w:after="40"/>
        <w:rPr>
          <w:rFonts w:ascii="Calibri" w:hAnsi="Calibri" w:cs="Calibri"/>
          <w:sz w:val="21"/>
          <w:szCs w:val="21"/>
        </w:rPr>
      </w:pPr>
      <w:r>
        <w:t>Seattle, WA • February 2021 – Present</w:t>
      </w:r>
    </w:p>
    <w:p w14:paraId="44933DDF" w14:textId="77777777" w:rsidR="006F075B" w:rsidRDefault="006F075B">
      <w:pPr>
        <w:pStyle w:val="ListBullet"/>
        <w:rPr>
          <w:rFonts w:ascii="Calibri" w:hAnsi="Calibri" w:cs="Calibri"/>
          <w:sz w:val="21"/>
          <w:szCs w:val="21"/>
        </w:rPr>
      </w:pPr>
      <w:r>
        <w:t>Architected and implemented a multi-tenant, configuration-driven real-estate management platform on AWS (ECS, Lambda, RDS, S3), delivering scalable backend services and APIs for workflow-centric operator experiences and document-processing pipelines.</w:t>
      </w:r>
    </w:p>
    <w:p w14:paraId="3036ED76" w14:textId="2FAABFF7" w:rsidR="00565ADA" w:rsidRPr="006F075B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Led end-to-end project delivery across backend, frontend, and infrastructure, partnering with product managers, UX, and analysts to define scope, drive execution, and support production operations.</w:t>
      </w:r>
    </w:p>
    <w:p w14:paraId="362FA975" w14:textId="0390CAE3" w:rsidR="00565ADA" w:rsidRPr="00BD7093" w:rsidRDefault="0059151C">
      <w:pPr>
        <w:pStyle w:val="ListBullet"/>
        <w:rPr>
          <w:rFonts w:ascii="Calibri" w:hAnsi="Calibri" w:cs="Calibri"/>
          <w:sz w:val="21"/>
          <w:szCs w:val="21"/>
        </w:rPr>
      </w:pPr>
      <w:r>
        <w:t>Drove architectural standards and code review discipline across services, mentoring engineers and raising standards for scalability, reliability, and maintainability.</w:t>
      </w:r>
    </w:p>
    <w:p w14:paraId="1E3A6990" w14:textId="64723717" w:rsidR="00D8693B" w:rsidRDefault="00BF75B7">
      <w:pPr>
        <w:pStyle w:val="ListBullet"/>
        <w:rPr>
          <w:rFonts w:ascii="Calibri" w:hAnsi="Calibri" w:cs="Calibri"/>
          <w:sz w:val="21"/>
          <w:szCs w:val="21"/>
        </w:rPr>
      </w:pPr>
      <w:r>
        <w:t>Built AI-assisted code modernization workflows with Claude Code to automate dependency upgrades and unit-test generation, reducing delivery cycles from 4 months to 3 weeks.</w:t>
      </w:r>
    </w:p>
    <w:p w14:paraId="1BF8525A" w14:textId="655EF5CB" w:rsidR="00565ADA" w:rsidRDefault="00F56E93">
      <w:pPr>
        <w:pStyle w:val="ListBullet"/>
        <w:rPr>
          <w:rFonts w:ascii="Calibri" w:hAnsi="Calibri" w:cs="Calibri"/>
          <w:sz w:val="21"/>
          <w:szCs w:val="21"/>
        </w:rPr>
      </w:pPr>
      <w:r>
        <w:t>Built an AWS Textract document parser that improved accuracy and reduced manual review by 80% through configuration-driven field matching.</w:t>
      </w:r>
    </w:p>
    <w:p w14:paraId="08DD0089" w14:textId="333C5893" w:rsidR="00E44F73" w:rsidRDefault="00E44F73">
      <w:pPr>
        <w:pStyle w:val="ListBullet"/>
        <w:rPr>
          <w:rFonts w:ascii="Calibri" w:hAnsi="Calibri" w:cs="Calibri"/>
          <w:sz w:val="21"/>
          <w:szCs w:val="21"/>
        </w:rPr>
      </w:pPr>
      <w:r>
        <w:t>Built Docker Compose-based local environment automation with anonymized database snapshots, cutting refresh time from 3+ hours to 45 minutes and improving onboarding and supportability.</w:t>
      </w:r>
    </w:p>
    <w:p w14:paraId="024A5CBE" w14:textId="785446A0" w:rsidR="00980FA0" w:rsidRPr="00BD7093" w:rsidRDefault="00980FA0">
      <w:pPr>
        <w:pStyle w:val="ListBullet"/>
        <w:rPr>
          <w:rFonts w:ascii="Calibri" w:hAnsi="Calibri" w:cs="Calibri"/>
          <w:sz w:val="21"/>
          <w:szCs w:val="21"/>
        </w:rPr>
      </w:pPr>
      <w:r>
        <w:t>Restructured CI/CD automation and optimized ECS infrastructure, reducing non-production costs by 35-40% while improving deployment reliability.</w:t>
      </w:r>
    </w:p>
    <w:p w14:paraId="207BF621" w14:textId="11DD7C1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lastRenderedPageBreak/>
        <w:t>Chief Technology Officer | Automobile Consumer Services Inc</w:t>
      </w:r>
    </w:p>
    <w:p w14:paraId="4E9E02A4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>
        <w:t>Cincinnati, OH • July 2016 – February 2021</w:t>
      </w:r>
    </w:p>
    <w:p w14:paraId="1ED81F54" w14:textId="26777CFE" w:rsidR="00565ADA" w:rsidRPr="00BD7093" w:rsidRDefault="00477076">
      <w:pPr>
        <w:pStyle w:val="ListBullet"/>
        <w:rPr>
          <w:rFonts w:ascii="Calibri" w:hAnsi="Calibri" w:cs="Calibri"/>
          <w:sz w:val="21"/>
          <w:szCs w:val="21"/>
        </w:rPr>
      </w:pPr>
      <w:r>
        <w:t>Modernized a legacy PHP fintech platform into a modern single-page application backed by REST APIs and microservices (AngularJS, Java, Spring MVC, Docker / Kubernetes on AWS), supporting loan-origination and credit workflows while achieving 99.99% uptime with zero-downtime migration.</w:t>
      </w:r>
    </w:p>
    <w:p w14:paraId="457652C1" w14:textId="26120AA1" w:rsidR="0012239A" w:rsidRDefault="00DA210F">
      <w:pPr>
        <w:pStyle w:val="ListBullet"/>
        <w:rPr>
          <w:rFonts w:ascii="Calibri" w:hAnsi="Calibri" w:cs="Calibri"/>
          <w:sz w:val="21"/>
          <w:szCs w:val="21"/>
        </w:rPr>
      </w:pPr>
      <w:r>
        <w:t>Implemented CI/CD pipelines with Bitbucket Pipelines and GitHub Actions, shortening deployments from weeks to hours through Kubernetes rolling updates and safer rollback strategies.</w:t>
      </w:r>
    </w:p>
    <w:p w14:paraId="0E95C472" w14:textId="265691AB" w:rsidR="006F1DAA" w:rsidRDefault="006F1DAA">
      <w:pPr>
        <w:pStyle w:val="ListBullet"/>
        <w:rPr>
          <w:rFonts w:ascii="Calibri" w:hAnsi="Calibri" w:cs="Calibri"/>
          <w:sz w:val="21"/>
          <w:szCs w:val="21"/>
        </w:rPr>
      </w:pPr>
      <w:r>
        <w:t>Devised a JSON-driven configuration system for financial settings and visual theming, enabling lender- and dealer-specific workflows and UI behavior without custom code.</w:t>
      </w:r>
    </w:p>
    <w:p w14:paraId="1300CD3F" w14:textId="6E0C65BE" w:rsidR="00565ADA" w:rsidRPr="00BD7093" w:rsidRDefault="00A7024F">
      <w:pPr>
        <w:pStyle w:val="ListBullet"/>
        <w:rPr>
          <w:rFonts w:ascii="Calibri" w:hAnsi="Calibri" w:cs="Calibri"/>
          <w:sz w:val="21"/>
          <w:szCs w:val="21"/>
        </w:rPr>
      </w:pPr>
      <w:r>
        <w:t>Partnered with design, finance, and operations stakeholders to translate informal requirements into scalable implementations and mentored engineers through design reviews and code reviews.</w:t>
      </w:r>
    </w:p>
    <w:p w14:paraId="20CEA0E3" w14:textId="4B4E9DB4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Fractional CTO &amp; Principal Engineer | Proven Edge LLC</w:t>
      </w:r>
    </w:p>
    <w:p w14:paraId="31FEE461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>
        <w:t>Fort Thomas, KY • November 2015 – Present</w:t>
      </w:r>
    </w:p>
    <w:p w14:paraId="1A8C34C2" w14:textId="332147EE" w:rsidR="00565ADA" w:rsidRPr="00BD7093" w:rsidRDefault="00CA115D">
      <w:pPr>
        <w:pStyle w:val="ListBullet"/>
        <w:rPr>
          <w:rFonts w:ascii="Calibri" w:hAnsi="Calibri" w:cs="Calibri"/>
          <w:sz w:val="21"/>
          <w:szCs w:val="21"/>
        </w:rPr>
      </w:pPr>
      <w:r>
        <w:t>Delivered architecture and hands-on development for multiple SaaS products, cutting implementation costs by up to 50% while improving reliability and delivery predictability.</w:t>
      </w:r>
    </w:p>
    <w:p w14:paraId="0FD0AFF3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Engineered a React / Next.js / Prisma MVP for a legal SaaS platform under tight launch deadlines.</w:t>
      </w:r>
    </w:p>
    <w:p w14:paraId="53FABCF7" w14:textId="016D4E1E" w:rsidR="00565ADA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Modernized a workflow-heavy golf-handicapping SaaS platform (Angular, Java, MySQL) for thousands of users, adding automated scoring, cheat evaluation, and multi-source data aggregation.</w:t>
      </w:r>
    </w:p>
    <w:p w14:paraId="35FC3D9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Deployed CI/CD pipelines with container orchestration (Docker Compose / ECS) to improve staging-production parity and release confidence.</w:t>
      </w:r>
    </w:p>
    <w:p w14:paraId="28D3886C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Evaluated client system architectures and recommended modernization strategies, improving cost, reliability, and delivery predictability.</w:t>
      </w:r>
    </w:p>
    <w:p w14:paraId="56256469" w14:textId="7D7E871E" w:rsidR="00565ADA" w:rsidRPr="00F054CE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Technical Co-Founder &amp; Chief Technology Officer | Glamhive</w:t>
      </w:r>
    </w:p>
    <w:p w14:paraId="7389ED6D" w14:textId="77777777" w:rsidR="00565ADA" w:rsidRPr="00BD7093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>
        <w:t>Seattle, WA • November 2013 – November 2015</w:t>
      </w:r>
    </w:p>
    <w:p w14:paraId="69064DBA" w14:textId="65C4DE7F" w:rsidR="007105CA" w:rsidRDefault="00652DB4">
      <w:pPr>
        <w:pStyle w:val="ListBullet"/>
        <w:rPr>
          <w:rFonts w:ascii="Calibri" w:hAnsi="Calibri" w:cs="Calibri"/>
          <w:sz w:val="21"/>
          <w:szCs w:val="21"/>
        </w:rPr>
      </w:pPr>
      <w:r>
        <w:t>Engineered and launched Glamhive.com on AWS (AngularJS, Java, Spring MVC, MongoDB), integrating external product inventory through a configuration-driven platform.</w:t>
      </w:r>
    </w:p>
    <w:p w14:paraId="2E8756B5" w14:textId="3BD4AD3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Unified web and mobile codebases via Cordova and Ionic, reducing mobile development costs by 70%.</w:t>
      </w:r>
    </w:p>
    <w:p w14:paraId="191616DA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Designed data model and indexing strategy for real-time search and personalized recommendations via MongoDB aggregation and caching.</w:t>
      </w:r>
    </w:p>
    <w:p w14:paraId="7F776C67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Established cloud architecture and CI/CD practices supporting global deployment and cross-team delivery.</w:t>
      </w:r>
    </w:p>
    <w:p w14:paraId="2386A900" w14:textId="5139D8EA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Winner, Seattle Angel Conference VII ($205K investment, 2015) — Led product demos and investor technical interviews highlighting platform architecture and scalability.</w:t>
      </w:r>
    </w:p>
    <w:p w14:paraId="000E28F7" w14:textId="3C5B8C2D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Chief Technology Officer | Lela.com</w:t>
      </w:r>
    </w:p>
    <w:p w14:paraId="3A46358B" w14:textId="3D11D5E5" w:rsidR="00565ADA" w:rsidRPr="00BD7093" w:rsidRDefault="00CE50DC" w:rsidP="00050D5B">
      <w:pPr>
        <w:spacing w:after="40"/>
        <w:rPr>
          <w:rFonts w:ascii="Calibri" w:hAnsi="Calibri" w:cs="Calibri"/>
          <w:sz w:val="21"/>
          <w:szCs w:val="21"/>
        </w:rPr>
      </w:pPr>
      <w:r>
        <w:t>New York, NY • November 2011 – May 2014</w:t>
      </w:r>
    </w:p>
    <w:p w14:paraId="3280D69C" w14:textId="2DD9B434" w:rsidR="00565ADA" w:rsidRPr="00BD7093" w:rsidRDefault="00597F77">
      <w:pPr>
        <w:pStyle w:val="ListBullet"/>
        <w:rPr>
          <w:rFonts w:ascii="Calibri" w:hAnsi="Calibri" w:cs="Calibri"/>
          <w:sz w:val="21"/>
          <w:szCs w:val="21"/>
        </w:rPr>
      </w:pPr>
      <w:r>
        <w:t>Directed development of a personalized shopping recommendation platform (Java, Spring MVC, MySQL, MongoDB) with multi-retailer integrations.</w:t>
      </w:r>
    </w:p>
    <w:p w14:paraId="13B6003B" w14:textId="77777777" w:rsidR="00565ADA" w:rsidRPr="00BD7093" w:rsidRDefault="00000000">
      <w:pPr>
        <w:pStyle w:val="ListBullet"/>
        <w:rPr>
          <w:rFonts w:ascii="Calibri" w:hAnsi="Calibri" w:cs="Calibri"/>
          <w:sz w:val="21"/>
          <w:szCs w:val="21"/>
        </w:rPr>
      </w:pPr>
      <w:r>
        <w:t>Refactored core recommendation algorithms into modular Java services, improving maintainability and enabling feature A/B testing.</w:t>
      </w:r>
    </w:p>
    <w:p w14:paraId="48339DF1" w14:textId="2C603F07" w:rsidR="00565ADA" w:rsidRDefault="00FA3DB0">
      <w:pPr>
        <w:pStyle w:val="ListBullet"/>
        <w:rPr>
          <w:rFonts w:ascii="Calibri" w:hAnsi="Calibri" w:cs="Calibri"/>
          <w:sz w:val="21"/>
          <w:szCs w:val="21"/>
        </w:rPr>
      </w:pPr>
      <w:r>
        <w:t>Improved post-pivot delivery efficiency by 25% through Agile workflows, automated testing, and roadmap alignment.</w:t>
      </w:r>
    </w:p>
    <w:p w14:paraId="7F3EFD77" w14:textId="77777777" w:rsidR="00565ADA" w:rsidRPr="00F054CE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t>EDUCATION</w:t>
      </w:r>
    </w:p>
    <w:p w14:paraId="0C850585" w14:textId="77777777" w:rsidR="00565ADA" w:rsidRPr="00BD7093" w:rsidRDefault="00000000">
      <w:pPr>
        <w:rPr>
          <w:rFonts w:ascii="Calibri" w:hAnsi="Calibri" w:cs="Calibri"/>
          <w:sz w:val="21"/>
          <w:szCs w:val="21"/>
        </w:rPr>
      </w:pPr>
      <w:r>
        <w:t>Bachelor of Science in Computer Science — University of Kentucky, Lexington, KY</w:t>
      </w:r>
    </w:p>
    <w:sectPr w:rsidR="00565ADA" w:rsidRPr="00BD709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789"/>
    <w:rsid w:val="00050D5B"/>
    <w:rsid w:val="0006063C"/>
    <w:rsid w:val="00074445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754</Words>
  <Characters>5360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4</cp:revision>
  <cp:lastPrinted>2025-11-03T20:26:00Z</cp:lastPrinted>
  <dcterms:created xsi:type="dcterms:W3CDTF">2025-11-03T20:26:00Z</dcterms:created>
  <dcterms:modified xsi:type="dcterms:W3CDTF">2026-04-09T12:57:00Z</dcterms:modified>
  <cp:category/>
</cp:coreProperties>
</file>