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spacing w:before="120" w:after="40"/>
        <w:jc w:val="center"/>
      </w:pPr>
      <w:r>
        <w:t>CHRIS TALLENT</w:t>
      </w:r>
    </w:p>
    <w:p>
      <w:pPr>
        <w:spacing w:before="40" w:after="40"/>
        <w:jc w:val="center"/>
      </w:pPr>
      <w:r>
        <w:rPr>
          <w:i/>
          <w:iCs/>
        </w:rPr>
        <w:t>Senior Director Engineering | Corporate Platforms, Governance &amp; Internal Systems</w:t>
      </w:r>
    </w:p>
    <w:p>
      <w:pPr>
        <w:spacing w:before="40" w:after="40"/>
        <w:jc w:val="center"/>
      </w:pPr>
      <w:r>
        <w:t>Cincinnati Metro Area • 859.394.2923 • chris@provenedge.com • linkedin.com/in/tallented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280"/>
      </w:pPr>
      <w:r>
        <w:t>PROFESSIONAL SUMMARY</w:t>
      </w:r>
    </w:p>
    <w:p>
      <w:pPr/>
      <w:r>
        <w:t>Senior engineering leader and hands-on CTO with 20+ years building secure internal platforms, governance-aware delivery systems, and cloud-native developer tooling. Experience spans access controls, auditability, platform modernization, and cross-functional operations across Java, Python, TypeScript, and AWS. Brings a practical operator’s mindset around reliability, security, delivery systems, and remote-first execution.</w:t>
      </w:r>
    </w:p>
    <w:p>
      <w:pPr>
        <w:pStyle w:val="Heading2"/>
        <w:spacing w:before="280"/>
      </w:pPr>
      <w:r>
        <w:t>CORE SKILLS</w:t>
      </w:r>
    </w:p>
    <w:p>
      <w:pPr>
        <w:spacing w:after="120"/>
      </w:pPr>
      <w:r>
        <w:t>Leadership: Org Leadership • Manager Development • Cross-Functional Delivery • Technical Strategy</w:t>
      </w:r>
    </w:p>
    <w:p>
      <w:pPr>
        <w:spacing w:after="120"/>
      </w:pPr>
      <w:r>
        <w:t>Corporate Platforms: Internal Systems • Access Controls / RBAC • Governance • Reliability / Incident Response</w:t>
      </w:r>
    </w:p>
    <w:p>
      <w:pPr>
        <w:spacing w:after="120"/>
      </w:pPr>
      <w:r>
        <w:t>Developer Enablement: Developer Tooling • Workflow Automation • Platform Modernization • AI-Assisted SDLC</w:t>
      </w:r>
    </w:p>
    <w:p>
      <w:pPr>
        <w:spacing w:after="120"/>
      </w:pPr>
      <w:r>
        <w:t>Technical: AWS (RDS/Aurora, ECS, Lambda, S3, Bedrock) • Docker / Kubernetes • Java / Spring • Python • PostgreSQL / MySQL / MongoDB</w:t>
      </w:r>
    </w:p>
    <w:p>
      <w:pPr>
        <w:pStyle w:val="Heading2"/>
        <w:spacing w:before="280"/>
      </w:pPr>
      <w:r>
        <w:t>PROFESSIONAL EXPERIENCE</w:t>
      </w:r>
    </w:p>
    <w:p>
      <w:pPr>
        <w:pStyle w:val="Heading3"/>
      </w:pPr>
      <w:r>
        <w:t>Chief Technology Officer &amp; Principal Engineer | Pitchstone Technology LLC</w:t>
      </w:r>
    </w:p>
    <w:p>
      <w:pPr>
        <w:spacing w:after="40"/>
      </w:pPr>
      <w:r>
        <w:t>Seattle, WA • February 2021 – Present</w:t>
      </w:r>
    </w:p>
    <w:p>
      <w:pPr>
        <w:pStyle w:val="ListBullet"/>
      </w:pPr>
      <w:r>
        <w:t>Architected an AI-enabled, configuration-driven real-estate platform on AWS (ECS, Lambda, Bedrock, Textract, RDS/Aurora, S3), exposing secure APIs and governed document workflows.</w:t>
      </w:r>
    </w:p>
    <w:p>
      <w:pPr>
        <w:pStyle w:val="ListBullet"/>
      </w:pPr>
      <w:r>
        <w:t>Defined AWS account structure, RBAC, IAM Identity Center permission sets, and access boundaries across five AWS accounts while leading ISO 27001 controls and vulnerability remediation.</w:t>
      </w:r>
    </w:p>
    <w:p>
      <w:pPr>
        <w:pStyle w:val="ListBullet"/>
      </w:pPr>
      <w:r>
        <w:t>Owned cloud security operations including pen-test coordination, remediation prioritization, and continuous monitoring with Secureframe, Security Hub, GuardDuty, and Inspector.</w:t>
      </w:r>
    </w:p>
    <w:p>
      <w:pPr>
        <w:pStyle w:val="ListBullet"/>
      </w:pPr>
      <w:r>
        <w:t>Built Docker Compose-based developer environments with anonymized data refresh, cutting update time from 3+ hours to 45 minutes and improving release safety.</w:t>
      </w:r>
    </w:p>
    <w:p>
      <w:pPr>
        <w:pStyle w:val="ListBullet"/>
      </w:pPr>
      <w:r>
        <w:t>Restructured CI/CD automation and optimized ECS infrastructure, reducing non-production costs by 35–40% while improving deployment reliability.</w:t>
      </w:r>
    </w:p>
    <w:p>
      <w:pPr>
        <w:pStyle w:val="ListBullet"/>
      </w:pPr>
      <w:r>
        <w:t>Scaled engineering from 6 to roughly 35 across four agile teams, establishing delivery cadence, team structure, and technical ownership.</w:t>
      </w:r>
    </w:p>
    <w:p>
      <w:pPr>
        <w:pStyle w:val="Heading3"/>
      </w:pPr>
      <w:r>
        <w:t>Chief Technology Officer | Automobile Consumer Services Inc</w:t>
      </w:r>
    </w:p>
    <w:p>
      <w:pPr>
        <w:spacing w:after="40"/>
      </w:pPr>
      <w:r>
        <w:t>Cincinnati, OH • July 2016 – February 2021</w:t>
      </w:r>
    </w:p>
    <w:p>
      <w:pPr>
        <w:pStyle w:val="ListBullet"/>
      </w:pPr>
      <w:r>
        <w:t>Modernized a legacy PHP fintech platform into a modern single-page application backed by REST APIs and microservices (AngularJS, Java, Spring MVC, Docker / Kubernetes on AWS), achieving 99.99% uptime with zero-downtime migration from legacy systems.</w:t>
      </w:r>
    </w:p>
    <w:p>
      <w:pPr>
        <w:pStyle w:val="ListBullet"/>
      </w:pPr>
      <w:r>
        <w:t>Implemented CI/CD pipelines with Bitbucket Pipelines and GitHub Actions, shortening deployment cycles from weeks to hours through Kubernetes rolling updates and safer rollback strategies.</w:t>
      </w:r>
    </w:p>
    <w:p>
      <w:pPr>
        <w:pStyle w:val="ListBullet"/>
      </w:pPr>
      <w:r>
        <w:t>Designed a JSON-driven configuration system for financial settings and visual theming, enabling dealer-specific workflows and UI behavior without per-client code forks.</w:t>
      </w:r>
    </w:p>
    <w:p>
      <w:pPr>
        <w:pStyle w:val="ListBullet"/>
      </w:pPr>
      <w:r>
        <w:t>Delivered the NADA 2017 proof-of-concept in two months under a hard business deadline.</w:t>
      </w:r>
    </w:p>
    <w:p>
      <w:pPr>
        <w:pStyle w:val="Heading3"/>
      </w:pPr>
      <w:r>
        <w:t>Fractional CTO &amp; Principal Engineer | Proven Edge LLC</w:t>
      </w:r>
    </w:p>
    <w:p>
      <w:pPr>
        <w:spacing w:after="40"/>
      </w:pPr>
      <w:r>
        <w:t>Fort Thomas, KY • November 2015 – Present</w:t>
      </w:r>
    </w:p>
    <w:p>
      <w:pPr>
        <w:pStyle w:val="ListBullet"/>
      </w:pPr>
      <w:r>
        <w:t>Built a reusable multi-platform application scaffold across web, mobile, desktop, API, and AI services, with typed APIs, OIDC auth, RBAC, billing, documents, notifications, and webhooks.</w:t>
      </w:r>
    </w:p>
    <w:p>
      <w:pPr>
        <w:pStyle w:val="ListBullet"/>
      </w:pPr>
      <w:r>
        <w:t>Built Model Context Protocol (MCP)-integrated agent tooling on top of the scaffold and Entity Engine, enabling bounded admin actions through typed APIs and structured data access.</w:t>
      </w:r>
    </w:p>
    <w:p>
      <w:pPr>
        <w:pStyle w:val="ListBullet"/>
      </w:pPr>
      <w:r>
        <w:t>Deployed CI/CD pipelines with container orchestration (Docker Compose / ECS) to improve staging-production parity and release confidence.</w:t>
      </w:r>
    </w:p>
    <w:p>
      <w:pPr>
        <w:pStyle w:val="ListBullet"/>
      </w:pPr>
      <w:r>
        <w:t>Modernized a golf-handicapping SaaS platform (Angular, Java, MySQL) for thousands of users, adding automated scoring, cheat evaluation, and multi-source data aggregation.</w:t>
      </w:r>
    </w:p>
    <w:p>
      <w:pPr>
        <w:pStyle w:val="Heading3"/>
      </w:pPr>
      <w:r>
        <w:t>Technical Co-Founder &amp; Chief Technology Officer | Glamhive</w:t>
      </w:r>
    </w:p>
    <w:p>
      <w:pPr>
        <w:spacing w:after="40"/>
      </w:pPr>
      <w:r>
        <w:t>Seattle, WA • November 2013 – November 2015</w:t>
      </w:r>
    </w:p>
    <w:p>
      <w:pPr>
        <w:pStyle w:val="ListBullet"/>
      </w:pPr>
      <w:r>
        <w:t>Engineered and launched Glamhive.com on AWS (AngularJS, Java, Spring MVC, MongoDB), integrating external product inventory through a configuration-driven platform.</w:t>
      </w:r>
    </w:p>
    <w:p>
      <w:pPr>
        <w:pStyle w:val="ListBullet"/>
      </w:pPr>
      <w:r>
        <w:t>Designed data model and indexing strategy for real-time search and personalized recommendations via MongoDB aggregation and caching.</w:t>
      </w:r>
    </w:p>
    <w:p>
      <w:pPr>
        <w:pStyle w:val="ListBullet"/>
      </w:pPr>
      <w:r>
        <w:t>Unified web and mobile codebases via Cordova and Ionic, reducing mobile development costs by 70%.</w:t>
      </w:r>
    </w:p>
    <w:p>
      <w:pPr>
        <w:pStyle w:val="Heading3"/>
      </w:pPr>
      <w:r>
        <w:t>Chief Technology Officer | Lela.com</w:t>
      </w:r>
    </w:p>
    <w:p>
      <w:pPr>
        <w:spacing w:after="40"/>
      </w:pPr>
      <w:r>
        <w:t>New York, NY • November 2011 – May 2014</w:t>
      </w:r>
    </w:p>
    <w:p>
      <w:pPr>
        <w:pStyle w:val="ListBullet"/>
      </w:pPr>
      <w:r>
        <w:t>Directed development of a personalized shopping recommendation platform (Java, Spring MVC, MySQL, MongoDB) with multi-retailer integrations.</w:t>
      </w:r>
    </w:p>
    <w:p>
      <w:pPr>
        <w:pStyle w:val="ListBullet"/>
      </w:pPr>
      <w:r>
        <w:t>Refactored core recommendation algorithms into modular Java services, improving maintainability and enabling feature A/B testing.</w:t>
      </w:r>
    </w:p>
    <w:p>
      <w:pPr>
        <w:pStyle w:val="ListBullet"/>
      </w:pPr>
      <w:r>
        <w:t>Improved post-pivot delivery efficiency by 25% through Agile workflows, automated testing, and roadmap alignment.</w:t>
      </w:r>
    </w:p>
    <w:p>
      <w:pPr>
        <w:pStyle w:val="Heading2"/>
        <w:spacing w:before="280"/>
      </w:pPr>
      <w:r>
        <w:t>EDUCATION</w:t>
      </w:r>
    </w:p>
    <w:p>
      <w:pPr/>
      <w:r>
        <w:t>Bachelor of Science in Computer Science — University of Kentucky, Lexington, KY</w:t>
      </w:r>
    </w:p>
    <w:sectPr w:rsidR="00565ADA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6688DF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336269">
    <w:abstractNumId w:val="8"/>
  </w:num>
  <w:num w:numId="2" w16cid:durableId="1717392830">
    <w:abstractNumId w:val="6"/>
  </w:num>
  <w:num w:numId="3" w16cid:durableId="1545560550">
    <w:abstractNumId w:val="5"/>
  </w:num>
  <w:num w:numId="4" w16cid:durableId="1789201451">
    <w:abstractNumId w:val="4"/>
  </w:num>
  <w:num w:numId="5" w16cid:durableId="1256134842">
    <w:abstractNumId w:val="7"/>
  </w:num>
  <w:num w:numId="6" w16cid:durableId="538513043">
    <w:abstractNumId w:val="3"/>
  </w:num>
  <w:num w:numId="7" w16cid:durableId="1300183451">
    <w:abstractNumId w:val="2"/>
  </w:num>
  <w:num w:numId="8" w16cid:durableId="218172437">
    <w:abstractNumId w:val="1"/>
  </w:num>
  <w:num w:numId="9" w16cid:durableId="906690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0D5B"/>
    <w:rsid w:val="0006063C"/>
    <w:rsid w:val="00114F26"/>
    <w:rsid w:val="00117D6D"/>
    <w:rsid w:val="0012239A"/>
    <w:rsid w:val="0015074B"/>
    <w:rsid w:val="001C289E"/>
    <w:rsid w:val="001C713D"/>
    <w:rsid w:val="00201CC7"/>
    <w:rsid w:val="00213DE4"/>
    <w:rsid w:val="0029639D"/>
    <w:rsid w:val="002F15A0"/>
    <w:rsid w:val="00326F90"/>
    <w:rsid w:val="00477076"/>
    <w:rsid w:val="00493199"/>
    <w:rsid w:val="004A275D"/>
    <w:rsid w:val="004B2F7C"/>
    <w:rsid w:val="004C6E8C"/>
    <w:rsid w:val="004F6A47"/>
    <w:rsid w:val="00543C2E"/>
    <w:rsid w:val="00565ADA"/>
    <w:rsid w:val="0059151C"/>
    <w:rsid w:val="00597F77"/>
    <w:rsid w:val="005A6D96"/>
    <w:rsid w:val="005B69AE"/>
    <w:rsid w:val="005E7FB1"/>
    <w:rsid w:val="00652DB4"/>
    <w:rsid w:val="00661743"/>
    <w:rsid w:val="006618D8"/>
    <w:rsid w:val="006918F0"/>
    <w:rsid w:val="006A1C4D"/>
    <w:rsid w:val="006F075B"/>
    <w:rsid w:val="006F1DAA"/>
    <w:rsid w:val="007105CA"/>
    <w:rsid w:val="00712134"/>
    <w:rsid w:val="0073739B"/>
    <w:rsid w:val="0077614A"/>
    <w:rsid w:val="00812B46"/>
    <w:rsid w:val="008D05EF"/>
    <w:rsid w:val="008D3663"/>
    <w:rsid w:val="00901A86"/>
    <w:rsid w:val="00980FA0"/>
    <w:rsid w:val="009E1DEC"/>
    <w:rsid w:val="00A06E06"/>
    <w:rsid w:val="00A50FEC"/>
    <w:rsid w:val="00A7024F"/>
    <w:rsid w:val="00AA1D8D"/>
    <w:rsid w:val="00B1687E"/>
    <w:rsid w:val="00B47730"/>
    <w:rsid w:val="00BC5846"/>
    <w:rsid w:val="00BD7093"/>
    <w:rsid w:val="00BE1647"/>
    <w:rsid w:val="00BF75B7"/>
    <w:rsid w:val="00C267B2"/>
    <w:rsid w:val="00C402C3"/>
    <w:rsid w:val="00CA115D"/>
    <w:rsid w:val="00CB0664"/>
    <w:rsid w:val="00CB5244"/>
    <w:rsid w:val="00CE50DC"/>
    <w:rsid w:val="00D551FF"/>
    <w:rsid w:val="00D8693B"/>
    <w:rsid w:val="00DA210F"/>
    <w:rsid w:val="00DC65F8"/>
    <w:rsid w:val="00E11F85"/>
    <w:rsid w:val="00E44F73"/>
    <w:rsid w:val="00EB7278"/>
    <w:rsid w:val="00F054CE"/>
    <w:rsid w:val="00F56E93"/>
    <w:rsid w:val="00F91199"/>
    <w:rsid w:val="00FA225A"/>
    <w:rsid w:val="00FA3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CFC84"/>
  <w14:defaultImageDpi w14:val="300"/>
  <w15:docId w15:val="{5E71C262-7A0B-DA44-85F5-31C92535A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886</Words>
  <Characters>6021</Characters>
  <Application>Microsoft Office Word</Application>
  <DocSecurity>0</DocSecurity>
  <Lines>84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 Tallent – Principal Engineer &amp; Hands-On CTO Resume</vt:lpstr>
    </vt:vector>
  </TitlesOfParts>
  <Manager/>
  <Company/>
  <LinksUpToDate>false</LinksUpToDate>
  <CharactersWithSpaces>6852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 Tallent – Principal Engineer &amp; Hands-On CTO Resume</dc:title>
  <dc:subject>Résumé of Chris Tallent, Principal-Level Software Engineer and Architect specializing in cloud-native systems, AWS architecture, AI integration, and full-stack development.</dc:subject>
  <dc:creator>Chris Tallent</dc:creator>
  <cp:keywords>Chris Tallent, Principal Engineer, Staff Engineer, Hands-On CTO, AWS, Cloud-Native, AI, Bedrock, Textract, Java, Python, TypeScript, CI/CD, Docker, Kubernetes, System Modernization, Observability, Full-Stack</cp:keywords>
  <dc:description>Two-page résumé emphasizing architectural ownership, AI-enabled systems, and technical leadership for Principal or Staff Engineer roles.</dc:description>
  <cp:lastModifiedBy>Chris Tallent</cp:lastModifiedBy>
  <cp:revision>5</cp:revision>
  <cp:lastPrinted>2025-11-03T20:26:00Z</cp:lastPrinted>
  <dcterms:created xsi:type="dcterms:W3CDTF">2025-11-03T20:26:00Z</dcterms:created>
  <dcterms:modified xsi:type="dcterms:W3CDTF">2026-04-09T15:02:00Z</dcterms:modified>
  <cp:category/>
</cp:coreProperties>
</file>