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EFE68" w14:textId="1C6E1A25" w:rsidR="00F550A0" w:rsidRPr="00F550A0" w:rsidRDefault="00F550A0" w:rsidP="00F550A0">
      <w:pPr>
        <w:keepNext/>
        <w:keepLines/>
        <w:spacing w:before="120" w:after="40"/>
        <w:jc w:val="center"/>
        <w:rPr>
          <w:rFonts w:ascii="Calibri" w:hAnsi="Calibri" w:cs="Calibri"/>
          <w:sz w:val="21"/>
          <w:szCs w:val="21"/>
        </w:rPr>
      </w:pPr>
      <w:r w:rsidRPr="00F550A0">
        <w:rPr>
          <w:rFonts w:ascii="Calibri" w:hAnsi="Calibri" w:cs="Calibri"/>
          <w:b/>
          <w:color w:val="00467F"/>
          <w:sz w:val="28"/>
          <w:szCs w:val="28"/>
        </w:rPr>
        <w:t>CHRIS TALLENT</w:t>
      </w:r>
      <w:r w:rsidRPr="00F550A0">
        <w:rPr>
          <w:rFonts w:ascii="Calibri" w:hAnsi="Calibri" w:cs="Calibri"/>
          <w:b/>
          <w:color w:val="00467F"/>
          <w:sz w:val="21"/>
          <w:szCs w:val="21"/>
        </w:rPr>
        <w:br/>
      </w:r>
      <w:r w:rsidRPr="00F550A0">
        <w:rPr>
          <w:rFonts w:ascii="Calibri" w:hAnsi="Calibri" w:cs="Calibri"/>
          <w:i/>
          <w:sz w:val="21"/>
          <w:szCs w:val="21"/>
        </w:rPr>
        <w:t xml:space="preserve">Senior Director of Engineering | Cloud-Native &amp; AI-Driven SaaS Platforms </w:t>
      </w:r>
      <w:r w:rsidRPr="00F550A0">
        <w:rPr>
          <w:rFonts w:ascii="Calibri" w:hAnsi="Calibri" w:cs="Calibri"/>
          <w:i/>
          <w:sz w:val="21"/>
          <w:szCs w:val="21"/>
        </w:rPr>
        <w:br/>
      </w:r>
      <w:r w:rsidRPr="00F550A0">
        <w:rPr>
          <w:rFonts w:ascii="Calibri" w:hAnsi="Calibri" w:cs="Calibri"/>
          <w:sz w:val="21"/>
          <w:szCs w:val="21"/>
        </w:rPr>
        <w:t>Cincinnati, OH • 859.394.2923 • chris@provenedge.com • linkedin.com/in/</w:t>
      </w:r>
      <w:proofErr w:type="spellStart"/>
      <w:r w:rsidRPr="00F550A0">
        <w:rPr>
          <w:rFonts w:ascii="Calibri" w:hAnsi="Calibri" w:cs="Calibri"/>
          <w:sz w:val="21"/>
          <w:szCs w:val="21"/>
        </w:rPr>
        <w:t>tallented</w:t>
      </w:r>
      <w:proofErr w:type="spellEnd"/>
    </w:p>
    <w:p w14:paraId="7632BF48" w14:textId="52B2E8F5" w:rsidR="00F550A0" w:rsidRPr="00F550A0" w:rsidRDefault="00F550A0" w:rsidP="00F550A0">
      <w:pPr>
        <w:spacing w:before="20" w:after="60"/>
        <w:rPr>
          <w:rFonts w:ascii="Calibri" w:hAnsi="Calibri" w:cs="Calibri"/>
          <w:sz w:val="21"/>
          <w:szCs w:val="21"/>
        </w:rPr>
      </w:pPr>
      <w:r w:rsidRPr="00F550A0">
        <w:rPr>
          <w:rFonts w:ascii="Calibri" w:hAnsi="Calibri" w:cs="Calibri"/>
          <w:sz w:val="21"/>
          <w:szCs w:val="21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25B7027" w14:textId="478819D5" w:rsidR="006A5EAF" w:rsidRPr="005E4A1B" w:rsidRDefault="00000000" w:rsidP="00765C59">
      <w:pPr>
        <w:pStyle w:val="Heading2"/>
        <w:spacing w:before="320" w:after="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5E4A1B">
        <w:rPr>
          <w:rFonts w:ascii="Calibri" w:hAnsi="Calibri" w:cs="Calibri"/>
          <w:color w:val="365F91" w:themeColor="accent1" w:themeShade="BF"/>
          <w:sz w:val="21"/>
          <w:szCs w:val="21"/>
        </w:rPr>
        <w:t>PROFESSIONAL SUMMARY</w:t>
      </w:r>
    </w:p>
    <w:p w14:paraId="28EA3AD2" w14:textId="01652CE5" w:rsidR="006A5EAF" w:rsidRPr="005E4A1B" w:rsidRDefault="002D34F8">
      <w:pPr>
        <w:rPr>
          <w:rFonts w:ascii="Calibri" w:hAnsi="Calibri" w:cs="Calibri"/>
          <w:sz w:val="21"/>
          <w:szCs w:val="21"/>
        </w:rPr>
      </w:pPr>
      <w:r w:rsidRPr="002D34F8">
        <w:rPr>
          <w:rFonts w:ascii="Calibri" w:hAnsi="Calibri" w:cs="Calibri"/>
          <w:sz w:val="21"/>
          <w:szCs w:val="21"/>
        </w:rPr>
        <w:t>Engineering leader and hands-on Chief Technology Officer (CTO) with 20+ years building and scaling high-performing teams across AI-enabled SaaS, cloud infrastructure, and modern web platforms. Experienced in managing distributed teams, balancing feature velocity with operational stability, and fostering cultures of innovation, accountability, and delivery excellence.</w:t>
      </w:r>
    </w:p>
    <w:p w14:paraId="3CDF5C09" w14:textId="4B53CED4" w:rsidR="006A5EAF" w:rsidRPr="005E4A1B" w:rsidRDefault="00000000" w:rsidP="00765C59">
      <w:pPr>
        <w:pStyle w:val="Heading2"/>
        <w:spacing w:before="320" w:after="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5E4A1B">
        <w:rPr>
          <w:rFonts w:ascii="Calibri" w:hAnsi="Calibri" w:cs="Calibri"/>
          <w:color w:val="365F91" w:themeColor="accent1" w:themeShade="BF"/>
          <w:sz w:val="21"/>
          <w:szCs w:val="21"/>
        </w:rPr>
        <w:t>LEADERSHIP HIGHLIGHTS</w:t>
      </w:r>
    </w:p>
    <w:p w14:paraId="5FDAA5A0" w14:textId="30EF23C9" w:rsidR="006A5EAF" w:rsidRPr="005E4A1B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5E4A1B">
        <w:rPr>
          <w:rFonts w:ascii="Calibri" w:hAnsi="Calibri" w:cs="Calibri"/>
          <w:sz w:val="21"/>
          <w:szCs w:val="21"/>
        </w:rPr>
        <w:t xml:space="preserve">Scaled engineering organizations from 5 to </w:t>
      </w:r>
      <w:r w:rsidR="008E5A20">
        <w:rPr>
          <w:rFonts w:ascii="Calibri" w:hAnsi="Calibri" w:cs="Calibri"/>
          <w:sz w:val="21"/>
          <w:szCs w:val="21"/>
        </w:rPr>
        <w:t>3</w:t>
      </w:r>
      <w:r w:rsidRPr="005E4A1B">
        <w:rPr>
          <w:rFonts w:ascii="Calibri" w:hAnsi="Calibri" w:cs="Calibri"/>
          <w:sz w:val="21"/>
          <w:szCs w:val="21"/>
        </w:rPr>
        <w:t>0+ developers across U.S. and LATAM regions.</w:t>
      </w:r>
    </w:p>
    <w:p w14:paraId="6210DB97" w14:textId="77777777" w:rsidR="006A5EAF" w:rsidRPr="005E4A1B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5E4A1B">
        <w:rPr>
          <w:rFonts w:ascii="Calibri" w:hAnsi="Calibri" w:cs="Calibri"/>
          <w:sz w:val="21"/>
          <w:szCs w:val="21"/>
        </w:rPr>
        <w:t>Drove Agile transformation initiatives resulting in 3x faster release cadence.</w:t>
      </w:r>
    </w:p>
    <w:p w14:paraId="3BC52259" w14:textId="77777777" w:rsidR="006A5EAF" w:rsidRPr="005E4A1B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5E4A1B">
        <w:rPr>
          <w:rFonts w:ascii="Calibri" w:hAnsi="Calibri" w:cs="Calibri"/>
          <w:sz w:val="21"/>
          <w:szCs w:val="21"/>
        </w:rPr>
        <w:t>Directed migration to cloud-native infrastructure achieving 99.99% uptime.</w:t>
      </w:r>
    </w:p>
    <w:p w14:paraId="14C378CA" w14:textId="77777777" w:rsidR="006A5EAF" w:rsidRPr="005E4A1B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5E4A1B">
        <w:rPr>
          <w:rFonts w:ascii="Calibri" w:hAnsi="Calibri" w:cs="Calibri"/>
          <w:sz w:val="21"/>
          <w:szCs w:val="21"/>
        </w:rPr>
        <w:t>Reduced infrastructure costs by 35–40% through AWS and Kubernetes optimization.</w:t>
      </w:r>
    </w:p>
    <w:p w14:paraId="29FDA9A9" w14:textId="77777777" w:rsidR="006A5EAF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5E4A1B">
        <w:rPr>
          <w:rFonts w:ascii="Calibri" w:hAnsi="Calibri" w:cs="Calibri"/>
          <w:sz w:val="21"/>
          <w:szCs w:val="21"/>
        </w:rPr>
        <w:t>Built and mentored high-performing engineering teams with strong ownership and collaboration culture.</w:t>
      </w:r>
    </w:p>
    <w:p w14:paraId="34E38119" w14:textId="4AEEC8AB" w:rsidR="00005E9C" w:rsidRPr="005E4A1B" w:rsidRDefault="0093493E">
      <w:pPr>
        <w:pStyle w:val="ListBullet"/>
        <w:rPr>
          <w:rFonts w:ascii="Calibri" w:hAnsi="Calibri" w:cs="Calibri"/>
          <w:sz w:val="21"/>
          <w:szCs w:val="21"/>
        </w:rPr>
      </w:pPr>
      <w:r w:rsidRPr="0093493E">
        <w:rPr>
          <w:rFonts w:ascii="Calibri" w:hAnsi="Calibri" w:cs="Calibri"/>
          <w:sz w:val="21"/>
          <w:szCs w:val="21"/>
        </w:rPr>
        <w:t>Delivered AI-driven automation and RAG-based document processing using AWS Bedrock and Claude.</w:t>
      </w:r>
    </w:p>
    <w:p w14:paraId="03628ECA" w14:textId="69327BAC" w:rsidR="006A5EAF" w:rsidRPr="005E4A1B" w:rsidRDefault="00000000" w:rsidP="00765C59">
      <w:pPr>
        <w:pStyle w:val="Heading2"/>
        <w:spacing w:before="320" w:after="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5E4A1B">
        <w:rPr>
          <w:rFonts w:ascii="Calibri" w:hAnsi="Calibri" w:cs="Calibri"/>
          <w:color w:val="365F91" w:themeColor="accent1" w:themeShade="BF"/>
          <w:sz w:val="21"/>
          <w:szCs w:val="21"/>
        </w:rPr>
        <w:t>PROFESSIONAL EXPERIENCE</w:t>
      </w:r>
    </w:p>
    <w:p w14:paraId="770C9F6A" w14:textId="42D0C113" w:rsidR="006A5EAF" w:rsidRPr="005E4A1B" w:rsidRDefault="00000000">
      <w:pPr>
        <w:pStyle w:val="Heading3"/>
        <w:rPr>
          <w:rFonts w:ascii="Calibri" w:hAnsi="Calibri" w:cs="Calibri"/>
          <w:color w:val="404040" w:themeColor="text1" w:themeTint="BF"/>
          <w:sz w:val="21"/>
          <w:szCs w:val="21"/>
        </w:rPr>
      </w:pPr>
      <w:r w:rsidRPr="005E4A1B">
        <w:rPr>
          <w:rFonts w:ascii="Calibri" w:hAnsi="Calibri" w:cs="Calibri"/>
          <w:color w:val="404040" w:themeColor="text1" w:themeTint="BF"/>
          <w:sz w:val="21"/>
          <w:szCs w:val="21"/>
        </w:rPr>
        <w:t>Pitchstone Technology</w:t>
      </w:r>
      <w:r w:rsidR="008D38D1">
        <w:rPr>
          <w:rFonts w:ascii="Calibri" w:hAnsi="Calibri" w:cs="Calibri"/>
          <w:color w:val="404040" w:themeColor="text1" w:themeTint="BF"/>
          <w:sz w:val="21"/>
          <w:szCs w:val="21"/>
        </w:rPr>
        <w:t>, Seattle, WA</w:t>
      </w:r>
      <w:r w:rsidRPr="005E4A1B">
        <w:rPr>
          <w:rFonts w:ascii="Calibri" w:hAnsi="Calibri" w:cs="Calibri"/>
          <w:color w:val="404040" w:themeColor="text1" w:themeTint="BF"/>
          <w:sz w:val="21"/>
          <w:szCs w:val="21"/>
        </w:rPr>
        <w:t xml:space="preserve"> — CTO (2021–Present)</w:t>
      </w:r>
    </w:p>
    <w:p w14:paraId="29168D85" w14:textId="457FD3D7" w:rsidR="006A5EAF" w:rsidRPr="005E4A1B" w:rsidRDefault="008B199B">
      <w:pPr>
        <w:pStyle w:val="ListBullet"/>
        <w:rPr>
          <w:rFonts w:ascii="Calibri" w:hAnsi="Calibri" w:cs="Calibri"/>
          <w:sz w:val="21"/>
          <w:szCs w:val="21"/>
        </w:rPr>
      </w:pPr>
      <w:r w:rsidRPr="008B199B">
        <w:rPr>
          <w:rFonts w:ascii="Calibri" w:hAnsi="Calibri" w:cs="Calibri"/>
          <w:sz w:val="21"/>
          <w:szCs w:val="21"/>
        </w:rPr>
        <w:t>Lead multi-team engineering organization for a low-code, configuration-driven, and AI-enabled SaaS platform, overseeing Vue.js/TypeScript front-end and Java/Spring/PostgreSQL back-end systems on AWS, and driving architecture, delivery excellence, and operational resilience across DevOps disciplines.</w:t>
      </w:r>
    </w:p>
    <w:p w14:paraId="61400294" w14:textId="262E4BCB" w:rsidR="006A5EAF" w:rsidRPr="005E4A1B" w:rsidRDefault="007150B2">
      <w:pPr>
        <w:pStyle w:val="ListBullet"/>
        <w:rPr>
          <w:rFonts w:ascii="Calibri" w:hAnsi="Calibri" w:cs="Calibri"/>
          <w:sz w:val="21"/>
          <w:szCs w:val="21"/>
        </w:rPr>
      </w:pPr>
      <w:r w:rsidRPr="007150B2">
        <w:rPr>
          <w:rFonts w:ascii="Calibri" w:hAnsi="Calibri" w:cs="Calibri"/>
          <w:sz w:val="21"/>
          <w:szCs w:val="21"/>
        </w:rPr>
        <w:t>Defined multi-tenant architectural roadmap for scalability, maintainability, and performance, emphasizing client customization through configuration and scriptable automation rather than custom code.</w:t>
      </w:r>
    </w:p>
    <w:p w14:paraId="6FAFCABE" w14:textId="6A6346AF" w:rsidR="006A5EAF" w:rsidRPr="005E4A1B" w:rsidRDefault="00AE0B37">
      <w:pPr>
        <w:pStyle w:val="ListBullet"/>
        <w:rPr>
          <w:rFonts w:ascii="Calibri" w:hAnsi="Calibri" w:cs="Calibri"/>
          <w:sz w:val="21"/>
          <w:szCs w:val="21"/>
        </w:rPr>
      </w:pPr>
      <w:r w:rsidRPr="00AE0B37">
        <w:rPr>
          <w:rFonts w:ascii="Calibri" w:hAnsi="Calibri" w:cs="Calibri"/>
          <w:sz w:val="21"/>
          <w:szCs w:val="21"/>
        </w:rPr>
        <w:t>Spearheaded Agile and DevOps transformation, improving release cadence, team morale, and employee retention while reducing infrastructure costs by 35–40% through ECS cluster optimization.</w:t>
      </w:r>
    </w:p>
    <w:p w14:paraId="4601D934" w14:textId="16AD50CE" w:rsidR="006A5EAF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5E4A1B">
        <w:rPr>
          <w:rFonts w:ascii="Calibri" w:hAnsi="Calibri" w:cs="Calibri"/>
          <w:sz w:val="21"/>
          <w:szCs w:val="21"/>
        </w:rPr>
        <w:t>Partner with product leadership to deliver AI-assisted workflows and intelligent automation using AWS Bedrock</w:t>
      </w:r>
      <w:r w:rsidR="001A4BB0">
        <w:rPr>
          <w:rFonts w:ascii="Calibri" w:hAnsi="Calibri" w:cs="Calibri"/>
          <w:sz w:val="21"/>
          <w:szCs w:val="21"/>
        </w:rPr>
        <w:t xml:space="preserve">, </w:t>
      </w:r>
      <w:proofErr w:type="spellStart"/>
      <w:r w:rsidR="001A4BB0">
        <w:rPr>
          <w:rFonts w:ascii="Calibri" w:hAnsi="Calibri" w:cs="Calibri"/>
          <w:sz w:val="21"/>
          <w:szCs w:val="21"/>
        </w:rPr>
        <w:t>Textract</w:t>
      </w:r>
      <w:proofErr w:type="spellEnd"/>
      <w:r w:rsidR="00005E9C">
        <w:rPr>
          <w:rFonts w:ascii="Calibri" w:hAnsi="Calibri" w:cs="Calibri"/>
          <w:sz w:val="21"/>
          <w:szCs w:val="21"/>
        </w:rPr>
        <w:t>,</w:t>
      </w:r>
      <w:r w:rsidRPr="005E4A1B">
        <w:rPr>
          <w:rFonts w:ascii="Calibri" w:hAnsi="Calibri" w:cs="Calibri"/>
          <w:sz w:val="21"/>
          <w:szCs w:val="21"/>
        </w:rPr>
        <w:t xml:space="preserve"> and Claude.</w:t>
      </w:r>
    </w:p>
    <w:p w14:paraId="155695CD" w14:textId="767C9A70" w:rsidR="00C82FD1" w:rsidRPr="005E4A1B" w:rsidRDefault="00C82FD1">
      <w:pPr>
        <w:pStyle w:val="ListBullet"/>
        <w:rPr>
          <w:rFonts w:ascii="Calibri" w:hAnsi="Calibri" w:cs="Calibri"/>
          <w:sz w:val="21"/>
          <w:szCs w:val="21"/>
        </w:rPr>
      </w:pPr>
      <w:r w:rsidRPr="00C82FD1">
        <w:rPr>
          <w:rFonts w:ascii="Calibri" w:hAnsi="Calibri" w:cs="Calibri"/>
          <w:sz w:val="21"/>
          <w:szCs w:val="21"/>
        </w:rPr>
        <w:t>Spearheaded AI-assisted code modernization with Claude Code, automating library upgrades and unit-test generation to accelerate release velocity.</w:t>
      </w:r>
    </w:p>
    <w:p w14:paraId="46BE5C18" w14:textId="73E677C5" w:rsidR="00440030" w:rsidRPr="005E4A1B" w:rsidRDefault="00E32812">
      <w:pPr>
        <w:pStyle w:val="ListBullet"/>
        <w:rPr>
          <w:rFonts w:ascii="Calibri" w:hAnsi="Calibri" w:cs="Calibri"/>
          <w:sz w:val="21"/>
          <w:szCs w:val="21"/>
        </w:rPr>
      </w:pPr>
      <w:r w:rsidRPr="00E32812">
        <w:rPr>
          <w:rFonts w:ascii="Calibri" w:hAnsi="Calibri" w:cs="Calibri"/>
          <w:sz w:val="21"/>
          <w:szCs w:val="21"/>
        </w:rPr>
        <w:t>Directed incident response and ISO 27001 readiness programs, improving production stability</w:t>
      </w:r>
      <w:r w:rsidR="007C0AA3">
        <w:rPr>
          <w:rFonts w:ascii="Calibri" w:hAnsi="Calibri" w:cs="Calibri"/>
          <w:sz w:val="21"/>
          <w:szCs w:val="21"/>
        </w:rPr>
        <w:t>, audit readiness,</w:t>
      </w:r>
      <w:r w:rsidRPr="00E32812">
        <w:rPr>
          <w:rFonts w:ascii="Calibri" w:hAnsi="Calibri" w:cs="Calibri"/>
          <w:sz w:val="21"/>
          <w:szCs w:val="21"/>
        </w:rPr>
        <w:t xml:space="preserve"> and organizational compliance.</w:t>
      </w:r>
    </w:p>
    <w:p w14:paraId="0CD0AB38" w14:textId="42F3BA7B" w:rsidR="00C04AE7" w:rsidRPr="005E4A1B" w:rsidRDefault="00C5463C" w:rsidP="00C04AE7">
      <w:pPr>
        <w:pStyle w:val="Heading3"/>
        <w:rPr>
          <w:rFonts w:ascii="Calibri" w:hAnsi="Calibri" w:cs="Calibri"/>
          <w:color w:val="404040" w:themeColor="text1" w:themeTint="BF"/>
          <w:sz w:val="21"/>
          <w:szCs w:val="21"/>
        </w:rPr>
      </w:pPr>
      <w:r>
        <w:rPr>
          <w:rFonts w:ascii="Calibri" w:hAnsi="Calibri" w:cs="Calibri"/>
          <w:color w:val="404040" w:themeColor="text1" w:themeTint="BF"/>
          <w:sz w:val="21"/>
          <w:szCs w:val="21"/>
        </w:rPr>
        <w:t>Automobile Consumer Services</w:t>
      </w:r>
      <w:r w:rsidR="008D38D1">
        <w:rPr>
          <w:rFonts w:ascii="Calibri" w:hAnsi="Calibri" w:cs="Calibri"/>
          <w:color w:val="404040" w:themeColor="text1" w:themeTint="BF"/>
          <w:sz w:val="21"/>
          <w:szCs w:val="21"/>
        </w:rPr>
        <w:t>, Cincinnati, OH</w:t>
      </w:r>
      <w:r w:rsidR="00C04AE7" w:rsidRPr="005E4A1B">
        <w:rPr>
          <w:rFonts w:ascii="Calibri" w:hAnsi="Calibri" w:cs="Calibri"/>
          <w:color w:val="404040" w:themeColor="text1" w:themeTint="BF"/>
          <w:sz w:val="21"/>
          <w:szCs w:val="21"/>
        </w:rPr>
        <w:t xml:space="preserve"> — CTO (2016–2021)</w:t>
      </w:r>
    </w:p>
    <w:p w14:paraId="3C453B04" w14:textId="77777777" w:rsidR="00C04AE7" w:rsidRPr="005E4A1B" w:rsidRDefault="00C04AE7" w:rsidP="00C04AE7">
      <w:pPr>
        <w:pStyle w:val="ListBullet"/>
        <w:rPr>
          <w:rFonts w:ascii="Calibri" w:hAnsi="Calibri" w:cs="Calibri"/>
          <w:sz w:val="21"/>
          <w:szCs w:val="21"/>
        </w:rPr>
      </w:pPr>
      <w:r w:rsidRPr="005E4A1B">
        <w:rPr>
          <w:rFonts w:ascii="Calibri" w:hAnsi="Calibri" w:cs="Calibri"/>
          <w:sz w:val="21"/>
          <w:szCs w:val="21"/>
        </w:rPr>
        <w:t>Directed multiple full-stack teams modernizing automotive fintech platforms with AngularJS, Java Spring, PostgreSQL, Docker, and AWS.</w:t>
      </w:r>
    </w:p>
    <w:p w14:paraId="46F5E0B8" w14:textId="31DC40B3" w:rsidR="00C04AE7" w:rsidRPr="005E4A1B" w:rsidRDefault="00C04AE7" w:rsidP="00C04AE7">
      <w:pPr>
        <w:pStyle w:val="ListBullet"/>
        <w:rPr>
          <w:rFonts w:ascii="Calibri" w:hAnsi="Calibri" w:cs="Calibri"/>
          <w:sz w:val="21"/>
          <w:szCs w:val="21"/>
        </w:rPr>
      </w:pPr>
      <w:r w:rsidRPr="005E4A1B">
        <w:rPr>
          <w:rFonts w:ascii="Calibri" w:hAnsi="Calibri" w:cs="Calibri"/>
          <w:sz w:val="21"/>
          <w:szCs w:val="21"/>
        </w:rPr>
        <w:t xml:space="preserve">Drove migration from legacy PHP monolith to distributed Kubernetes microservices, improving </w:t>
      </w:r>
      <w:r w:rsidR="00D11E2B">
        <w:rPr>
          <w:rFonts w:ascii="Calibri" w:hAnsi="Calibri" w:cs="Calibri"/>
          <w:sz w:val="21"/>
          <w:szCs w:val="21"/>
        </w:rPr>
        <w:t>platform scalability, reliability, and availability</w:t>
      </w:r>
      <w:r w:rsidRPr="005E4A1B">
        <w:rPr>
          <w:rFonts w:ascii="Calibri" w:hAnsi="Calibri" w:cs="Calibri"/>
          <w:sz w:val="21"/>
          <w:szCs w:val="21"/>
        </w:rPr>
        <w:t>.</w:t>
      </w:r>
    </w:p>
    <w:p w14:paraId="61BACBA2" w14:textId="77777777" w:rsidR="00C04AE7" w:rsidRPr="005E4A1B" w:rsidRDefault="00C04AE7" w:rsidP="00C04AE7">
      <w:pPr>
        <w:pStyle w:val="ListBullet"/>
        <w:rPr>
          <w:rFonts w:ascii="Calibri" w:hAnsi="Calibri" w:cs="Calibri"/>
          <w:sz w:val="21"/>
          <w:szCs w:val="21"/>
        </w:rPr>
      </w:pPr>
      <w:r w:rsidRPr="005E4A1B">
        <w:rPr>
          <w:rFonts w:ascii="Calibri" w:hAnsi="Calibri" w:cs="Calibri"/>
          <w:sz w:val="21"/>
          <w:szCs w:val="21"/>
        </w:rPr>
        <w:t>Introduced CI/CD pipelines, reducing deployment cycles from weeks to hours.</w:t>
      </w:r>
    </w:p>
    <w:p w14:paraId="5622E90E" w14:textId="77777777" w:rsidR="00C04AE7" w:rsidRPr="005E4A1B" w:rsidRDefault="00C04AE7" w:rsidP="00C04AE7">
      <w:pPr>
        <w:pStyle w:val="ListBullet"/>
        <w:rPr>
          <w:rFonts w:ascii="Calibri" w:hAnsi="Calibri" w:cs="Calibri"/>
          <w:sz w:val="21"/>
          <w:szCs w:val="21"/>
        </w:rPr>
      </w:pPr>
      <w:r w:rsidRPr="005E4A1B">
        <w:rPr>
          <w:rFonts w:ascii="Calibri" w:hAnsi="Calibri" w:cs="Calibri"/>
          <w:sz w:val="21"/>
          <w:szCs w:val="21"/>
        </w:rPr>
        <w:lastRenderedPageBreak/>
        <w:t>Mentored engineering managers and technical leads, establishing consistent coding and review standards.</w:t>
      </w:r>
    </w:p>
    <w:p w14:paraId="3CFC545E" w14:textId="70796B49" w:rsidR="006A5EAF" w:rsidRPr="005E4A1B" w:rsidRDefault="00000000">
      <w:pPr>
        <w:pStyle w:val="Heading3"/>
        <w:rPr>
          <w:rFonts w:ascii="Calibri" w:hAnsi="Calibri" w:cs="Calibri"/>
          <w:color w:val="404040" w:themeColor="text1" w:themeTint="BF"/>
          <w:sz w:val="21"/>
          <w:szCs w:val="21"/>
        </w:rPr>
      </w:pPr>
      <w:r w:rsidRPr="005E4A1B">
        <w:rPr>
          <w:rFonts w:ascii="Calibri" w:hAnsi="Calibri" w:cs="Calibri"/>
          <w:color w:val="404040" w:themeColor="text1" w:themeTint="BF"/>
          <w:sz w:val="21"/>
          <w:szCs w:val="21"/>
        </w:rPr>
        <w:t>Proven Edge LLC</w:t>
      </w:r>
      <w:r w:rsidR="008D38D1">
        <w:rPr>
          <w:rFonts w:ascii="Calibri" w:hAnsi="Calibri" w:cs="Calibri"/>
          <w:color w:val="404040" w:themeColor="text1" w:themeTint="BF"/>
          <w:sz w:val="21"/>
          <w:szCs w:val="21"/>
        </w:rPr>
        <w:t>, Fort Thomas, KY</w:t>
      </w:r>
      <w:r w:rsidRPr="005E4A1B">
        <w:rPr>
          <w:rFonts w:ascii="Calibri" w:hAnsi="Calibri" w:cs="Calibri"/>
          <w:color w:val="404040" w:themeColor="text1" w:themeTint="BF"/>
          <w:sz w:val="21"/>
          <w:szCs w:val="21"/>
        </w:rPr>
        <w:t xml:space="preserve"> — Fractional CTO &amp; Full-Stack Consultant (2015–Present)</w:t>
      </w:r>
    </w:p>
    <w:p w14:paraId="373D5E42" w14:textId="77777777" w:rsidR="006A5EAF" w:rsidRPr="005E4A1B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5E4A1B">
        <w:rPr>
          <w:rFonts w:ascii="Calibri" w:hAnsi="Calibri" w:cs="Calibri"/>
          <w:sz w:val="21"/>
          <w:szCs w:val="21"/>
        </w:rPr>
        <w:t>Provide fractional CTO leadership for SaaS startups, scaling engineering teams, defining product architecture, and establishing DevOps foundations for rapid, reliable delivery.</w:t>
      </w:r>
    </w:p>
    <w:p w14:paraId="4855E816" w14:textId="77777777" w:rsidR="006A5EAF" w:rsidRPr="005E4A1B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5E4A1B">
        <w:rPr>
          <w:rFonts w:ascii="Calibri" w:hAnsi="Calibri" w:cs="Calibri"/>
          <w:sz w:val="21"/>
          <w:szCs w:val="21"/>
        </w:rPr>
        <w:t>Delivered React/Next.js and Java Spring solutions on AWS and GCP across legal-tech, health-tech, and data-driven SaaS sectors.</w:t>
      </w:r>
    </w:p>
    <w:p w14:paraId="22B5733A" w14:textId="77777777" w:rsidR="006A5EAF" w:rsidRPr="005E4A1B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5E4A1B">
        <w:rPr>
          <w:rFonts w:ascii="Calibri" w:hAnsi="Calibri" w:cs="Calibri"/>
          <w:sz w:val="21"/>
          <w:szCs w:val="21"/>
        </w:rPr>
        <w:t>Guided engineering leads to drive ownership and autonomy, resulting in sustained velocity and delivery consistency across distributed teams.</w:t>
      </w:r>
    </w:p>
    <w:p w14:paraId="26124CBE" w14:textId="31C66CC9" w:rsidR="006A5EAF" w:rsidRPr="005E4A1B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5E4A1B">
        <w:rPr>
          <w:rFonts w:ascii="Calibri" w:hAnsi="Calibri" w:cs="Calibri"/>
          <w:sz w:val="21"/>
          <w:szCs w:val="21"/>
        </w:rPr>
        <w:t xml:space="preserve">Led modernization, </w:t>
      </w:r>
      <w:r w:rsidR="00B444D2">
        <w:rPr>
          <w:rFonts w:ascii="Calibri" w:hAnsi="Calibri" w:cs="Calibri"/>
          <w:sz w:val="21"/>
          <w:szCs w:val="21"/>
        </w:rPr>
        <w:t xml:space="preserve">AI integration, </w:t>
      </w:r>
      <w:r w:rsidRPr="005E4A1B">
        <w:rPr>
          <w:rFonts w:ascii="Calibri" w:hAnsi="Calibri" w:cs="Calibri"/>
          <w:sz w:val="21"/>
          <w:szCs w:val="21"/>
        </w:rPr>
        <w:t>and automation initiatives to improve deployment reliability and maintain compliance.</w:t>
      </w:r>
    </w:p>
    <w:p w14:paraId="53A54D15" w14:textId="2681C900" w:rsidR="006A5EAF" w:rsidRPr="005E4A1B" w:rsidRDefault="00000000">
      <w:pPr>
        <w:pStyle w:val="Heading3"/>
        <w:rPr>
          <w:rFonts w:ascii="Calibri" w:hAnsi="Calibri" w:cs="Calibri"/>
          <w:color w:val="404040" w:themeColor="text1" w:themeTint="BF"/>
          <w:sz w:val="21"/>
          <w:szCs w:val="21"/>
        </w:rPr>
      </w:pPr>
      <w:proofErr w:type="spellStart"/>
      <w:r w:rsidRPr="005E4A1B">
        <w:rPr>
          <w:rFonts w:ascii="Calibri" w:hAnsi="Calibri" w:cs="Calibri"/>
          <w:color w:val="404040" w:themeColor="text1" w:themeTint="BF"/>
          <w:sz w:val="21"/>
          <w:szCs w:val="21"/>
        </w:rPr>
        <w:t>Glamhive</w:t>
      </w:r>
      <w:proofErr w:type="spellEnd"/>
      <w:r w:rsidR="008D38D1">
        <w:rPr>
          <w:rFonts w:ascii="Calibri" w:hAnsi="Calibri" w:cs="Calibri"/>
          <w:color w:val="404040" w:themeColor="text1" w:themeTint="BF"/>
          <w:sz w:val="21"/>
          <w:szCs w:val="21"/>
        </w:rPr>
        <w:t>, Seattle, WA</w:t>
      </w:r>
      <w:r w:rsidRPr="005E4A1B">
        <w:rPr>
          <w:rFonts w:ascii="Calibri" w:hAnsi="Calibri" w:cs="Calibri"/>
          <w:color w:val="404040" w:themeColor="text1" w:themeTint="BF"/>
          <w:sz w:val="21"/>
          <w:szCs w:val="21"/>
        </w:rPr>
        <w:t xml:space="preserve"> — Technical Co-Founder &amp; CTO (2013–2015)</w:t>
      </w:r>
    </w:p>
    <w:p w14:paraId="078B049C" w14:textId="77777777" w:rsidR="006A5EAF" w:rsidRPr="005E4A1B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5E4A1B">
        <w:rPr>
          <w:rFonts w:ascii="Calibri" w:hAnsi="Calibri" w:cs="Calibri"/>
          <w:sz w:val="21"/>
          <w:szCs w:val="21"/>
        </w:rPr>
        <w:t>Co-founded and built Glamhive.com, a fashion-tech marketplace connecting stylists and clients.</w:t>
      </w:r>
    </w:p>
    <w:p w14:paraId="7B3C9050" w14:textId="77777777" w:rsidR="006A5EAF" w:rsidRPr="005E4A1B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5E4A1B">
        <w:rPr>
          <w:rFonts w:ascii="Calibri" w:hAnsi="Calibri" w:cs="Calibri"/>
          <w:sz w:val="21"/>
          <w:szCs w:val="21"/>
        </w:rPr>
        <w:t>Architected full-stack platform using AngularJS, Java, Spring MVC, Ionic, and MongoDB on AWS.</w:t>
      </w:r>
    </w:p>
    <w:p w14:paraId="5D793D61" w14:textId="77777777" w:rsidR="006A5EAF" w:rsidRPr="005E4A1B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5E4A1B">
        <w:rPr>
          <w:rFonts w:ascii="Calibri" w:hAnsi="Calibri" w:cs="Calibri"/>
          <w:sz w:val="21"/>
          <w:szCs w:val="21"/>
        </w:rPr>
        <w:t>Winner, Seattle Angel Conference VII (2015) — secured $205K investment.</w:t>
      </w:r>
    </w:p>
    <w:p w14:paraId="0F3496DF" w14:textId="77777777" w:rsidR="006A5EAF" w:rsidRPr="005E4A1B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5E4A1B">
        <w:rPr>
          <w:rFonts w:ascii="Calibri" w:hAnsi="Calibri" w:cs="Calibri"/>
          <w:sz w:val="21"/>
          <w:szCs w:val="21"/>
        </w:rPr>
        <w:t>Managed distributed teams across U.S. and South America, delivering product from concept to market.</w:t>
      </w:r>
    </w:p>
    <w:p w14:paraId="6F8C9A50" w14:textId="5339DFA0" w:rsidR="006A5EAF" w:rsidRPr="005E4A1B" w:rsidRDefault="00000000">
      <w:pPr>
        <w:pStyle w:val="Heading3"/>
        <w:rPr>
          <w:rFonts w:ascii="Calibri" w:hAnsi="Calibri" w:cs="Calibri"/>
          <w:color w:val="404040" w:themeColor="text1" w:themeTint="BF"/>
          <w:sz w:val="21"/>
          <w:szCs w:val="21"/>
        </w:rPr>
      </w:pPr>
      <w:r w:rsidRPr="005E4A1B">
        <w:rPr>
          <w:rFonts w:ascii="Calibri" w:hAnsi="Calibri" w:cs="Calibri"/>
          <w:color w:val="404040" w:themeColor="text1" w:themeTint="BF"/>
          <w:sz w:val="21"/>
          <w:szCs w:val="21"/>
        </w:rPr>
        <w:t>Lela.com</w:t>
      </w:r>
      <w:r w:rsidR="008D38D1">
        <w:rPr>
          <w:rFonts w:ascii="Calibri" w:hAnsi="Calibri" w:cs="Calibri"/>
          <w:color w:val="404040" w:themeColor="text1" w:themeTint="BF"/>
          <w:sz w:val="21"/>
          <w:szCs w:val="21"/>
        </w:rPr>
        <w:t>, New York, NY</w:t>
      </w:r>
      <w:r w:rsidRPr="005E4A1B">
        <w:rPr>
          <w:rFonts w:ascii="Calibri" w:hAnsi="Calibri" w:cs="Calibri"/>
          <w:color w:val="404040" w:themeColor="text1" w:themeTint="BF"/>
          <w:sz w:val="21"/>
          <w:szCs w:val="21"/>
        </w:rPr>
        <w:t xml:space="preserve"> — CTO (2011–2014)</w:t>
      </w:r>
    </w:p>
    <w:p w14:paraId="0008DCD6" w14:textId="77777777" w:rsidR="006A5EAF" w:rsidRPr="005E4A1B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5E4A1B">
        <w:rPr>
          <w:rFonts w:ascii="Calibri" w:hAnsi="Calibri" w:cs="Calibri"/>
          <w:sz w:val="21"/>
          <w:szCs w:val="21"/>
        </w:rPr>
        <w:t>Directed engineering and product operations for a personalized e-commerce recommendation platform.</w:t>
      </w:r>
    </w:p>
    <w:p w14:paraId="6F0CB543" w14:textId="5489D025" w:rsidR="006A5EAF" w:rsidRPr="005E4A1B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5E4A1B">
        <w:rPr>
          <w:rFonts w:ascii="Calibri" w:hAnsi="Calibri" w:cs="Calibri"/>
          <w:sz w:val="21"/>
          <w:szCs w:val="21"/>
        </w:rPr>
        <w:t>Led Agile adoption and scaled global teams delivering Ember, AngularJS, and Java Spring systems on AWS</w:t>
      </w:r>
      <w:r w:rsidR="0062559F">
        <w:rPr>
          <w:rFonts w:ascii="Calibri" w:hAnsi="Calibri" w:cs="Calibri"/>
          <w:sz w:val="21"/>
          <w:szCs w:val="21"/>
        </w:rPr>
        <w:t xml:space="preserve"> backed by MongoDB</w:t>
      </w:r>
      <w:r w:rsidRPr="005E4A1B">
        <w:rPr>
          <w:rFonts w:ascii="Calibri" w:hAnsi="Calibri" w:cs="Calibri"/>
          <w:sz w:val="21"/>
          <w:szCs w:val="21"/>
        </w:rPr>
        <w:t>.</w:t>
      </w:r>
    </w:p>
    <w:p w14:paraId="5592BC08" w14:textId="77777777" w:rsidR="006A5EAF" w:rsidRPr="005E4A1B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5E4A1B">
        <w:rPr>
          <w:rFonts w:ascii="Calibri" w:hAnsi="Calibri" w:cs="Calibri"/>
          <w:sz w:val="21"/>
          <w:szCs w:val="21"/>
        </w:rPr>
        <w:t>Partnered with leadership and investors to define technical roadmap and scale product infrastructure.</w:t>
      </w:r>
    </w:p>
    <w:p w14:paraId="79446DB9" w14:textId="35C954A5" w:rsidR="006A5EAF" w:rsidRPr="005E4A1B" w:rsidRDefault="00765C59" w:rsidP="00765C59">
      <w:pPr>
        <w:pStyle w:val="Heading3"/>
        <w:spacing w:before="320" w:after="80"/>
        <w:rPr>
          <w:rFonts w:ascii="Calibri" w:hAnsi="Calibri" w:cs="Calibri"/>
          <w:color w:val="365F91" w:themeColor="accent1" w:themeShade="BF"/>
          <w:sz w:val="21"/>
          <w:szCs w:val="21"/>
        </w:rPr>
      </w:pPr>
      <w:r>
        <w:rPr>
          <w:rFonts w:ascii="Calibri" w:hAnsi="Calibri" w:cs="Calibri"/>
          <w:color w:val="365F91" w:themeColor="accent1" w:themeShade="BF"/>
          <w:sz w:val="21"/>
          <w:szCs w:val="21"/>
        </w:rPr>
        <w:t>EARLIER ROLES</w:t>
      </w:r>
    </w:p>
    <w:p w14:paraId="513244D9" w14:textId="77777777" w:rsidR="006A5EAF" w:rsidRPr="005E4A1B" w:rsidRDefault="00000000">
      <w:pPr>
        <w:rPr>
          <w:rFonts w:ascii="Calibri" w:hAnsi="Calibri" w:cs="Calibri"/>
          <w:sz w:val="21"/>
          <w:szCs w:val="21"/>
        </w:rPr>
      </w:pPr>
      <w:r w:rsidRPr="005E4A1B">
        <w:rPr>
          <w:rFonts w:ascii="Calibri" w:hAnsi="Calibri" w:cs="Calibri"/>
          <w:sz w:val="21"/>
          <w:szCs w:val="21"/>
        </w:rPr>
        <w:t>Independent Software Consultant — Delivered analytics and e-commerce solutions across Java and .NET stacks. • dunnhumby — Senior Developer, built analytics and visualization tools in C# and Flex. • Fidelity Investments — Sr. Software Engineer, led document generation system for 401(k) reporting.</w:t>
      </w:r>
    </w:p>
    <w:p w14:paraId="10880F61" w14:textId="1087A5A1" w:rsidR="006A5EAF" w:rsidRPr="005E4A1B" w:rsidRDefault="00000000" w:rsidP="00765C59">
      <w:pPr>
        <w:pStyle w:val="Heading2"/>
        <w:spacing w:before="320" w:after="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5E4A1B">
        <w:rPr>
          <w:rFonts w:ascii="Calibri" w:hAnsi="Calibri" w:cs="Calibri"/>
          <w:color w:val="365F91" w:themeColor="accent1" w:themeShade="BF"/>
          <w:sz w:val="21"/>
          <w:szCs w:val="21"/>
        </w:rPr>
        <w:t>TECHNICAL SKILLS</w:t>
      </w:r>
    </w:p>
    <w:p w14:paraId="7C25A021" w14:textId="24D879A9" w:rsidR="00702D62" w:rsidRPr="00702D62" w:rsidRDefault="00702D62" w:rsidP="008A41A8">
      <w:pPr>
        <w:spacing w:after="80"/>
        <w:rPr>
          <w:rFonts w:ascii="Calibri" w:hAnsi="Calibri" w:cs="Calibri"/>
          <w:sz w:val="21"/>
          <w:szCs w:val="21"/>
        </w:rPr>
      </w:pPr>
      <w:r w:rsidRPr="00702D62">
        <w:rPr>
          <w:rFonts w:ascii="Calibri" w:hAnsi="Calibri" w:cs="Calibri"/>
          <w:sz w:val="21"/>
          <w:szCs w:val="21"/>
        </w:rPr>
        <w:t>Leadership: Engineering Management • Multi-Team Leadership • Technical Strategy • Cross-Functional Collaboration • Continuous Improvement</w:t>
      </w:r>
      <w:r w:rsidR="00E8491F">
        <w:rPr>
          <w:rFonts w:ascii="Calibri" w:hAnsi="Calibri" w:cs="Calibri"/>
          <w:sz w:val="21"/>
          <w:szCs w:val="21"/>
        </w:rPr>
        <w:t xml:space="preserve"> </w:t>
      </w:r>
      <w:r w:rsidR="00E8491F" w:rsidRPr="00702D62">
        <w:rPr>
          <w:rFonts w:ascii="Calibri" w:hAnsi="Calibri" w:cs="Calibri"/>
          <w:sz w:val="21"/>
          <w:szCs w:val="21"/>
        </w:rPr>
        <w:t>•</w:t>
      </w:r>
      <w:r w:rsidR="00E8491F">
        <w:rPr>
          <w:rFonts w:ascii="Calibri" w:hAnsi="Calibri" w:cs="Calibri"/>
          <w:sz w:val="21"/>
          <w:szCs w:val="21"/>
        </w:rPr>
        <w:t xml:space="preserve"> ISO 27001 Compliance</w:t>
      </w:r>
      <w:r w:rsidR="00B444D2" w:rsidRPr="00702D62">
        <w:rPr>
          <w:rFonts w:ascii="Calibri" w:hAnsi="Calibri" w:cs="Calibri"/>
          <w:sz w:val="21"/>
          <w:szCs w:val="21"/>
        </w:rPr>
        <w:t xml:space="preserve"> •</w:t>
      </w:r>
      <w:r w:rsidR="00B444D2">
        <w:rPr>
          <w:rFonts w:ascii="Calibri" w:hAnsi="Calibri" w:cs="Calibri"/>
          <w:sz w:val="21"/>
          <w:szCs w:val="21"/>
        </w:rPr>
        <w:t xml:space="preserve"> AI-</w:t>
      </w:r>
      <w:r w:rsidR="00853B2A">
        <w:rPr>
          <w:rFonts w:ascii="Calibri" w:hAnsi="Calibri" w:cs="Calibri"/>
          <w:sz w:val="21"/>
          <w:szCs w:val="21"/>
        </w:rPr>
        <w:t>E</w:t>
      </w:r>
      <w:r w:rsidR="00B444D2">
        <w:rPr>
          <w:rFonts w:ascii="Calibri" w:hAnsi="Calibri" w:cs="Calibri"/>
          <w:sz w:val="21"/>
          <w:szCs w:val="21"/>
        </w:rPr>
        <w:t>nabled SaaS Platforms</w:t>
      </w:r>
    </w:p>
    <w:p w14:paraId="4A7D1D0E" w14:textId="77777777" w:rsidR="00702D62" w:rsidRPr="00702D62" w:rsidRDefault="00702D62" w:rsidP="008A41A8">
      <w:pPr>
        <w:spacing w:after="80"/>
        <w:rPr>
          <w:rFonts w:ascii="Calibri" w:hAnsi="Calibri" w:cs="Calibri"/>
          <w:sz w:val="21"/>
          <w:szCs w:val="21"/>
        </w:rPr>
      </w:pPr>
      <w:r w:rsidRPr="00702D62">
        <w:rPr>
          <w:rFonts w:ascii="Calibri" w:hAnsi="Calibri" w:cs="Calibri"/>
          <w:sz w:val="21"/>
          <w:szCs w:val="21"/>
        </w:rPr>
        <w:t xml:space="preserve">Technical: Python • Java • TypeScript • Spring Boot • REST APIs • Frontend Architecture (React, Angular, Vue)  </w:t>
      </w:r>
    </w:p>
    <w:p w14:paraId="3CD080B9" w14:textId="30C0DE05" w:rsidR="00702D62" w:rsidRPr="00702D62" w:rsidRDefault="00702D62" w:rsidP="008A41A8">
      <w:pPr>
        <w:spacing w:after="80"/>
        <w:rPr>
          <w:rFonts w:ascii="Calibri" w:hAnsi="Calibri" w:cs="Calibri"/>
          <w:sz w:val="21"/>
          <w:szCs w:val="21"/>
        </w:rPr>
      </w:pPr>
      <w:r w:rsidRPr="00702D62">
        <w:rPr>
          <w:rFonts w:ascii="Calibri" w:hAnsi="Calibri" w:cs="Calibri"/>
          <w:sz w:val="21"/>
          <w:szCs w:val="21"/>
        </w:rPr>
        <w:t xml:space="preserve">Infrastructure: AWS (ECS, Lambda, RDS, CloudFormation) • Docker • CI/CD • Kubernetes • Cloud Architecture  </w:t>
      </w:r>
    </w:p>
    <w:p w14:paraId="4EC2A7D9" w14:textId="5E2B0ED0" w:rsidR="006A5EAF" w:rsidRPr="005E4A1B" w:rsidRDefault="00702D62" w:rsidP="008A41A8">
      <w:pPr>
        <w:spacing w:after="80"/>
        <w:rPr>
          <w:rFonts w:ascii="Calibri" w:hAnsi="Calibri" w:cs="Calibri"/>
          <w:sz w:val="21"/>
          <w:szCs w:val="21"/>
        </w:rPr>
      </w:pPr>
      <w:r w:rsidRPr="00702D62">
        <w:rPr>
          <w:rFonts w:ascii="Calibri" w:hAnsi="Calibri" w:cs="Calibri"/>
          <w:sz w:val="21"/>
          <w:szCs w:val="21"/>
        </w:rPr>
        <w:t>Culture &amp; Operations: Mentorship • Reliability &amp; Incident Management • Product Alignment • Agile Culture</w:t>
      </w:r>
    </w:p>
    <w:p w14:paraId="1CADFEBC" w14:textId="1063F246" w:rsidR="006A5EAF" w:rsidRPr="005E4A1B" w:rsidRDefault="00000000" w:rsidP="00765C59">
      <w:pPr>
        <w:pStyle w:val="Heading2"/>
        <w:spacing w:before="320" w:after="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5E4A1B">
        <w:rPr>
          <w:rFonts w:ascii="Calibri" w:hAnsi="Calibri" w:cs="Calibri"/>
          <w:color w:val="365F91" w:themeColor="accent1" w:themeShade="BF"/>
          <w:sz w:val="21"/>
          <w:szCs w:val="21"/>
        </w:rPr>
        <w:t>EDUCATION</w:t>
      </w:r>
    </w:p>
    <w:p w14:paraId="5A123009" w14:textId="77777777" w:rsidR="006A5EAF" w:rsidRDefault="00000000">
      <w:pPr>
        <w:rPr>
          <w:rFonts w:ascii="Calibri" w:hAnsi="Calibri" w:cs="Calibri"/>
          <w:sz w:val="21"/>
          <w:szCs w:val="21"/>
        </w:rPr>
      </w:pPr>
      <w:r w:rsidRPr="005E4A1B">
        <w:rPr>
          <w:rFonts w:ascii="Calibri" w:hAnsi="Calibri" w:cs="Calibri"/>
          <w:sz w:val="21"/>
          <w:szCs w:val="21"/>
        </w:rPr>
        <w:t>Bachelor of Science in Computer Science — University of Kentucky</w:t>
      </w:r>
    </w:p>
    <w:p w14:paraId="1BAAF343" w14:textId="222A66C7" w:rsidR="005E4A1B" w:rsidRPr="005E4A1B" w:rsidRDefault="005E4A1B" w:rsidP="00765C59">
      <w:pPr>
        <w:pStyle w:val="Heading2"/>
        <w:spacing w:before="320" w:after="80"/>
        <w:rPr>
          <w:rFonts w:ascii="Calibri" w:hAnsi="Calibri" w:cs="Calibri"/>
          <w:color w:val="365F91" w:themeColor="accent1" w:themeShade="BF"/>
          <w:sz w:val="21"/>
          <w:szCs w:val="21"/>
        </w:rPr>
      </w:pPr>
      <w:r>
        <w:rPr>
          <w:rFonts w:ascii="Calibri" w:hAnsi="Calibri" w:cs="Calibri"/>
          <w:color w:val="365F91" w:themeColor="accent1" w:themeShade="BF"/>
          <w:sz w:val="21"/>
          <w:szCs w:val="21"/>
        </w:rPr>
        <w:t>AWARDS</w:t>
      </w:r>
    </w:p>
    <w:p w14:paraId="54282110" w14:textId="22894D4A" w:rsidR="008B199B" w:rsidRPr="005E4A1B" w:rsidRDefault="005E4A1B">
      <w:pPr>
        <w:rPr>
          <w:rFonts w:ascii="Calibri" w:hAnsi="Calibri" w:cs="Calibri"/>
          <w:sz w:val="21"/>
          <w:szCs w:val="21"/>
        </w:rPr>
      </w:pPr>
      <w:r w:rsidRPr="005E4A1B">
        <w:rPr>
          <w:rFonts w:ascii="Calibri" w:hAnsi="Calibri" w:cs="Calibri"/>
          <w:sz w:val="21"/>
          <w:szCs w:val="21"/>
        </w:rPr>
        <w:t xml:space="preserve">Winner, Seattle Angel Conference VII (2015) — $205,000 investment as Technical Co-Founder of </w:t>
      </w:r>
      <w:proofErr w:type="spellStart"/>
      <w:r w:rsidRPr="005E4A1B">
        <w:rPr>
          <w:rFonts w:ascii="Calibri" w:hAnsi="Calibri" w:cs="Calibri"/>
          <w:sz w:val="21"/>
          <w:szCs w:val="21"/>
        </w:rPr>
        <w:t>Glamhive</w:t>
      </w:r>
      <w:proofErr w:type="spellEnd"/>
    </w:p>
    <w:sectPr w:rsidR="008B199B" w:rsidRPr="005E4A1B" w:rsidSect="007150B2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8F4AD7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3760449">
    <w:abstractNumId w:val="8"/>
  </w:num>
  <w:num w:numId="2" w16cid:durableId="12339732">
    <w:abstractNumId w:val="6"/>
  </w:num>
  <w:num w:numId="3" w16cid:durableId="1667830002">
    <w:abstractNumId w:val="5"/>
  </w:num>
  <w:num w:numId="4" w16cid:durableId="784690780">
    <w:abstractNumId w:val="4"/>
  </w:num>
  <w:num w:numId="5" w16cid:durableId="1430812452">
    <w:abstractNumId w:val="7"/>
  </w:num>
  <w:num w:numId="6" w16cid:durableId="1392073539">
    <w:abstractNumId w:val="3"/>
  </w:num>
  <w:num w:numId="7" w16cid:durableId="1799759245">
    <w:abstractNumId w:val="2"/>
  </w:num>
  <w:num w:numId="8" w16cid:durableId="1896118662">
    <w:abstractNumId w:val="1"/>
  </w:num>
  <w:num w:numId="9" w16cid:durableId="854610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E9C"/>
    <w:rsid w:val="00034616"/>
    <w:rsid w:val="0006063C"/>
    <w:rsid w:val="000A3F87"/>
    <w:rsid w:val="000F4D34"/>
    <w:rsid w:val="0015074B"/>
    <w:rsid w:val="00184A15"/>
    <w:rsid w:val="001A4BB0"/>
    <w:rsid w:val="0029639D"/>
    <w:rsid w:val="002D34F8"/>
    <w:rsid w:val="00326F90"/>
    <w:rsid w:val="00440030"/>
    <w:rsid w:val="005E4A1B"/>
    <w:rsid w:val="00600CBC"/>
    <w:rsid w:val="0062559F"/>
    <w:rsid w:val="006A5EAF"/>
    <w:rsid w:val="006D0F2F"/>
    <w:rsid w:val="00702D62"/>
    <w:rsid w:val="0071280F"/>
    <w:rsid w:val="007150B2"/>
    <w:rsid w:val="00765C59"/>
    <w:rsid w:val="007C0AA3"/>
    <w:rsid w:val="0084237D"/>
    <w:rsid w:val="00853B2A"/>
    <w:rsid w:val="008A41A8"/>
    <w:rsid w:val="008B199B"/>
    <w:rsid w:val="008D38D1"/>
    <w:rsid w:val="008E5A20"/>
    <w:rsid w:val="0093493E"/>
    <w:rsid w:val="00A9689B"/>
    <w:rsid w:val="00AA1D8D"/>
    <w:rsid w:val="00AE0B37"/>
    <w:rsid w:val="00B444D2"/>
    <w:rsid w:val="00B47730"/>
    <w:rsid w:val="00C04AE7"/>
    <w:rsid w:val="00C5463C"/>
    <w:rsid w:val="00C64AE6"/>
    <w:rsid w:val="00C65DEF"/>
    <w:rsid w:val="00C82FD1"/>
    <w:rsid w:val="00CB0664"/>
    <w:rsid w:val="00D11E2B"/>
    <w:rsid w:val="00DF22A6"/>
    <w:rsid w:val="00E32812"/>
    <w:rsid w:val="00E8491F"/>
    <w:rsid w:val="00F550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34237E"/>
  <w14:defaultImageDpi w14:val="300"/>
  <w15:docId w15:val="{B7106E3C-7941-3849-A0A9-DDA33E624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801</Words>
  <Characters>4571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Tallent</cp:lastModifiedBy>
  <cp:revision>37</cp:revision>
  <dcterms:created xsi:type="dcterms:W3CDTF">2013-12-23T23:15:00Z</dcterms:created>
  <dcterms:modified xsi:type="dcterms:W3CDTF">2025-11-05T03:40:00Z</dcterms:modified>
  <cp:category/>
</cp:coreProperties>
</file>