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A2DC" w14:textId="32E3BF79" w:rsidR="00D84A8C" w:rsidRPr="00D84A8C" w:rsidRDefault="00D84A8C" w:rsidP="00D84A8C">
      <w:pPr>
        <w:rPr>
          <w:rFonts w:ascii="Calibri" w:hAnsi="Calibri" w:cs="Calibri"/>
          <w:sz w:val="22"/>
          <w:szCs w:val="22"/>
        </w:rPr>
      </w:pPr>
      <w:r w:rsidRPr="00D84A8C">
        <w:rPr>
          <w:rFonts w:ascii="Calibri" w:hAnsi="Calibri" w:cs="Calibri"/>
          <w:sz w:val="22"/>
          <w:szCs w:val="22"/>
        </w:rPr>
        <w:t xml:space="preserve">Dear </w:t>
      </w:r>
      <w:proofErr w:type="spellStart"/>
      <w:r w:rsidRPr="00D84A8C">
        <w:rPr>
          <w:rFonts w:ascii="Calibri" w:hAnsi="Calibri" w:cs="Calibri"/>
          <w:sz w:val="22"/>
          <w:szCs w:val="22"/>
        </w:rPr>
        <w:t>StackUnited</w:t>
      </w:r>
      <w:proofErr w:type="spellEnd"/>
      <w:r w:rsidRPr="00D84A8C">
        <w:rPr>
          <w:rFonts w:ascii="Calibri" w:hAnsi="Calibri" w:cs="Calibri"/>
          <w:sz w:val="22"/>
          <w:szCs w:val="22"/>
        </w:rPr>
        <w:t xml:space="preserve"> Hiring Team,</w:t>
      </w:r>
    </w:p>
    <w:p w14:paraId="3FAFE50F" w14:textId="663549BD" w:rsidR="00D84A8C" w:rsidRPr="00D84A8C" w:rsidRDefault="00D84A8C" w:rsidP="00D84A8C">
      <w:pPr>
        <w:rPr>
          <w:rFonts w:ascii="Calibri" w:hAnsi="Calibri" w:cs="Calibri"/>
          <w:sz w:val="22"/>
          <w:szCs w:val="22"/>
        </w:rPr>
      </w:pPr>
      <w:r w:rsidRPr="00D84A8C">
        <w:rPr>
          <w:rFonts w:ascii="Calibri" w:hAnsi="Calibri" w:cs="Calibri"/>
          <w:sz w:val="22"/>
          <w:szCs w:val="22"/>
        </w:rPr>
        <w:t xml:space="preserve">I’m excited to apply for the Chief Technology Officer role at </w:t>
      </w:r>
      <w:proofErr w:type="spellStart"/>
      <w:r w:rsidRPr="00D84A8C">
        <w:rPr>
          <w:rFonts w:ascii="Calibri" w:hAnsi="Calibri" w:cs="Calibri"/>
          <w:sz w:val="22"/>
          <w:szCs w:val="22"/>
        </w:rPr>
        <w:t>StackUnited</w:t>
      </w:r>
      <w:proofErr w:type="spellEnd"/>
      <w:r w:rsidRPr="00D84A8C">
        <w:rPr>
          <w:rFonts w:ascii="Calibri" w:hAnsi="Calibri" w:cs="Calibri"/>
          <w:sz w:val="22"/>
          <w:szCs w:val="22"/>
        </w:rPr>
        <w:t>. With over 20 years of engineering leadership—including multiple CTO roles building cloud-native, content-rich, and AI-enabled platforms—I’m energized by the opportunity to define your long-term technology strategy and scale a global engineering organization powering digital content creation and streaming.</w:t>
      </w:r>
    </w:p>
    <w:p w14:paraId="64B53338" w14:textId="255ACE20" w:rsidR="00D84A8C" w:rsidRPr="00D84A8C" w:rsidRDefault="00D84A8C" w:rsidP="00D84A8C">
      <w:pPr>
        <w:rPr>
          <w:rFonts w:ascii="Calibri" w:hAnsi="Calibri" w:cs="Calibri"/>
          <w:sz w:val="22"/>
          <w:szCs w:val="22"/>
        </w:rPr>
      </w:pPr>
      <w:r w:rsidRPr="00D84A8C">
        <w:rPr>
          <w:rFonts w:ascii="Calibri" w:hAnsi="Calibri" w:cs="Calibri"/>
          <w:sz w:val="22"/>
          <w:szCs w:val="22"/>
        </w:rPr>
        <w:t>In my current role as CTO of Pitchstone Technology, I lead technology strategy, architecture, DevOps, and security for an AI-enabled, multi-tenant SaaS platform. I manage a multi-team engineering organization and partner directly with the CEO to align product direction with business goals. I’ve introduced disciplined agile processes, modernized our cloud infrastructure, strengthened platform reliability, and built a culture focused on ownership, transparency, and continuous improvement.</w:t>
      </w:r>
    </w:p>
    <w:p w14:paraId="7FFC8175" w14:textId="27A25BC5" w:rsidR="00D84A8C" w:rsidRPr="00D84A8C" w:rsidRDefault="00D84A8C" w:rsidP="00D84A8C">
      <w:pPr>
        <w:rPr>
          <w:rFonts w:ascii="Calibri" w:hAnsi="Calibri" w:cs="Calibri"/>
          <w:sz w:val="22"/>
          <w:szCs w:val="22"/>
        </w:rPr>
      </w:pPr>
      <w:r w:rsidRPr="00D84A8C">
        <w:rPr>
          <w:rFonts w:ascii="Calibri" w:hAnsi="Calibri" w:cs="Calibri"/>
          <w:sz w:val="22"/>
          <w:szCs w:val="22"/>
        </w:rPr>
        <w:t xml:space="preserve">My earlier CTO and founder roles at </w:t>
      </w:r>
      <w:proofErr w:type="spellStart"/>
      <w:r w:rsidRPr="00D84A8C">
        <w:rPr>
          <w:rFonts w:ascii="Calibri" w:hAnsi="Calibri" w:cs="Calibri"/>
          <w:sz w:val="22"/>
          <w:szCs w:val="22"/>
        </w:rPr>
        <w:t>Glamhive</w:t>
      </w:r>
      <w:proofErr w:type="spellEnd"/>
      <w:r w:rsidRPr="00D84A8C">
        <w:rPr>
          <w:rFonts w:ascii="Calibri" w:hAnsi="Calibri" w:cs="Calibri"/>
          <w:sz w:val="22"/>
          <w:szCs w:val="22"/>
        </w:rPr>
        <w:t xml:space="preserve"> and Lela sharpened my experience building and scaling media-centric, high-performance platforms. At </w:t>
      </w:r>
      <w:proofErr w:type="spellStart"/>
      <w:r w:rsidRPr="00D84A8C">
        <w:rPr>
          <w:rFonts w:ascii="Calibri" w:hAnsi="Calibri" w:cs="Calibri"/>
          <w:sz w:val="22"/>
          <w:szCs w:val="22"/>
        </w:rPr>
        <w:t>Glamhive</w:t>
      </w:r>
      <w:proofErr w:type="spellEnd"/>
      <w:r w:rsidRPr="00D84A8C">
        <w:rPr>
          <w:rFonts w:ascii="Calibri" w:hAnsi="Calibri" w:cs="Calibri"/>
          <w:sz w:val="22"/>
          <w:szCs w:val="22"/>
        </w:rPr>
        <w:t>, I led development of a visually rich, Pinterest-like commerce experience, implementing shared JavaScript codebases and scalable backend services. At Lela, I rebuilt the engineering org after a major pivot, modernized the stack, and delivered a personalized recommendation engine under ambitious timelines. Across these companies, I’ve repeatedly owned multi-year roadmaps, balanced execution with long-term architecture, and hired and mentored distributed teams across the U.S. and Latin America.</w:t>
      </w:r>
    </w:p>
    <w:p w14:paraId="14FF5D64" w14:textId="77777777" w:rsidR="00D84A8C" w:rsidRPr="00D84A8C" w:rsidRDefault="00D84A8C" w:rsidP="00D84A8C">
      <w:pPr>
        <w:rPr>
          <w:rFonts w:ascii="Calibri" w:hAnsi="Calibri" w:cs="Calibri"/>
          <w:sz w:val="22"/>
          <w:szCs w:val="22"/>
        </w:rPr>
      </w:pPr>
      <w:r w:rsidRPr="00D84A8C">
        <w:rPr>
          <w:rFonts w:ascii="Calibri" w:hAnsi="Calibri" w:cs="Calibri"/>
          <w:sz w:val="22"/>
          <w:szCs w:val="22"/>
        </w:rPr>
        <w:t xml:space="preserve">Several aspects of my background map directly to </w:t>
      </w:r>
      <w:proofErr w:type="spellStart"/>
      <w:r w:rsidRPr="00D84A8C">
        <w:rPr>
          <w:rFonts w:ascii="Calibri" w:hAnsi="Calibri" w:cs="Calibri"/>
          <w:sz w:val="22"/>
          <w:szCs w:val="22"/>
        </w:rPr>
        <w:t>StackUnited’s</w:t>
      </w:r>
      <w:proofErr w:type="spellEnd"/>
      <w:r w:rsidRPr="00D84A8C">
        <w:rPr>
          <w:rFonts w:ascii="Calibri" w:hAnsi="Calibri" w:cs="Calibri"/>
          <w:sz w:val="22"/>
          <w:szCs w:val="22"/>
        </w:rPr>
        <w:t xml:space="preserve"> needs:</w:t>
      </w:r>
    </w:p>
    <w:p w14:paraId="23AE90C8" w14:textId="77777777" w:rsidR="00D84A8C" w:rsidRPr="00D84A8C" w:rsidRDefault="00D84A8C" w:rsidP="00D84A8C">
      <w:pPr>
        <w:rPr>
          <w:rFonts w:ascii="Calibri" w:hAnsi="Calibri" w:cs="Calibri"/>
          <w:sz w:val="22"/>
          <w:szCs w:val="22"/>
        </w:rPr>
      </w:pPr>
      <w:r w:rsidRPr="00D84A8C">
        <w:rPr>
          <w:rFonts w:ascii="Calibri" w:hAnsi="Calibri" w:cs="Calibri"/>
          <w:sz w:val="22"/>
          <w:szCs w:val="22"/>
        </w:rPr>
        <w:t>• Developing and executing clear technology roadmaps tied to business strategy</w:t>
      </w:r>
    </w:p>
    <w:p w14:paraId="7AF51F1F" w14:textId="77777777" w:rsidR="00D84A8C" w:rsidRPr="00D84A8C" w:rsidRDefault="00D84A8C" w:rsidP="00D84A8C">
      <w:pPr>
        <w:rPr>
          <w:rFonts w:ascii="Calibri" w:hAnsi="Calibri" w:cs="Calibri"/>
          <w:sz w:val="22"/>
          <w:szCs w:val="22"/>
        </w:rPr>
      </w:pPr>
      <w:r w:rsidRPr="00D84A8C">
        <w:rPr>
          <w:rFonts w:ascii="Calibri" w:hAnsi="Calibri" w:cs="Calibri"/>
          <w:sz w:val="22"/>
          <w:szCs w:val="22"/>
        </w:rPr>
        <w:t>• Leading high-performing, remote-first engineering teams</w:t>
      </w:r>
    </w:p>
    <w:p w14:paraId="28B7D9A1" w14:textId="77777777" w:rsidR="00D84A8C" w:rsidRPr="00D84A8C" w:rsidRDefault="00D84A8C" w:rsidP="00D84A8C">
      <w:pPr>
        <w:rPr>
          <w:rFonts w:ascii="Calibri" w:hAnsi="Calibri" w:cs="Calibri"/>
          <w:sz w:val="22"/>
          <w:szCs w:val="22"/>
        </w:rPr>
      </w:pPr>
      <w:r w:rsidRPr="00D84A8C">
        <w:rPr>
          <w:rFonts w:ascii="Calibri" w:hAnsi="Calibri" w:cs="Calibri"/>
          <w:sz w:val="22"/>
          <w:szCs w:val="22"/>
        </w:rPr>
        <w:t>• Architecting scalable, reliable cloud platforms with strong DevOps and security foundations</w:t>
      </w:r>
    </w:p>
    <w:p w14:paraId="3024C896" w14:textId="77777777" w:rsidR="00D84A8C" w:rsidRPr="00D84A8C" w:rsidRDefault="00D84A8C" w:rsidP="00D84A8C">
      <w:pPr>
        <w:rPr>
          <w:rFonts w:ascii="Calibri" w:hAnsi="Calibri" w:cs="Calibri"/>
          <w:sz w:val="22"/>
          <w:szCs w:val="22"/>
        </w:rPr>
      </w:pPr>
      <w:r w:rsidRPr="00D84A8C">
        <w:rPr>
          <w:rFonts w:ascii="Calibri" w:hAnsi="Calibri" w:cs="Calibri"/>
          <w:sz w:val="22"/>
          <w:szCs w:val="22"/>
        </w:rPr>
        <w:t>• Building and optimizing rich-media and content-delivery systems</w:t>
      </w:r>
    </w:p>
    <w:p w14:paraId="5EB71FAA" w14:textId="1AA76C9C" w:rsidR="00D84A8C" w:rsidRPr="00D84A8C" w:rsidRDefault="00D84A8C" w:rsidP="00D84A8C">
      <w:pPr>
        <w:rPr>
          <w:rFonts w:ascii="Calibri" w:hAnsi="Calibri" w:cs="Calibri"/>
          <w:sz w:val="22"/>
          <w:szCs w:val="22"/>
        </w:rPr>
      </w:pPr>
      <w:r w:rsidRPr="00D84A8C">
        <w:rPr>
          <w:rFonts w:ascii="Calibri" w:hAnsi="Calibri" w:cs="Calibri"/>
          <w:sz w:val="22"/>
          <w:szCs w:val="22"/>
        </w:rPr>
        <w:t>• Evaluating emerging technologies and integrating them into production environments</w:t>
      </w:r>
    </w:p>
    <w:p w14:paraId="3246B5FE" w14:textId="77777777" w:rsidR="00D84A8C" w:rsidRPr="00D84A8C" w:rsidRDefault="00D84A8C" w:rsidP="00D84A8C">
      <w:pPr>
        <w:rPr>
          <w:rFonts w:ascii="Calibri" w:hAnsi="Calibri" w:cs="Calibri"/>
          <w:sz w:val="22"/>
          <w:szCs w:val="22"/>
        </w:rPr>
      </w:pPr>
      <w:r w:rsidRPr="00D84A8C">
        <w:rPr>
          <w:rFonts w:ascii="Calibri" w:hAnsi="Calibri" w:cs="Calibri"/>
          <w:sz w:val="22"/>
          <w:szCs w:val="22"/>
        </w:rPr>
        <w:t xml:space="preserve">I’m excited by </w:t>
      </w:r>
      <w:proofErr w:type="spellStart"/>
      <w:r w:rsidRPr="00D84A8C">
        <w:rPr>
          <w:rFonts w:ascii="Calibri" w:hAnsi="Calibri" w:cs="Calibri"/>
          <w:sz w:val="22"/>
          <w:szCs w:val="22"/>
        </w:rPr>
        <w:t>StackUnited’s</w:t>
      </w:r>
      <w:proofErr w:type="spellEnd"/>
      <w:r w:rsidRPr="00D84A8C">
        <w:rPr>
          <w:rFonts w:ascii="Calibri" w:hAnsi="Calibri" w:cs="Calibri"/>
          <w:sz w:val="22"/>
          <w:szCs w:val="22"/>
        </w:rPr>
        <w:t xml:space="preserve"> vision and the opportunity to help shape the next generation of your streaming and content distribution platform. I’d welcome the chance to discuss how my experience scaling teams, maturing platforms, and driving innovative product development can help accelerate your growth.</w:t>
      </w:r>
    </w:p>
    <w:p w14:paraId="5DC0A711" w14:textId="77777777" w:rsidR="00D84A8C" w:rsidRPr="00D84A8C" w:rsidRDefault="00D84A8C" w:rsidP="00D84A8C">
      <w:pPr>
        <w:rPr>
          <w:rFonts w:ascii="Calibri" w:hAnsi="Calibri" w:cs="Calibri"/>
          <w:sz w:val="22"/>
          <w:szCs w:val="22"/>
        </w:rPr>
      </w:pPr>
    </w:p>
    <w:p w14:paraId="42D61031" w14:textId="77777777" w:rsidR="00D84A8C" w:rsidRPr="00D84A8C" w:rsidRDefault="00D84A8C" w:rsidP="00D84A8C">
      <w:pPr>
        <w:rPr>
          <w:rFonts w:ascii="Calibri" w:hAnsi="Calibri" w:cs="Calibri"/>
          <w:sz w:val="22"/>
          <w:szCs w:val="22"/>
        </w:rPr>
      </w:pPr>
      <w:r w:rsidRPr="00D84A8C">
        <w:rPr>
          <w:rFonts w:ascii="Calibri" w:hAnsi="Calibri" w:cs="Calibri"/>
          <w:sz w:val="22"/>
          <w:szCs w:val="22"/>
        </w:rPr>
        <w:t>Thank you for your time and consideration.</w:t>
      </w:r>
    </w:p>
    <w:p w14:paraId="2937F98D" w14:textId="77777777" w:rsidR="00D84A8C" w:rsidRPr="00D84A8C" w:rsidRDefault="00D84A8C" w:rsidP="00D84A8C">
      <w:pPr>
        <w:rPr>
          <w:rFonts w:ascii="Calibri" w:hAnsi="Calibri" w:cs="Calibri"/>
          <w:sz w:val="22"/>
          <w:szCs w:val="22"/>
        </w:rPr>
      </w:pPr>
    </w:p>
    <w:p w14:paraId="636D5037" w14:textId="77777777" w:rsidR="00D84A8C" w:rsidRPr="00D84A8C" w:rsidRDefault="00D84A8C" w:rsidP="00D84A8C">
      <w:pPr>
        <w:rPr>
          <w:rFonts w:ascii="Calibri" w:hAnsi="Calibri" w:cs="Calibri"/>
          <w:sz w:val="22"/>
          <w:szCs w:val="22"/>
        </w:rPr>
      </w:pPr>
      <w:r w:rsidRPr="00D84A8C">
        <w:rPr>
          <w:rFonts w:ascii="Calibri" w:hAnsi="Calibri" w:cs="Calibri"/>
          <w:sz w:val="22"/>
          <w:szCs w:val="22"/>
        </w:rPr>
        <w:t>Sincerely,</w:t>
      </w:r>
    </w:p>
    <w:p w14:paraId="090F4C71" w14:textId="73AB3E72" w:rsidR="00D82430" w:rsidRPr="00D84A8C" w:rsidRDefault="00D84A8C" w:rsidP="00D84A8C">
      <w:pPr>
        <w:rPr>
          <w:rFonts w:ascii="Calibri" w:hAnsi="Calibri" w:cs="Calibri"/>
          <w:sz w:val="22"/>
          <w:szCs w:val="22"/>
        </w:rPr>
      </w:pPr>
      <w:r w:rsidRPr="00D84A8C">
        <w:rPr>
          <w:rFonts w:ascii="Calibri" w:hAnsi="Calibri" w:cs="Calibri"/>
          <w:sz w:val="22"/>
          <w:szCs w:val="22"/>
        </w:rPr>
        <w:t>Chris Tallent</w:t>
      </w:r>
    </w:p>
    <w:sectPr w:rsidR="00D82430" w:rsidRPr="00D84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A8C"/>
    <w:rsid w:val="00330E74"/>
    <w:rsid w:val="007020EC"/>
    <w:rsid w:val="009B5FC0"/>
    <w:rsid w:val="00D82430"/>
    <w:rsid w:val="00D84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957FBE"/>
  <w15:chartTrackingRefBased/>
  <w15:docId w15:val="{D8F79FE2-C13F-4446-B301-A0C97E043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A8C"/>
    <w:rPr>
      <w:rFonts w:eastAsiaTheme="majorEastAsia" w:cstheme="majorBidi"/>
      <w:color w:val="272727" w:themeColor="text1" w:themeTint="D8"/>
    </w:rPr>
  </w:style>
  <w:style w:type="paragraph" w:styleId="Title">
    <w:name w:val="Title"/>
    <w:basedOn w:val="Normal"/>
    <w:next w:val="Normal"/>
    <w:link w:val="TitleChar"/>
    <w:uiPriority w:val="10"/>
    <w:qFormat/>
    <w:rsid w:val="00D84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A8C"/>
    <w:pPr>
      <w:spacing w:before="160"/>
      <w:jc w:val="center"/>
    </w:pPr>
    <w:rPr>
      <w:i/>
      <w:iCs/>
      <w:color w:val="404040" w:themeColor="text1" w:themeTint="BF"/>
    </w:rPr>
  </w:style>
  <w:style w:type="character" w:customStyle="1" w:styleId="QuoteChar">
    <w:name w:val="Quote Char"/>
    <w:basedOn w:val="DefaultParagraphFont"/>
    <w:link w:val="Quote"/>
    <w:uiPriority w:val="29"/>
    <w:rsid w:val="00D84A8C"/>
    <w:rPr>
      <w:i/>
      <w:iCs/>
      <w:color w:val="404040" w:themeColor="text1" w:themeTint="BF"/>
    </w:rPr>
  </w:style>
  <w:style w:type="paragraph" w:styleId="ListParagraph">
    <w:name w:val="List Paragraph"/>
    <w:basedOn w:val="Normal"/>
    <w:uiPriority w:val="34"/>
    <w:qFormat/>
    <w:rsid w:val="00D84A8C"/>
    <w:pPr>
      <w:ind w:left="720"/>
      <w:contextualSpacing/>
    </w:pPr>
  </w:style>
  <w:style w:type="character" w:styleId="IntenseEmphasis">
    <w:name w:val="Intense Emphasis"/>
    <w:basedOn w:val="DefaultParagraphFont"/>
    <w:uiPriority w:val="21"/>
    <w:qFormat/>
    <w:rsid w:val="00D84A8C"/>
    <w:rPr>
      <w:i/>
      <w:iCs/>
      <w:color w:val="0F4761" w:themeColor="accent1" w:themeShade="BF"/>
    </w:rPr>
  </w:style>
  <w:style w:type="paragraph" w:styleId="IntenseQuote">
    <w:name w:val="Intense Quote"/>
    <w:basedOn w:val="Normal"/>
    <w:next w:val="Normal"/>
    <w:link w:val="IntenseQuoteChar"/>
    <w:uiPriority w:val="30"/>
    <w:qFormat/>
    <w:rsid w:val="00D84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A8C"/>
    <w:rPr>
      <w:i/>
      <w:iCs/>
      <w:color w:val="0F4761" w:themeColor="accent1" w:themeShade="BF"/>
    </w:rPr>
  </w:style>
  <w:style w:type="character" w:styleId="IntenseReference">
    <w:name w:val="Intense Reference"/>
    <w:basedOn w:val="DefaultParagraphFont"/>
    <w:uiPriority w:val="32"/>
    <w:qFormat/>
    <w:rsid w:val="00D84A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Tallent</dc:creator>
  <cp:keywords/>
  <dc:description/>
  <cp:lastModifiedBy>Chris Tallent</cp:lastModifiedBy>
  <cp:revision>1</cp:revision>
  <dcterms:created xsi:type="dcterms:W3CDTF">2025-11-14T21:52:00Z</dcterms:created>
  <dcterms:modified xsi:type="dcterms:W3CDTF">2025-11-14T21:54:00Z</dcterms:modified>
</cp:coreProperties>
</file>