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67AE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35D5B9BD">
          <v:rect id="_x0000_i1025" style="width:0;height:1.5pt" o:hralign="center" o:hrstd="t" o:hr="t" fillcolor="#a0a0a0" stroked="f"/>
        </w:pict>
      </w:r>
    </w:p>
    <w:p w14:paraId="4384689C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CTO Search – Life &amp; Annuity Insurance Platform Transformation</w:t>
      </w:r>
    </w:p>
    <w:p w14:paraId="49ADFFD0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Company Context</w:t>
      </w:r>
    </w:p>
    <w:p w14:paraId="333BB1EB" w14:textId="77777777" w:rsidR="008315E1" w:rsidRPr="008315E1" w:rsidRDefault="008315E1" w:rsidP="008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Life &amp; Annuity Insurance carrier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founded in the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1950s</w:t>
      </w:r>
    </w:p>
    <w:p w14:paraId="142558AB" w14:textId="77777777" w:rsidR="008315E1" w:rsidRPr="008315E1" w:rsidRDefault="008315E1" w:rsidP="008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Acquired by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White Bay Group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several years ago</w:t>
      </w:r>
    </w:p>
    <w:p w14:paraId="77C758DB" w14:textId="77777777" w:rsidR="008315E1" w:rsidRPr="008315E1" w:rsidRDefault="008315E1" w:rsidP="008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White Bay’s mandate: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transform the business into a technology-led insurance platform</w:t>
      </w:r>
      <w:r w:rsidRPr="008315E1">
        <w:rPr>
          <w:rFonts w:ascii="Calibri" w:eastAsia="Times New Roman" w:hAnsi="Calibri" w:cs="Calibri"/>
          <w:kern w:val="0"/>
          <w14:ligatures w14:val="none"/>
        </w:rPr>
        <w:t>, not a legacy carrier with bolted-on systems</w:t>
      </w:r>
    </w:p>
    <w:p w14:paraId="35A8C75D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63435CF7">
          <v:rect id="_x0000_i1026" style="width:0;height:1.5pt" o:hralign="center" o:hrstd="t" o:hr="t" fillcolor="#a0a0a0" stroked="f"/>
        </w:pict>
      </w:r>
    </w:p>
    <w:p w14:paraId="26F513BA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Current State of Technology</w:t>
      </w:r>
    </w:p>
    <w:p w14:paraId="2302915A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Platform Status</w:t>
      </w:r>
    </w:p>
    <w:p w14:paraId="348EE7D0" w14:textId="77777777" w:rsidR="008315E1" w:rsidRPr="008315E1" w:rsidRDefault="008315E1" w:rsidP="008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new proprietary annuity platform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has just reached production deployment</w:t>
      </w:r>
    </w:p>
    <w:p w14:paraId="695FE04A" w14:textId="77777777" w:rsidR="008315E1" w:rsidRPr="008315E1" w:rsidRDefault="008315E1" w:rsidP="008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Built by a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third-party offshore vendor (Poland)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using a modern stack</w:t>
      </w:r>
    </w:p>
    <w:p w14:paraId="1E2C6CE6" w14:textId="77777777" w:rsidR="008315E1" w:rsidRPr="008315E1" w:rsidRDefault="008315E1" w:rsidP="008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Scope included:</w:t>
      </w:r>
    </w:p>
    <w:p w14:paraId="295A6A41" w14:textId="77777777" w:rsidR="008315E1" w:rsidRPr="008315E1" w:rsidRDefault="008315E1" w:rsidP="00831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Policy Administration System</w:t>
      </w:r>
    </w:p>
    <w:p w14:paraId="0CAB0A05" w14:textId="77777777" w:rsidR="008315E1" w:rsidRPr="008315E1" w:rsidRDefault="008315E1" w:rsidP="00831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Client Portal</w:t>
      </w:r>
    </w:p>
    <w:p w14:paraId="18AC2375" w14:textId="77777777" w:rsidR="008315E1" w:rsidRPr="008315E1" w:rsidRDefault="008315E1" w:rsidP="00831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Agency Management System</w:t>
      </w:r>
    </w:p>
    <w:p w14:paraId="1ED8F77A" w14:textId="77777777" w:rsidR="008315E1" w:rsidRPr="008315E1" w:rsidRDefault="008315E1" w:rsidP="00831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Agent Portal</w:t>
      </w:r>
    </w:p>
    <w:p w14:paraId="049AD11A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Key Issues Identified</w:t>
      </w:r>
    </w:p>
    <w:p w14:paraId="42547463" w14:textId="77777777" w:rsidR="008315E1" w:rsidRPr="008315E1" w:rsidRDefault="008315E1" w:rsidP="008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Vendor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lacks insurance domain experience</w:t>
      </w:r>
    </w:p>
    <w:p w14:paraId="3D01DEAB" w14:textId="77777777" w:rsidR="008315E1" w:rsidRPr="008315E1" w:rsidRDefault="008315E1" w:rsidP="008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Language and communication barriers</w:t>
      </w:r>
    </w:p>
    <w:p w14:paraId="0BC824C2" w14:textId="77777777" w:rsidR="008315E1" w:rsidRPr="008315E1" w:rsidRDefault="008315E1" w:rsidP="008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Post-launch support is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extremely limited (≈2 hours/week)</w:t>
      </w:r>
    </w:p>
    <w:p w14:paraId="1836E9C4" w14:textId="77777777" w:rsidR="008315E1" w:rsidRPr="008315E1" w:rsidRDefault="008315E1" w:rsidP="008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The business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does not want to rely on third-party vendors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going forward</w:t>
      </w:r>
    </w:p>
    <w:p w14:paraId="0DB2BC07" w14:textId="77777777" w:rsidR="008315E1" w:rsidRPr="008315E1" w:rsidRDefault="008315E1" w:rsidP="008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Platform is live, but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needs immediate ownership, refinement, and evolution</w:t>
      </w:r>
    </w:p>
    <w:p w14:paraId="1CE41862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2A525509">
          <v:rect id="_x0000_i1027" style="width:0;height:1.5pt" o:hralign="center" o:hrstd="t" o:hr="t" fillcolor="#a0a0a0" stroked="f"/>
        </w:pict>
      </w:r>
    </w:p>
    <w:p w14:paraId="75883826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Current Technology Stack (Already in Place)</w:t>
      </w:r>
    </w:p>
    <w:p w14:paraId="05DEEDC3" w14:textId="77777777" w:rsidR="008315E1" w:rsidRPr="008315E1" w:rsidRDefault="008315E1" w:rsidP="008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Backend:</w:t>
      </w:r>
    </w:p>
    <w:p w14:paraId="5454114E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Node.js (TypeScript, </w:t>
      </w:r>
      <w:proofErr w:type="spellStart"/>
      <w:r w:rsidRPr="008315E1">
        <w:rPr>
          <w:rFonts w:ascii="Calibri" w:eastAsia="Times New Roman" w:hAnsi="Calibri" w:cs="Calibri"/>
          <w:kern w:val="0"/>
          <w14:ligatures w14:val="none"/>
        </w:rPr>
        <w:t>monorepo</w:t>
      </w:r>
      <w:proofErr w:type="spellEnd"/>
      <w:r w:rsidRPr="008315E1">
        <w:rPr>
          <w:rFonts w:ascii="Calibri" w:eastAsia="Times New Roman" w:hAnsi="Calibri" w:cs="Calibri"/>
          <w:kern w:val="0"/>
          <w14:ligatures w14:val="none"/>
        </w:rPr>
        <w:t>)</w:t>
      </w:r>
    </w:p>
    <w:p w14:paraId="3828B168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Koa.js (Policy Admin)</w:t>
      </w:r>
    </w:p>
    <w:p w14:paraId="0C2AB4FB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315E1">
        <w:rPr>
          <w:rFonts w:ascii="Calibri" w:eastAsia="Times New Roman" w:hAnsi="Calibri" w:cs="Calibri"/>
          <w:kern w:val="0"/>
          <w14:ligatures w14:val="none"/>
        </w:rPr>
        <w:t>NestJS</w:t>
      </w:r>
      <w:proofErr w:type="spellEnd"/>
      <w:r w:rsidRPr="008315E1">
        <w:rPr>
          <w:rFonts w:ascii="Calibri" w:eastAsia="Times New Roman" w:hAnsi="Calibri" w:cs="Calibri"/>
          <w:kern w:val="0"/>
          <w14:ligatures w14:val="none"/>
        </w:rPr>
        <w:t xml:space="preserve"> (Agent Management)</w:t>
      </w:r>
    </w:p>
    <w:p w14:paraId="5D6DBEA0" w14:textId="77777777" w:rsidR="008315E1" w:rsidRPr="008315E1" w:rsidRDefault="008315E1" w:rsidP="008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Frontend:</w:t>
      </w:r>
    </w:p>
    <w:p w14:paraId="5636D7DD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Next.js</w:t>
      </w:r>
    </w:p>
    <w:p w14:paraId="11042E07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React</w:t>
      </w:r>
    </w:p>
    <w:p w14:paraId="686675DE" w14:textId="77777777" w:rsidR="008315E1" w:rsidRPr="008315E1" w:rsidRDefault="008315E1" w:rsidP="008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Databases:</w:t>
      </w:r>
    </w:p>
    <w:p w14:paraId="3DC4AFBF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MongoDB</w:t>
      </w:r>
    </w:p>
    <w:p w14:paraId="3D971405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PostgreSQL</w:t>
      </w:r>
    </w:p>
    <w:p w14:paraId="67E7D14A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Redis (</w:t>
      </w:r>
      <w:proofErr w:type="gramStart"/>
      <w:r w:rsidRPr="008315E1">
        <w:rPr>
          <w:rFonts w:ascii="Calibri" w:eastAsia="Times New Roman" w:hAnsi="Calibri" w:cs="Calibri"/>
          <w:kern w:val="0"/>
          <w14:ligatures w14:val="none"/>
        </w:rPr>
        <w:t>caching</w:t>
      </w:r>
      <w:proofErr w:type="gramEnd"/>
      <w:r w:rsidRPr="008315E1">
        <w:rPr>
          <w:rFonts w:ascii="Calibri" w:eastAsia="Times New Roman" w:hAnsi="Calibri" w:cs="Calibri"/>
          <w:kern w:val="0"/>
          <w14:ligatures w14:val="none"/>
        </w:rPr>
        <w:t>)</w:t>
      </w:r>
    </w:p>
    <w:p w14:paraId="4354FD0B" w14:textId="77777777" w:rsidR="008315E1" w:rsidRPr="008315E1" w:rsidRDefault="008315E1" w:rsidP="008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Infrastructure &amp; DevOps:</w:t>
      </w:r>
    </w:p>
    <w:p w14:paraId="2E7C5DD2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Docker</w:t>
      </w:r>
    </w:p>
    <w:p w14:paraId="74281E6C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Kubernetes</w:t>
      </w:r>
    </w:p>
    <w:p w14:paraId="42240CF8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AWS</w:t>
      </w:r>
    </w:p>
    <w:p w14:paraId="7C126A1F" w14:textId="77777777" w:rsidR="008315E1" w:rsidRPr="008315E1" w:rsidRDefault="008315E1" w:rsidP="00831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AWS S3 (file storage)</w:t>
      </w:r>
    </w:p>
    <w:p w14:paraId="697E13E8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339503ED">
          <v:rect id="_x0000_i1028" style="width:0;height:1.5pt" o:hralign="center" o:hrstd="t" o:hr="t" fillcolor="#a0a0a0" stroked="f"/>
        </w:pict>
      </w:r>
    </w:p>
    <w:p w14:paraId="24CE93CF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CTO Mandate: Why This Role Exists</w:t>
      </w:r>
    </w:p>
    <w:p w14:paraId="24092E96" w14:textId="77777777" w:rsidR="008315E1" w:rsidRPr="008315E1" w:rsidRDefault="008315E1" w:rsidP="008315E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This is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not a traditional enterprise CTO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role.</w:t>
      </w:r>
    </w:p>
    <w:p w14:paraId="0F4D07C9" w14:textId="77777777" w:rsidR="008315E1" w:rsidRPr="008315E1" w:rsidRDefault="008315E1" w:rsidP="008315E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White Bay is seeking a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highly technical, hands-on technology leader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who can:</w:t>
      </w:r>
    </w:p>
    <w:p w14:paraId="193074F3" w14:textId="77777777" w:rsidR="008315E1" w:rsidRPr="008315E1" w:rsidRDefault="008315E1" w:rsidP="008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Take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full ownership of the existing platform</w:t>
      </w:r>
    </w:p>
    <w:p w14:paraId="73035A54" w14:textId="77777777" w:rsidR="008315E1" w:rsidRPr="008315E1" w:rsidRDefault="008315E1" w:rsidP="008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Architect, refine, and scale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what already exists</w:t>
      </w:r>
    </w:p>
    <w:p w14:paraId="62AD305D" w14:textId="77777777" w:rsidR="008315E1" w:rsidRPr="008315E1" w:rsidRDefault="008315E1" w:rsidP="008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Build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two entirely new platforms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within the next year</w:t>
      </w:r>
    </w:p>
    <w:p w14:paraId="292556B3" w14:textId="77777777" w:rsidR="008315E1" w:rsidRPr="008315E1" w:rsidRDefault="008315E1" w:rsidP="008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Establish an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internal engineering organization from the ground up</w:t>
      </w:r>
    </w:p>
    <w:p w14:paraId="187BCE9F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76C463C6">
          <v:rect id="_x0000_i1029" style="width:0;height:1.5pt" o:hralign="center" o:hrstd="t" o:hr="t" fillcolor="#a0a0a0" stroked="f"/>
        </w:pict>
      </w:r>
    </w:p>
    <w:p w14:paraId="60B26913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What This CTO Is </w:t>
      </w:r>
      <w:r w:rsidRPr="008315E1">
        <w:rPr>
          <w:rFonts w:ascii="Calibri" w:eastAsia="Times New Roman" w:hAnsi="Calibri" w:cs="Calibri"/>
          <w:b/>
          <w:bCs/>
          <w:i/>
          <w:iCs/>
          <w:kern w:val="0"/>
          <w:sz w:val="36"/>
          <w:szCs w:val="36"/>
          <w14:ligatures w14:val="none"/>
        </w:rPr>
        <w:t>Not</w:t>
      </w:r>
    </w:p>
    <w:p w14:paraId="3775EA66" w14:textId="77777777" w:rsidR="008315E1" w:rsidRPr="008315E1" w:rsidRDefault="008315E1" w:rsidP="008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Not a purely strategic, board-level CTO</w:t>
      </w:r>
    </w:p>
    <w:p w14:paraId="41AE257E" w14:textId="77777777" w:rsidR="008315E1" w:rsidRPr="008315E1" w:rsidRDefault="008315E1" w:rsidP="008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Not a vendor-management or outsourcing leader</w:t>
      </w:r>
    </w:p>
    <w:p w14:paraId="50E135D4" w14:textId="77777777" w:rsidR="008315E1" w:rsidRPr="008315E1" w:rsidRDefault="008315E1" w:rsidP="008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Not a “keep the lights on” IT executive</w:t>
      </w:r>
    </w:p>
    <w:p w14:paraId="6ADAE4CC" w14:textId="77777777" w:rsidR="008315E1" w:rsidRPr="008315E1" w:rsidRDefault="008315E1" w:rsidP="008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Not afraid of getting into the codebase</w:t>
      </w:r>
    </w:p>
    <w:p w14:paraId="6A885DB1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6734AA79">
          <v:rect id="_x0000_i1030" style="width:0;height:1.5pt" o:hralign="center" o:hrstd="t" o:hr="t" fillcolor="#a0a0a0" stroked="f"/>
        </w:pict>
      </w:r>
    </w:p>
    <w:p w14:paraId="0C7F4B9C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What This CTO </w:t>
      </w:r>
      <w:r w:rsidRPr="008315E1">
        <w:rPr>
          <w:rFonts w:ascii="Calibri" w:eastAsia="Times New Roman" w:hAnsi="Calibri" w:cs="Calibri"/>
          <w:b/>
          <w:bCs/>
          <w:i/>
          <w:iCs/>
          <w:kern w:val="0"/>
          <w:sz w:val="36"/>
          <w:szCs w:val="36"/>
          <w14:ligatures w14:val="none"/>
        </w:rPr>
        <w:t>Must Be</w:t>
      </w:r>
    </w:p>
    <w:p w14:paraId="0A846043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Core Profile</w:t>
      </w:r>
    </w:p>
    <w:p w14:paraId="136DB3D9" w14:textId="77777777" w:rsidR="008315E1" w:rsidRPr="008315E1" w:rsidRDefault="008315E1" w:rsidP="008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Hands-on technical unicorn</w:t>
      </w:r>
    </w:p>
    <w:p w14:paraId="72994693" w14:textId="77777777" w:rsidR="008315E1" w:rsidRPr="008315E1" w:rsidRDefault="008315E1" w:rsidP="008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Builder mentality; comfortable </w:t>
      </w:r>
      <w:proofErr w:type="gramStart"/>
      <w:r w:rsidRPr="008315E1">
        <w:rPr>
          <w:rFonts w:ascii="Calibri" w:eastAsia="Times New Roman" w:hAnsi="Calibri" w:cs="Calibri"/>
          <w:kern w:val="0"/>
          <w14:ligatures w14:val="none"/>
        </w:rPr>
        <w:t>at</w:t>
      </w:r>
      <w:proofErr w:type="gramEnd"/>
      <w:r w:rsidRPr="008315E1">
        <w:rPr>
          <w:rFonts w:ascii="Calibri" w:eastAsia="Times New Roman" w:hAnsi="Calibri" w:cs="Calibri"/>
          <w:kern w:val="0"/>
          <w14:ligatures w14:val="none"/>
        </w:rPr>
        <w:t xml:space="preserve"> the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ground floor</w:t>
      </w:r>
    </w:p>
    <w:p w14:paraId="7D355ED3" w14:textId="77777777" w:rsidR="008315E1" w:rsidRPr="008315E1" w:rsidRDefault="008315E1" w:rsidP="008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lastRenderedPageBreak/>
        <w:t xml:space="preserve">Has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built and scaled platforms</w:t>
      </w:r>
      <w:r w:rsidRPr="008315E1">
        <w:rPr>
          <w:rFonts w:ascii="Calibri" w:eastAsia="Times New Roman" w:hAnsi="Calibri" w:cs="Calibri"/>
          <w:kern w:val="0"/>
          <w14:ligatures w14:val="none"/>
        </w:rPr>
        <w:t>, ideally from MVP → production → scale</w:t>
      </w:r>
    </w:p>
    <w:p w14:paraId="0383B460" w14:textId="77777777" w:rsidR="008315E1" w:rsidRPr="008315E1" w:rsidRDefault="008315E1" w:rsidP="008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Comfortable working in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imperfect, </w:t>
      </w:r>
      <w:proofErr w:type="gramStart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newly-launched</w:t>
      </w:r>
      <w:proofErr w:type="gramEnd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systems</w:t>
      </w:r>
    </w:p>
    <w:p w14:paraId="6EAB73C1" w14:textId="77777777" w:rsidR="008315E1" w:rsidRPr="008315E1" w:rsidRDefault="008315E1" w:rsidP="008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Able to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set architectural vision while executing tactically</w:t>
      </w:r>
    </w:p>
    <w:p w14:paraId="4284ABBF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Ideal Background</w:t>
      </w:r>
    </w:p>
    <w:p w14:paraId="76BDA94E" w14:textId="77777777" w:rsidR="008315E1" w:rsidRPr="008315E1" w:rsidRDefault="008315E1" w:rsidP="008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Startup or scale-up experience, preferably </w:t>
      </w:r>
      <w:proofErr w:type="spellStart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InsurTech</w:t>
      </w:r>
      <w:proofErr w:type="spellEnd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/ FinTech</w:t>
      </w:r>
    </w:p>
    <w:p w14:paraId="65151D41" w14:textId="77777777" w:rsidR="008315E1" w:rsidRPr="008315E1" w:rsidRDefault="008315E1" w:rsidP="008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Financial services experience required</w:t>
      </w:r>
    </w:p>
    <w:p w14:paraId="761033A2" w14:textId="77777777" w:rsidR="008315E1" w:rsidRPr="008315E1" w:rsidRDefault="008315E1" w:rsidP="008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Annuity experience is a plus, not a must</w:t>
      </w:r>
    </w:p>
    <w:p w14:paraId="6699B2B4" w14:textId="77777777" w:rsidR="008315E1" w:rsidRPr="008315E1" w:rsidRDefault="008315E1" w:rsidP="008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Experience working with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modern JavaScript/TypeScript ecosystems</w:t>
      </w:r>
    </w:p>
    <w:p w14:paraId="3169901D" w14:textId="77777777" w:rsidR="008315E1" w:rsidRPr="008315E1" w:rsidRDefault="008315E1" w:rsidP="008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Familiar with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cloud-native, containerized architectures</w:t>
      </w:r>
    </w:p>
    <w:p w14:paraId="39CA7184" w14:textId="77777777" w:rsidR="008315E1" w:rsidRPr="008315E1" w:rsidRDefault="008315E1" w:rsidP="008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Has hired and built engineering teams before</w:t>
      </w:r>
    </w:p>
    <w:p w14:paraId="2671ABA6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6A7CD46C">
          <v:rect id="_x0000_i1031" style="width:0;height:1.5pt" o:hralign="center" o:hrstd="t" o:hr="t" fillcolor="#a0a0a0" stroked="f"/>
        </w:pict>
      </w:r>
    </w:p>
    <w:p w14:paraId="71D2B8D9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The Three Biggest Initiatives (Year One)</w:t>
      </w:r>
    </w:p>
    <w:p w14:paraId="3C0A49DA" w14:textId="77777777" w:rsidR="008315E1" w:rsidRPr="008315E1" w:rsidRDefault="008315E1" w:rsidP="008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Refine the Current Platform</w:t>
      </w:r>
    </w:p>
    <w:p w14:paraId="71C0151F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Stabilize, clean up, and take ownership of the existing codebase</w:t>
      </w:r>
    </w:p>
    <w:p w14:paraId="70F739CC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Address architectural gaps left by the third-party vendor</w:t>
      </w:r>
    </w:p>
    <w:p w14:paraId="57714AE8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Ensure production-grade reliability and scalability</w:t>
      </w:r>
    </w:p>
    <w:p w14:paraId="3053939A" w14:textId="77777777" w:rsidR="008315E1" w:rsidRPr="008315E1" w:rsidRDefault="008315E1" w:rsidP="008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Enhance the Current Platform</w:t>
      </w:r>
    </w:p>
    <w:p w14:paraId="11525550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Improve performance, security, and extensibility</w:t>
      </w:r>
    </w:p>
    <w:p w14:paraId="1E9F93CA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Align systems more tightly with insurance business workflows</w:t>
      </w:r>
    </w:p>
    <w:p w14:paraId="6AF568EC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Reduce operational risk and technical debt</w:t>
      </w:r>
    </w:p>
    <w:p w14:paraId="63C71CF2" w14:textId="77777777" w:rsidR="008315E1" w:rsidRPr="008315E1" w:rsidRDefault="008315E1" w:rsidP="008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Build Two New Platforms</w:t>
      </w:r>
    </w:p>
    <w:p w14:paraId="68AE4974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Architect and deliver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two net-new systems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within the year</w:t>
      </w:r>
    </w:p>
    <w:p w14:paraId="0144C34E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Designed internally, owned internally</w:t>
      </w:r>
    </w:p>
    <w:p w14:paraId="46054AD9" w14:textId="77777777" w:rsidR="008315E1" w:rsidRPr="008315E1" w:rsidRDefault="008315E1" w:rsidP="008315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Built to support long-term growth and differentiation</w:t>
      </w:r>
    </w:p>
    <w:p w14:paraId="5415338F" w14:textId="77777777" w:rsidR="008315E1" w:rsidRPr="008315E1" w:rsidRDefault="008315E1" w:rsidP="008315E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pict w14:anchorId="51EE25B9">
          <v:rect id="_x0000_i1032" style="width:0;height:1.5pt" o:hralign="center" o:hrstd="t" o:hr="t" fillcolor="#a0a0a0" stroked="f"/>
        </w:pict>
      </w:r>
    </w:p>
    <w:p w14:paraId="4C67DA40" w14:textId="77777777" w:rsidR="008315E1" w:rsidRPr="008315E1" w:rsidRDefault="008315E1" w:rsidP="008315E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315E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Why This Role Is Compelling</w:t>
      </w:r>
    </w:p>
    <w:p w14:paraId="472CB945" w14:textId="77777777" w:rsidR="008315E1" w:rsidRPr="008315E1" w:rsidRDefault="008315E1" w:rsidP="008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Rare opportunity to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define the </w:t>
      </w:r>
      <w:proofErr w:type="gramStart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technology future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of</w:t>
      </w:r>
      <w:proofErr w:type="gramEnd"/>
      <w:r w:rsidRPr="008315E1">
        <w:rPr>
          <w:rFonts w:ascii="Calibri" w:eastAsia="Times New Roman" w:hAnsi="Calibri" w:cs="Calibri"/>
          <w:kern w:val="0"/>
          <w14:ligatures w14:val="none"/>
        </w:rPr>
        <w:t xml:space="preserve"> an established insurer</w:t>
      </w:r>
    </w:p>
    <w:p w14:paraId="19CC54C0" w14:textId="77777777" w:rsidR="008315E1" w:rsidRPr="008315E1" w:rsidRDefault="008315E1" w:rsidP="008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Backed by private equity with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clear investment intent</w:t>
      </w:r>
    </w:p>
    <w:p w14:paraId="4EDC0491" w14:textId="77777777" w:rsidR="008315E1" w:rsidRPr="008315E1" w:rsidRDefault="008315E1" w:rsidP="008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>Real authority, real ownership, real build</w:t>
      </w:r>
    </w:p>
    <w:p w14:paraId="69A81F11" w14:textId="77777777" w:rsidR="008315E1" w:rsidRPr="008315E1" w:rsidRDefault="008315E1" w:rsidP="008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Modern stack already in place — not a greenfield fantasy, but a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real platform with real users</w:t>
      </w:r>
    </w:p>
    <w:p w14:paraId="71BCBAB2" w14:textId="77777777" w:rsidR="008315E1" w:rsidRPr="008315E1" w:rsidRDefault="008315E1" w:rsidP="008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315E1">
        <w:rPr>
          <w:rFonts w:ascii="Calibri" w:eastAsia="Times New Roman" w:hAnsi="Calibri" w:cs="Calibri"/>
          <w:kern w:val="0"/>
          <w14:ligatures w14:val="none"/>
        </w:rPr>
        <w:t xml:space="preserve">Chance to create a </w:t>
      </w:r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best-in-class </w:t>
      </w:r>
      <w:proofErr w:type="spellStart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>InsurTech</w:t>
      </w:r>
      <w:proofErr w:type="spellEnd"/>
      <w:r w:rsidRPr="008315E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organization</w:t>
      </w:r>
      <w:r w:rsidRPr="008315E1">
        <w:rPr>
          <w:rFonts w:ascii="Calibri" w:eastAsia="Times New Roman" w:hAnsi="Calibri" w:cs="Calibri"/>
          <w:kern w:val="0"/>
          <w14:ligatures w14:val="none"/>
        </w:rPr>
        <w:t xml:space="preserve"> from the inside</w:t>
      </w:r>
    </w:p>
    <w:p w14:paraId="7053319A" w14:textId="77777777" w:rsidR="008315E1" w:rsidRPr="008315E1" w:rsidRDefault="008315E1" w:rsidP="00831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E1">
        <w:rPr>
          <w:rFonts w:ascii="Times New Roman" w:eastAsia="Times New Roman" w:hAnsi="Times New Roman" w:cs="Times New Roman"/>
          <w:kern w:val="0"/>
          <w14:ligatures w14:val="none"/>
        </w:rPr>
        <w:pict w14:anchorId="382A1907">
          <v:rect id="_x0000_i1033" style="width:0;height:1.5pt" o:hralign="center" o:hrstd="t" o:hr="t" fillcolor="#a0a0a0" stroked="f"/>
        </w:pict>
      </w:r>
    </w:p>
    <w:p w14:paraId="7FC0F68B" w14:textId="77777777" w:rsidR="008315E1" w:rsidRDefault="008315E1"/>
    <w:sectPr w:rsidR="00831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757C"/>
    <w:multiLevelType w:val="multilevel"/>
    <w:tmpl w:val="B9E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1161"/>
    <w:multiLevelType w:val="multilevel"/>
    <w:tmpl w:val="D14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359E"/>
    <w:multiLevelType w:val="multilevel"/>
    <w:tmpl w:val="66CA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37749"/>
    <w:multiLevelType w:val="multilevel"/>
    <w:tmpl w:val="F19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765CE"/>
    <w:multiLevelType w:val="multilevel"/>
    <w:tmpl w:val="980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B17C1"/>
    <w:multiLevelType w:val="multilevel"/>
    <w:tmpl w:val="157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A0D01"/>
    <w:multiLevelType w:val="multilevel"/>
    <w:tmpl w:val="28E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E2D99"/>
    <w:multiLevelType w:val="multilevel"/>
    <w:tmpl w:val="28E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13240"/>
    <w:multiLevelType w:val="multilevel"/>
    <w:tmpl w:val="1A6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54B2B"/>
    <w:multiLevelType w:val="multilevel"/>
    <w:tmpl w:val="D6C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71835"/>
    <w:multiLevelType w:val="multilevel"/>
    <w:tmpl w:val="9FE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1797">
    <w:abstractNumId w:val="1"/>
  </w:num>
  <w:num w:numId="2" w16cid:durableId="116679938">
    <w:abstractNumId w:val="0"/>
  </w:num>
  <w:num w:numId="3" w16cid:durableId="2099475010">
    <w:abstractNumId w:val="10"/>
  </w:num>
  <w:num w:numId="4" w16cid:durableId="1632249209">
    <w:abstractNumId w:val="4"/>
  </w:num>
  <w:num w:numId="5" w16cid:durableId="1693727374">
    <w:abstractNumId w:val="7"/>
  </w:num>
  <w:num w:numId="6" w16cid:durableId="1300572387">
    <w:abstractNumId w:val="6"/>
  </w:num>
  <w:num w:numId="7" w16cid:durableId="1432581993">
    <w:abstractNumId w:val="8"/>
  </w:num>
  <w:num w:numId="8" w16cid:durableId="589778849">
    <w:abstractNumId w:val="9"/>
  </w:num>
  <w:num w:numId="9" w16cid:durableId="295649901">
    <w:abstractNumId w:val="2"/>
  </w:num>
  <w:num w:numId="10" w16cid:durableId="1294750362">
    <w:abstractNumId w:val="3"/>
  </w:num>
  <w:num w:numId="11" w16cid:durableId="43020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E1"/>
    <w:rsid w:val="0005663C"/>
    <w:rsid w:val="008315E1"/>
    <w:rsid w:val="00B8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648B"/>
  <w15:chartTrackingRefBased/>
  <w15:docId w15:val="{8202F320-E83E-4811-9D0E-6CA1F089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2850</Characters>
  <Application>Microsoft Office Word</Application>
  <DocSecurity>0</DocSecurity>
  <Lines>91</Lines>
  <Paragraphs>92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Crenshaw</dc:creator>
  <cp:keywords/>
  <dc:description/>
  <cp:lastModifiedBy>Randy Crenshaw</cp:lastModifiedBy>
  <cp:revision>2</cp:revision>
  <dcterms:created xsi:type="dcterms:W3CDTF">2026-01-08T21:20:00Z</dcterms:created>
  <dcterms:modified xsi:type="dcterms:W3CDTF">2026-01-08T21:21:00Z</dcterms:modified>
</cp:coreProperties>
</file>