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 xml:space="preserve">Technology Executive | Product Engineering, Shared Platforms &amp; Customer Workflows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of experience leading product engineering for customer-facing SaaS and consumer platforms. Background includes scaling engineering organizations, modernizing customer-facing software, and building shared product capabilities, partner integrations, and operational workflows that support core user experiences across teams. Hands-on leader who sets technical direction, improves delivery, and partners across Product, Design, Operations, and customer-facing teams while helping engineering groups use AI to improve development workflows and team effectiveness.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Multi-Team Delivery • Technical Strategy</w:t>
      </w:r>
      <w:r w:rsidR="00246D0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246D04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br/>
        <w:t xml:space="preserve">Product &amp; Platform: Shared Product Capabilities • Customer Workflows • Partner APIs • Operational Support Systems</w:t>
      </w:r>
      <w:r w:rsidR="00EC1935" w:rsidRPr="00403AB1">
        <w:rPr>
          <w:sz w:val="21"/>
          <w:szCs w:val="21"/>
        </w:rPr>
        <w:t/>
      </w:r>
      <w:r w:rsidR="009F61A1" w:rsidRPr="00403AB1">
        <w:rPr>
          <w:sz w:val="21"/>
          <w:szCs w:val="21"/>
        </w:rPr>
        <w:t xml:space="preserve"/>
      </w:r>
      <w:r w:rsidR="00EC1935" w:rsidRPr="00403AB1">
        <w:rPr>
          <w:sz w:val="21"/>
          <w:szCs w:val="21"/>
        </w:rPr>
        <w:t xml:space="preserve"/>
      </w:r>
      <w:r w:rsidR="00252BF9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br/>
        <w:t>Execution &amp; AI: Delivery Systems • Platform Modernization • AI-Assisted SDLC • Reliability / Observability</w:t>
      </w:r>
      <w:r w:rsidR="00246D04" w:rsidRPr="00403AB1">
        <w:rPr>
          <w:sz w:val="21"/>
          <w:szCs w:val="21"/>
        </w:rPr>
        <w:t xml:space="preserve"/>
      </w:r>
      <w:r w:rsidR="00EC1935" w:rsidRPr="00403AB1">
        <w:rPr>
          <w:sz w:val="21"/>
          <w:szCs w:val="21"/>
        </w:rPr>
        <w:t xml:space="preserve"/>
      </w:r>
      <w:proofErr w:type="spellStart"/>
      <w:r w:rsidR="00EC1935" w:rsidRPr="00403AB1">
        <w:rPr>
          <w:sz w:val="21"/>
          <w:szCs w:val="21"/>
        </w:rPr>
        <w:t/>
      </w:r>
      <w:proofErr w:type="spellEnd"/>
      <w:r w:rsidR="00246D0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EC1935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793DA6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  <w:r w:rsidR="00793DA6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br/>
        <w:t>Technical: Java / Spring • Python • TypeScript / JavaScript • React / Node.js</w:t>
      </w:r>
      <w:r w:rsidRPr="00403AB1">
        <w:rPr>
          <w:sz w:val="21"/>
          <w:szCs w:val="21"/>
        </w:rPr>
        <w:br/>
        <w:t xml:space="preserve">Cloud &amp; Data: AWS (ECS, Lambda, Bedrock, RDS/Aurora, S3) • PostgreSQL • MySQL • MongoDB</w:t>
      </w:r>
      <w:r w:rsidR="00246D04" w:rsidRPr="00403AB1">
        <w:rPr>
          <w:sz w:val="21"/>
          <w:szCs w:val="21"/>
        </w:rPr>
        <w:t xml:space="preserve"/>
      </w:r>
      <w:proofErr w:type="spellStart"/>
      <w:r w:rsidR="000F4591" w:rsidRPr="00403AB1">
        <w:rPr>
          <w:sz w:val="21"/>
          <w:szCs w:val="21"/>
        </w:rPr>
        <w:t/>
      </w:r>
      <w:proofErr w:type="spellEnd"/>
      <w:r w:rsidR="00246D0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  <w:r w:rsidR="000F4591" w:rsidRPr="00403AB1">
        <w:rPr>
          <w:sz w:val="21"/>
          <w:szCs w:val="21"/>
        </w:rPr>
        <w:t xml:space="preserve"/>
      </w:r>
      <w:r w:rsidR="00246D04" w:rsidRPr="00403AB1">
        <w:rPr>
          <w:sz w:val="21"/>
          <w:szCs w:val="21"/>
        </w:rPr>
        <w:t/>
      </w:r>
      <w:r w:rsidR="00EC1935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  <w:r w:rsidR="000F4591" w:rsidRPr="00403AB1">
        <w:rPr>
          <w:sz w:val="21"/>
          <w:szCs w:val="21"/>
        </w:rPr>
        <w:t/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shared workflows, release cadence, and enterprise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establishing delivery cadence and planning rhythms while raising morale from 2/5 to 5/5 and improving retention.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bookmarkStart w:id="0" w:name="OLE_LINK1"/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bookmarkEnd w:id="0"/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Bedrock-based customer help workflow over the existing knowledge base, with linked references to source documentation so customers could get fast answers and verify them against the original material.</w:t>
      </w:r>
    </w:p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Spearheaded AI-driven code modernization with Claude Code, automating library upgrades, generating tests, and using AI-assisted workflows for modernization planning, cutting delivery time from 4 months to 3 weeks.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costs, including a 35-40% reduction in non-production environment spend through cluster consolidation.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UX, IT, cybersecurity, and management stakeholders for a Fortune 100 wireless retailer on roadmap priorities, APIs, technical risk, and cross-team workflow coordination.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business handling financing workflows, payments, and PII while modernizing product delivery and shared operational systems.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  <w:r w:rsidR="00B84866" w:rsidRPr="00403AB1">
        <w:rPr>
          <w:sz w:val="21"/>
          <w:szCs w:val="21"/>
        </w:rPr>
        <w:t/>
      </w:r>
      <w:r w:rsidR="0086199B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  <w:r w:rsidR="0086199B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application design across SaaS, legal-tech, and laboratory clients, reducing implementation cost by as much as 50% while making delivery more predictable.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controlled AI admin assistant that let administrators manage users, inspect job queues, and check system health through natural language, with confirmation-gated actions routed through existing APIs to preserve RBAC and audit logging.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consumer fashion platform and led architecture, hiring, and delivery from concept to launch.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  <w:r w:rsidR="0035515F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Led distributed agile teams across the U.S. and South America, cutting staffing cost by 60% versus an all-U.S. staffing model.</w:t>
      </w:r>
      <w:r w:rsidR="00746566" w:rsidRPr="00403AB1">
        <w:rPr>
          <w:sz w:val="21"/>
          <w:szCs w:val="21"/>
        </w:rPr>
        <w:t xml:space="preserve"/>
      </w:r>
      <w:r w:rsidR="002568E3" w:rsidRPr="00403AB1">
        <w:rPr>
          <w:sz w:val="21"/>
          <w:szCs w:val="21"/>
        </w:rPr>
        <w:t/>
      </w:r>
      <w:r w:rsidR="00746566" w:rsidRPr="00403AB1">
        <w:rPr>
          <w:sz w:val="21"/>
          <w:szCs w:val="21"/>
        </w:rPr>
        <w:t xml:space="preserve"/>
      </w:r>
      <w:r w:rsidR="002568E3" w:rsidRPr="00403AB1">
        <w:rPr>
          <w:sz w:val="21"/>
          <w:szCs w:val="21"/>
        </w:rPr>
        <w:t/>
      </w:r>
      <w:r w:rsidR="00746566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B84866" w:rsidRPr="00403AB1">
        <w:rPr>
          <w:sz w:val="21"/>
          <w:szCs w:val="21"/>
        </w:rPr>
        <w:t/>
      </w:r>
      <w:r w:rsidR="009419AB" w:rsidRPr="00403AB1">
        <w:rPr>
          <w:sz w:val="21"/>
          <w:szCs w:val="21"/>
        </w:rPr>
        <w:t xml:space="preserve"/>
      </w:r>
      <w:r w:rsidR="002568E3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/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product engineering for a personalized shopping recommendation platform with multi-retailer integrations.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the engineering organization post-pivot to improve budget discipline and efficiency, increasing delivery speed by approximately 25% while introducing Agile practices.</w:t>
      </w:r>
      <w:r w:rsidR="00CF737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180D3B" w:rsidRPr="00403AB1">
        <w:rPr>
          <w:sz w:val="21"/>
          <w:szCs w:val="21"/>
        </w:rPr>
        <w:t/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product prioritization and presented roadmap updates to the board of directors 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76A10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825</Words>
  <Characters>5790</Characters>
  <Application>Microsoft Office Word</Application>
  <DocSecurity>0</DocSecurity>
  <Lines>93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19</cp:revision>
  <cp:lastPrinted>2025-11-03T20:26:00Z</cp:lastPrinted>
  <dcterms:created xsi:type="dcterms:W3CDTF">2025-11-03T20:26:00Z</dcterms:created>
  <dcterms:modified xsi:type="dcterms:W3CDTF">2026-04-15T14:11:00Z</dcterms:modified>
  <cp:category/>
</cp:coreProperties>
</file>