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648BC" w14:textId="77777777" w:rsidR="00565ADA" w:rsidRPr="000E0D84" w:rsidRDefault="00000000" w:rsidP="00CB5244">
      <w:pPr>
        <w:pStyle w:val="Heading1"/>
      </w:pPr>
      <w:r w:rsidRPr="000E0D84">
        <w:t>CHRIS TALLENT</w:t>
      </w:r>
    </w:p>
    <w:p w14:paraId="4951485C" w14:textId="77777777" w:rsidR="00565ADA" w:rsidRPr="00C030D6" w:rsidRDefault="00000000" w:rsidP="00CB5244">
      <w:pPr>
        <w:spacing w:before="40" w:after="40"/>
        <w:jc w:val="center"/>
        <w:rPr>
          <w:i/>
          <w:iCs/>
          <w:sz w:val="21"/>
          <w:szCs w:val="21"/>
        </w:rPr>
      </w:pPr>
      <w:r w:rsidRPr="00C030D6">
        <w:rPr>
          <w:i/>
          <w:iCs/>
          <w:sz w:val="21"/>
          <w:szCs w:val="21"/>
        </w:rPr>
        <w:t>Principal Engineer | Cloud-Native Architecture &amp; Applied AI Systems</w:t>
      </w:r>
    </w:p>
    <w:p w14:paraId="4E51D932" w14:textId="77777777" w:rsidR="00565ADA" w:rsidRPr="00C030D6" w:rsidRDefault="00000000" w:rsidP="00CB5244">
      <w:pPr>
        <w:spacing w:before="40" w:after="40"/>
        <w:jc w:val="center"/>
        <w:rPr>
          <w:sz w:val="21"/>
          <w:szCs w:val="21"/>
        </w:rPr>
      </w:pPr>
      <w:r w:rsidRPr="00C030D6">
        <w:rPr>
          <w:sz w:val="21"/>
          <w:szCs w:val="21"/>
        </w:rPr>
        <w:t>Cincinnati Metro Area • 859.394.2923 • chris@provenedge.com • linkedin.com/in/tallented</w:t>
      </w:r>
    </w:p>
    <w:p w14:paraId="350642F5" w14:textId="1A2AE538" w:rsidR="00565ADA" w:rsidRPr="00C030D6" w:rsidRDefault="00000000" w:rsidP="002B0DFD">
      <w:pPr>
        <w:pBdr>
          <w:bottom w:val="single" w:sz="6" w:space="1" w:color="000000"/>
        </w:pBdr>
        <w:spacing w:before="120" w:after="220" w:line="14" w:lineRule="exact"/>
        <w:rPr>
          <w:sz w:val="21"/>
          <w:szCs w:val="21"/>
        </w:rPr>
      </w:pPr>
    </w:p>
    <w:p w14:paraId="4C438B24" w14:textId="77777777" w:rsidR="00565ADA" w:rsidRPr="00E03360" w:rsidRDefault="00000000" w:rsidP="008D3663">
      <w:pPr>
        <w:pStyle w:val="Heading2"/>
      </w:pPr>
      <w:r w:rsidRPr="00E03360">
        <w:t>PROFESSIONAL SUMMARY</w:t>
      </w:r>
    </w:p>
    <w:p w14:paraId="563DD19F" w14:textId="6C37428B" w:rsidR="00565ADA" w:rsidRPr="00C030D6" w:rsidRDefault="00000000">
      <w:pPr>
        <w:rPr>
          <w:sz w:val="21"/>
          <w:szCs w:val="21"/>
        </w:rPr>
      </w:pPr>
      <w:r w:rsidRPr="00C030D6">
        <w:rPr>
          <w:sz w:val="21"/>
          <w:szCs w:val="21"/>
        </w:rPr>
        <w:t>Principal-level engineer and hands-on CTO with 20+ years building distributed, cloud-native, and AI-integrated platforms. Brings CTO-level judgment while staying hands-on with architecture, code, and production delivery. Deep experience with APIs, developer tooling, document automation, and AWS systems using Java, Python, and TypeScript, with a track record modernizing legacy platforms and shipping reliable production systems.</w:t>
      </w:r>
    </w:p>
    <w:p w14:paraId="1C9FB008" w14:textId="77777777" w:rsidR="00565ADA" w:rsidRPr="00E03360" w:rsidRDefault="00000000" w:rsidP="008D3663">
      <w:pPr>
        <w:pStyle w:val="Heading2"/>
      </w:pPr>
      <w:r w:rsidRPr="00E03360">
        <w:t>CORE SKILLS</w:t>
      </w:r>
    </w:p>
    <w:p w14:paraId="066BE490" w14:textId="5849E304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Architecture: Distributed Systems • REST APIs • OAuth/JWT • Microservices • Event-Driven Systems • Observability</w:t>
      </w:r>
    </w:p>
    <w:p w14:paraId="1834558B" w14:textId="77777777" w:rsidR="00812B46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Languages &amp; Frameworks: Java / Spring Framework • Python • TypeScript / JavaScript (React, Angular, Next.js, Node.js)</w:t>
      </w:r>
    </w:p>
    <w:p w14:paraId="0A5BDC67" w14:textId="6B3DD9A0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 xml:space="preserve">Cloud &amp; Data: AWS (ECS, Lambda, Bedrock, Textract, RDS, S3) • </w:t>
      </w:r>
      <w:r w:rsidR="002F15A0" w:rsidRPr="00C030D6">
        <w:rPr>
          <w:sz w:val="21"/>
          <w:szCs w:val="21"/>
        </w:rPr>
        <w:t xml:space="preserve">Kubernetes • </w:t>
      </w:r>
      <w:r w:rsidRPr="00C030D6">
        <w:rPr>
          <w:sz w:val="21"/>
          <w:szCs w:val="21"/>
        </w:rPr>
        <w:t>PostgreSQL • MySQL • MongoDB</w:t>
      </w:r>
    </w:p>
    <w:p w14:paraId="19CEF4F3" w14:textId="5F79B5DB" w:rsidR="00712134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>AI &amp; Automation: RAG • Claude / Bedrock Integration • Textract • Document Parsing • NLP Pipelines • Prompt Engineering</w:t>
      </w:r>
    </w:p>
    <w:p w14:paraId="3530F2A2" w14:textId="182CF2BA" w:rsidR="00565ADA" w:rsidRPr="00C030D6" w:rsidRDefault="00000000" w:rsidP="00712134">
      <w:pPr>
        <w:spacing w:after="120"/>
        <w:rPr>
          <w:sz w:val="21"/>
          <w:szCs w:val="21"/>
        </w:rPr>
      </w:pPr>
      <w:r w:rsidRPr="00C030D6">
        <w:rPr>
          <w:sz w:val="21"/>
          <w:szCs w:val="21"/>
        </w:rPr>
        <w:t xml:space="preserve">DevOps, Performance &amp; Reliability: Docker / Pulumi • GitHub Actions / Bitbucket Pipelines • SonarQube • </w:t>
      </w:r>
      <w:r w:rsidR="00543C2E" w:rsidRPr="00C030D6">
        <w:rPr>
          <w:sz w:val="21"/>
          <w:szCs w:val="21"/>
        </w:rPr>
        <w:t>Elasticsearch • Redis • CloudWatch • Load Testing • Rolling Updates</w:t>
      </w:r>
    </w:p>
    <w:p w14:paraId="31D8EE85" w14:textId="77777777" w:rsidR="00565ADA" w:rsidRPr="00E03360" w:rsidRDefault="00000000" w:rsidP="00BD746D">
      <w:pPr>
        <w:pStyle w:val="Heading2"/>
        <w:spacing w:after="20"/>
      </w:pPr>
      <w:r w:rsidRPr="00E03360">
        <w:t>PROFESSIONAL EXPERIENCE</w:t>
      </w:r>
    </w:p>
    <w:p w14:paraId="6A432A99" w14:textId="11ED2FC9" w:rsidR="00565ADA" w:rsidRPr="000E0D84" w:rsidRDefault="00BC5846" w:rsidP="00BD746D">
      <w:pPr>
        <w:pStyle w:val="Heading3"/>
        <w:spacing w:before="180"/>
      </w:pPr>
      <w:r w:rsidRPr="000E0D84">
        <w:t>Chief Technology Officer &amp; Lead Architect | Pitchstone Technology LLC</w:t>
      </w:r>
    </w:p>
    <w:p w14:paraId="2DC617F5" w14:textId="3167A43B" w:rsidR="00565ADA" w:rsidRPr="00C030D6" w:rsidRDefault="00FA225A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Seattle, WA • February 2021 – Present</w:t>
      </w:r>
    </w:p>
    <w:p w14:paraId="44933DDF" w14:textId="77777777" w:rsidR="006F075B" w:rsidRPr="00C030D6" w:rsidRDefault="006F075B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Architected an AI-enabled real-estate platform on AWS for Fortune 100 retail workflows across roughly 15,000 locations, owning data model, APIs, Bedrock/Textract workflows, and client-specific configuration needs.</w:t>
      </w:r>
    </w:p>
    <w:p w14:paraId="3036ED76" w14:textId="2FAABFF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AI-driven code modernization framework using Claude Code, automating library upgrades and generating unit tests to reduce delivery cycles from 4 months to 3 weeks across a large production codebase.</w:t>
      </w:r>
    </w:p>
    <w:p w14:paraId="362FA975" w14:textId="0390CAE3" w:rsidR="00565ADA" w:rsidRPr="00C030D6" w:rsidRDefault="0059151C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 xml:space="preserve">Developed AWS </w:t>
      </w:r>
      <w:proofErr w:type="spellStart"/>
      <w:r w:rsidRPr="00C030D6">
        <w:rPr>
          <w:sz w:val="21"/>
          <w:szCs w:val="21"/>
        </w:rPr>
        <w:t>Textract</w:t>
      </w:r>
      <w:proofErr w:type="spellEnd"/>
      <w:r w:rsidRPr="00C030D6">
        <w:rPr>
          <w:sz w:val="21"/>
          <w:szCs w:val="21"/>
        </w:rPr>
        <w:t>-based lease parser for automated data extraction, improving accuracy and reducing manual review by 80% through configuration-driven field matching supporting variations across clients and document formats.</w:t>
      </w:r>
    </w:p>
    <w:p w14:paraId="1E3A6990" w14:textId="64723717" w:rsidR="00D8693B" w:rsidRPr="00C030D6" w:rsidRDefault="00BF75B7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 xml:space="preserve">Built Docker Compose framework and automation scripts for local developer environments, incorporating anonymized database snapshots to ensure consistency and cutting update time from </w:t>
      </w:r>
      <w:r w:rsidR="00BE1647" w:rsidRPr="00C030D6">
        <w:rPr>
          <w:sz w:val="21"/>
          <w:szCs w:val="21"/>
        </w:rPr>
        <w:t xml:space="preserve">over </w:t>
      </w:r>
      <w:r w:rsidRPr="00C030D6">
        <w:rPr>
          <w:sz w:val="21"/>
          <w:szCs w:val="21"/>
        </w:rPr>
        <w:t>3 hours to 45 minutes.</w:t>
      </w:r>
    </w:p>
    <w:p w14:paraId="1BF8525A" w14:textId="655EF5CB" w:rsidR="00565ADA" w:rsidRPr="00C030D6" w:rsidRDefault="00F56E9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Restructured DevOps CI/CD automation and optimized ECS infrastructure, reducing non-production costs by 35–40%.</w:t>
      </w:r>
    </w:p>
    <w:p w14:paraId="08DD0089" w14:textId="333C5893" w:rsidR="00E44F73" w:rsidRPr="00C030D6" w:rsidRDefault="00E44F73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Partnered with product, UX, cybersecurity, and management stakeholders on roadmap priorities, API design, technical risk, and delivery sequencing across enterprise platform releases.</w:t>
      </w:r>
    </w:p>
    <w:p w14:paraId="024A5CBE" w14:textId="785446A0" w:rsidR="00980FA0" w:rsidRPr="00C030D6" w:rsidRDefault="00980FA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Led ISO 27001 compliance, penetration testing, monitoring, and vulnerability remediation for secure SaaS operations.</w:t>
      </w:r>
    </w:p>
    <w:p w14:paraId="207BF621" w14:textId="11DD7C19" w:rsidR="00565ADA" w:rsidRPr="000E0D84" w:rsidRDefault="00BC5846">
      <w:pPr>
        <w:pStyle w:val="Heading3"/>
      </w:pPr>
      <w:r w:rsidRPr="000E0D84">
        <w:t>Chief Technology Officer | Automobile Consumer Services Inc</w:t>
      </w:r>
    </w:p>
    <w:p w14:paraId="4E9E02A4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Cincinnati, OH • July 2016 – February 2021</w:t>
      </w:r>
    </w:p>
    <w:p w14:paraId="1ED81F54" w14:textId="26777CFE" w:rsidR="00565ADA" w:rsidRPr="00C030D6" w:rsidRDefault="00477076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Modernized legacy PHP fintech platform into an AngularJS / Java Single-Page Application backed by REST APIs and AWS Kubernetes microservices, achieving 99.99% uptime and zero-downtime migration for dealer finance tools.</w:t>
      </w:r>
    </w:p>
    <w:p w14:paraId="457652C1" w14:textId="26120AA1" w:rsidR="0012239A" w:rsidRPr="00C030D6" w:rsidRDefault="00DA210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 xml:space="preserve">Implemented CI/CD pipelines with Bitbucket Pipelines and GitHub Actions, </w:t>
      </w:r>
      <w:r w:rsidR="00661743" w:rsidRPr="00C030D6">
        <w:rPr>
          <w:sz w:val="21"/>
          <w:szCs w:val="21"/>
        </w:rPr>
        <w:t>shortening</w:t>
      </w:r>
      <w:r w:rsidRPr="00C030D6">
        <w:rPr>
          <w:sz w:val="21"/>
          <w:szCs w:val="21"/>
        </w:rPr>
        <w:t xml:space="preserve"> deployment cycles from weeks to hours through a Kubernetes rolling-update strategy on AWS, minimizing downtime and improving rollback safety.</w:t>
      </w:r>
    </w:p>
    <w:p w14:paraId="0E95C472" w14:textId="265691AB" w:rsidR="006F1DAA" w:rsidRPr="00C030D6" w:rsidRDefault="006F1DA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Devised JSON-driven configuration system for financial settings and visual theming, enabling auto dealers to host credit-specific payment buttons that match their site branding and finance options.</w:t>
      </w:r>
    </w:p>
    <w:p w14:paraId="1300CD3F" w14:textId="6E0C65BE" w:rsidR="00565ADA" w:rsidRPr="00C030D6" w:rsidRDefault="00A7024F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lastRenderedPageBreak/>
        <w:t>Partnered with design and finance teams to ensure accurate dealer-specific payment logic and branding consistency.</w:t>
      </w:r>
    </w:p>
    <w:p w14:paraId="20CEA0E3" w14:textId="4B4E9DB4" w:rsidR="00565ADA" w:rsidRPr="000E0D84" w:rsidRDefault="00BC5846">
      <w:pPr>
        <w:pStyle w:val="Heading3"/>
      </w:pPr>
      <w:r w:rsidRPr="000E0D84">
        <w:t>Fractional CTO &amp; Lead Architect | Proven Edge LLC</w:t>
      </w:r>
    </w:p>
    <w:p w14:paraId="31FEE461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Fort Thomas, KY • November 2015 – Present</w:t>
      </w:r>
    </w:p>
    <w:p w14:paraId="1A8C34C2" w14:textId="332147EE" w:rsidR="00565ADA" w:rsidRPr="00C030D6" w:rsidRDefault="00CA115D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Provided hands-on architecture and development for SaaS products across different technology stacks and product stages, reducing implementation costs by up to 50% while staying close to code and delivery.</w:t>
      </w:r>
    </w:p>
    <w:p w14:paraId="0FD0AFF3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Engineered React / Next.js / Prisma MVP for legal SaaS platform under tight launch deadlines.</w:t>
      </w:r>
    </w:p>
    <w:p w14:paraId="53FABCF7" w14:textId="016D4E1E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Modernized a golf-handicapping SaaS platform (Angular, Java, MySQL) for thousands of users, introducing real-time scoring, cheat evaluation, multi-source data aggregation, operational fixes, and production support.</w:t>
      </w:r>
    </w:p>
    <w:p w14:paraId="1DBDD98B" w14:textId="6B71AF34" w:rsidR="007105CA" w:rsidRPr="00C030D6" w:rsidRDefault="007105CA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Managed Google Cloud infrastructure DevOps for laboratory-testing client</w:t>
      </w:r>
      <w:r w:rsidR="001C289E" w:rsidRPr="00C030D6">
        <w:rPr>
          <w:sz w:val="21"/>
          <w:szCs w:val="21"/>
        </w:rPr>
        <w:t>,</w:t>
      </w:r>
      <w:r w:rsidRPr="00C030D6">
        <w:rPr>
          <w:sz w:val="21"/>
          <w:szCs w:val="21"/>
        </w:rPr>
        <w:t xml:space="preserve"> ensuring stability during staff transition.</w:t>
      </w:r>
    </w:p>
    <w:p w14:paraId="35FC3D97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Deployed CI/CD pipelines with container orchestration (Docker Compose / ECS) to ensure staging-production parity.</w:t>
      </w:r>
    </w:p>
    <w:p w14:paraId="28D3886C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Built a reusable multi-platform application scaffold across web, mobile, desktop, API, and AI services, with typed APIs, OIDC auth, client-configured RBAC, billing, and RAG support for faster product launches.</w:t>
      </w:r>
    </w:p>
    <w:p w14:paraId="56256469" w14:textId="7D7E871E" w:rsidR="00565ADA" w:rsidRPr="000E0D84" w:rsidRDefault="00000000">
      <w:pPr>
        <w:pStyle w:val="Heading3"/>
      </w:pPr>
      <w:r w:rsidRPr="000E0D84">
        <w:t xml:space="preserve">Technical Co-Founder &amp; </w:t>
      </w:r>
      <w:r w:rsidR="00BC5846" w:rsidRPr="000E0D84">
        <w:t>Chief Technology Officer</w:t>
      </w:r>
      <w:r w:rsidRPr="000E0D84">
        <w:t xml:space="preserve"> | </w:t>
      </w:r>
      <w:proofErr w:type="spellStart"/>
      <w:r w:rsidRPr="000E0D84">
        <w:t>Glamhive</w:t>
      </w:r>
      <w:proofErr w:type="spellEnd"/>
    </w:p>
    <w:p w14:paraId="7389ED6D" w14:textId="77777777" w:rsidR="00565ADA" w:rsidRPr="00C030D6" w:rsidRDefault="00000000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Seattle, WA • November 2013 – November 2015</w:t>
      </w:r>
    </w:p>
    <w:p w14:paraId="69064DBA" w14:textId="65C4DE7F" w:rsidR="007105CA" w:rsidRPr="00C030D6" w:rsidRDefault="00652DB4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Engineered</w:t>
      </w:r>
      <w:r w:rsidR="007105CA" w:rsidRPr="00C030D6">
        <w:rPr>
          <w:sz w:val="21"/>
          <w:szCs w:val="21"/>
        </w:rPr>
        <w:t xml:space="preserve"> and launched Glamhive.com, a full-stack fashion-tech platform on AWS (AngularJS, Java, Spring MVC, MongoDB) with configuration-driven integrations sourcing product inventory from major retail systems.</w:t>
      </w:r>
    </w:p>
    <w:p w14:paraId="2E8756B5" w14:textId="3BD4AD3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Unified web and mobile codebases via Cordova and Ionic, reducing mobile development costs by 70%.</w:t>
      </w:r>
    </w:p>
    <w:p w14:paraId="191616DA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Designed data model and indexing strategy for real-time search and personalized recommendations via MongoDB aggregation, caching, and query tuning for product discovery and faster product tuning.</w:t>
      </w:r>
    </w:p>
    <w:p w14:paraId="7F776C67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Established cloud architecture and CI/CD practices, supporting global deployment and cross-team collaboration.</w:t>
      </w:r>
    </w:p>
    <w:p w14:paraId="2386A900" w14:textId="5139D8EA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Winner, Seattle Angel Conference VII ($205K investment, 2015)</w:t>
      </w:r>
      <w:r w:rsidR="00BC5846" w:rsidRPr="00C030D6">
        <w:rPr>
          <w:sz w:val="21"/>
          <w:szCs w:val="21"/>
        </w:rPr>
        <w:t>: Led product demo and investor technical interviews highlighting platform architecture, AWS deployment approach, and scalability.</w:t>
      </w:r>
    </w:p>
    <w:p w14:paraId="000E28F7" w14:textId="3C5B8C2D" w:rsidR="00565ADA" w:rsidRPr="000E0D84" w:rsidRDefault="00BC5846">
      <w:pPr>
        <w:pStyle w:val="Heading3"/>
      </w:pPr>
      <w:r w:rsidRPr="000E0D84">
        <w:t>Chief Technology Officer</w:t>
      </w:r>
      <w:r w:rsidR="00201CC7" w:rsidRPr="000E0D84">
        <w:t xml:space="preserve"> </w:t>
      </w:r>
      <w:r w:rsidRPr="000E0D84">
        <w:t>| Lela.com</w:t>
      </w:r>
    </w:p>
    <w:p w14:paraId="3A46358B" w14:textId="3D11D5E5" w:rsidR="00565ADA" w:rsidRPr="00C030D6" w:rsidRDefault="00CE50DC" w:rsidP="00050D5B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New York, NY • November 2011 – May 2014</w:t>
      </w:r>
    </w:p>
    <w:p w14:paraId="3280D69C" w14:textId="2DD9B434" w:rsidR="00565ADA" w:rsidRPr="00C030D6" w:rsidRDefault="00597F77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Directed design and</w:t>
      </w:r>
      <w:r w:rsidR="006618D8" w:rsidRPr="00C030D6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development of a personalized shopping recommendation platform (Java, Spring MVC, MySQL, MongoDB), ingesting product data from multiple e-commerce retailers through vendor-specific integrations.</w:t>
      </w:r>
    </w:p>
    <w:p w14:paraId="13B6003B" w14:textId="77777777" w:rsidR="00565ADA" w:rsidRPr="00C030D6" w:rsidRDefault="0000000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Refactored core recommendation algorithms into modular Java services, improving maintainability and enabling feature A/B testing without slowing release cadence for lower-risk recommendation experiments.</w:t>
      </w:r>
    </w:p>
    <w:p w14:paraId="48339DF1" w14:textId="2C603F07" w:rsidR="00565ADA" w:rsidRPr="00C030D6" w:rsidRDefault="00FA3DB0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Rebuilt engineering systems post-pivot, improving efficiency by 25%, introducing Agile workflows and automated testing,</w:t>
      </w:r>
      <w:r w:rsidR="004A275D" w:rsidRPr="00C030D6">
        <w:rPr>
          <w:sz w:val="21"/>
          <w:szCs w:val="21"/>
        </w:rPr>
        <w:t xml:space="preserve"> and</w:t>
      </w:r>
      <w:r w:rsidRPr="00C030D6">
        <w:rPr>
          <w:sz w:val="21"/>
          <w:szCs w:val="21"/>
        </w:rPr>
        <w:t xml:space="preserve"> collaborat</w:t>
      </w:r>
      <w:r w:rsidR="004A275D" w:rsidRPr="00C030D6">
        <w:rPr>
          <w:sz w:val="21"/>
          <w:szCs w:val="21"/>
        </w:rPr>
        <w:t>ed</w:t>
      </w:r>
      <w:r w:rsidRPr="00C030D6">
        <w:rPr>
          <w:sz w:val="21"/>
          <w:szCs w:val="21"/>
        </w:rPr>
        <w:t xml:space="preserve"> with management to align technical priorities with the product roadmap.</w:t>
      </w:r>
    </w:p>
    <w:p w14:paraId="122D92C2" w14:textId="197A4FAF" w:rsidR="006618D8" w:rsidRPr="00C030D6" w:rsidRDefault="006618D8">
      <w:pPr>
        <w:pStyle w:val="ListBullet"/>
        <w:rPr>
          <w:sz w:val="21"/>
          <w:szCs w:val="21"/>
        </w:rPr>
      </w:pPr>
      <w:r w:rsidRPr="00C030D6">
        <w:rPr>
          <w:sz w:val="21"/>
          <w:szCs w:val="21"/>
        </w:rPr>
        <w:t>Presented technology updates, roadmap changes, and feature overviews through executive slide decks and live demonstrations supporting engineering alignment, product planning, and post-pivot delivery.</w:t>
      </w:r>
    </w:p>
    <w:p w14:paraId="7F3EFD77" w14:textId="77777777" w:rsidR="00565ADA" w:rsidRPr="00E03360" w:rsidRDefault="00000000" w:rsidP="008D3663">
      <w:pPr>
        <w:pStyle w:val="Heading2"/>
      </w:pPr>
      <w:r w:rsidRPr="00E03360">
        <w:t>EARLIER ROLES</w:t>
      </w:r>
    </w:p>
    <w:p w14:paraId="49503816" w14:textId="5E1D017E" w:rsidR="00712134" w:rsidRPr="00C030D6" w:rsidRDefault="00000000" w:rsidP="00AF34F4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 xml:space="preserve">Senior Associate | </w:t>
      </w:r>
      <w:proofErr w:type="spellStart"/>
      <w:r w:rsidRPr="00C030D6">
        <w:rPr>
          <w:sz w:val="21"/>
          <w:szCs w:val="21"/>
        </w:rPr>
        <w:t>dunnhumbyUSA</w:t>
      </w:r>
      <w:proofErr w:type="spellEnd"/>
      <w:r w:rsidR="009438CE">
        <w:rPr>
          <w:sz w:val="21"/>
          <w:szCs w:val="21"/>
        </w:rPr>
        <w:t xml:space="preserve"> </w:t>
      </w:r>
      <w:r w:rsidR="00F66782" w:rsidRPr="00C030D6">
        <w:rPr>
          <w:sz w:val="21"/>
          <w:szCs w:val="21"/>
        </w:rPr>
        <w:t>–</w:t>
      </w:r>
      <w:r w:rsidR="009438CE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Developed C# and Flex-based systems; mentored junior developers.</w:t>
      </w:r>
    </w:p>
    <w:p w14:paraId="2E8EB30C" w14:textId="2BA11A40" w:rsidR="00565ADA" w:rsidRPr="00C030D6" w:rsidRDefault="00000000" w:rsidP="00AF34F4">
      <w:pPr>
        <w:spacing w:after="40"/>
        <w:rPr>
          <w:sz w:val="21"/>
          <w:szCs w:val="21"/>
        </w:rPr>
      </w:pPr>
      <w:r w:rsidRPr="00C030D6">
        <w:rPr>
          <w:sz w:val="21"/>
          <w:szCs w:val="21"/>
        </w:rPr>
        <w:t>Senior Software Engineer | Fidelity Investments</w:t>
      </w:r>
      <w:r w:rsidR="009438CE">
        <w:rPr>
          <w:sz w:val="21"/>
          <w:szCs w:val="21"/>
        </w:rPr>
        <w:t xml:space="preserve"> </w:t>
      </w:r>
      <w:r w:rsidR="00F66782" w:rsidRPr="00C030D6">
        <w:rPr>
          <w:sz w:val="21"/>
          <w:szCs w:val="21"/>
        </w:rPr>
        <w:t>–</w:t>
      </w:r>
      <w:r w:rsidR="009438CE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Engineered document generation system for 401k reporting.</w:t>
      </w:r>
    </w:p>
    <w:p w14:paraId="33778DBB" w14:textId="77777777" w:rsidR="00565ADA" w:rsidRPr="00E03360" w:rsidRDefault="00000000" w:rsidP="008D3663">
      <w:pPr>
        <w:pStyle w:val="Heading2"/>
      </w:pPr>
      <w:r w:rsidRPr="00E03360">
        <w:t>EDUCATION</w:t>
      </w:r>
    </w:p>
    <w:p w14:paraId="3373186F" w14:textId="617D2BFF" w:rsidR="006477B6" w:rsidRPr="00C030D6" w:rsidRDefault="00000000">
      <w:pPr>
        <w:rPr>
          <w:sz w:val="21"/>
          <w:szCs w:val="21"/>
        </w:rPr>
      </w:pPr>
      <w:r w:rsidRPr="00C030D6">
        <w:rPr>
          <w:sz w:val="21"/>
          <w:szCs w:val="21"/>
        </w:rPr>
        <w:t>Bachelor of Science in Computer Science</w:t>
      </w:r>
      <w:r w:rsidR="00714B41">
        <w:rPr>
          <w:sz w:val="21"/>
          <w:szCs w:val="21"/>
        </w:rPr>
        <w:t xml:space="preserve"> </w:t>
      </w:r>
      <w:r w:rsidR="00F66782" w:rsidRPr="00C030D6">
        <w:rPr>
          <w:sz w:val="21"/>
          <w:szCs w:val="21"/>
        </w:rPr>
        <w:t>–</w:t>
      </w:r>
      <w:r w:rsidR="00714B41">
        <w:rPr>
          <w:sz w:val="21"/>
          <w:szCs w:val="21"/>
        </w:rPr>
        <w:t xml:space="preserve"> </w:t>
      </w:r>
      <w:r w:rsidRPr="00C030D6">
        <w:rPr>
          <w:sz w:val="21"/>
          <w:szCs w:val="21"/>
        </w:rPr>
        <w:t>University of Kentucky, Lexington, KY</w:t>
      </w:r>
    </w:p>
    <w:sectPr w:rsidR="006477B6" w:rsidRPr="00C030D6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5B2883A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36269">
    <w:abstractNumId w:val="8"/>
  </w:num>
  <w:num w:numId="2" w16cid:durableId="1717392830">
    <w:abstractNumId w:val="6"/>
  </w:num>
  <w:num w:numId="3" w16cid:durableId="1545560550">
    <w:abstractNumId w:val="5"/>
  </w:num>
  <w:num w:numId="4" w16cid:durableId="1789201451">
    <w:abstractNumId w:val="4"/>
  </w:num>
  <w:num w:numId="5" w16cid:durableId="1256134842">
    <w:abstractNumId w:val="7"/>
  </w:num>
  <w:num w:numId="6" w16cid:durableId="538513043">
    <w:abstractNumId w:val="3"/>
  </w:num>
  <w:num w:numId="7" w16cid:durableId="1300183451">
    <w:abstractNumId w:val="2"/>
  </w:num>
  <w:num w:numId="8" w16cid:durableId="218172437">
    <w:abstractNumId w:val="1"/>
  </w:num>
  <w:num w:numId="9" w16cid:durableId="90669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20706"/>
    <w:rsid w:val="00034616"/>
    <w:rsid w:val="00050D5B"/>
    <w:rsid w:val="0006063C"/>
    <w:rsid w:val="000E0D84"/>
    <w:rsid w:val="000F4BDE"/>
    <w:rsid w:val="00114F26"/>
    <w:rsid w:val="00117D6D"/>
    <w:rsid w:val="0012239A"/>
    <w:rsid w:val="0015074B"/>
    <w:rsid w:val="001C289E"/>
    <w:rsid w:val="001C713D"/>
    <w:rsid w:val="00201CC7"/>
    <w:rsid w:val="00213DE4"/>
    <w:rsid w:val="0029639D"/>
    <w:rsid w:val="002B0DFD"/>
    <w:rsid w:val="002F15A0"/>
    <w:rsid w:val="00326F90"/>
    <w:rsid w:val="003852C7"/>
    <w:rsid w:val="00477076"/>
    <w:rsid w:val="00493199"/>
    <w:rsid w:val="004A275D"/>
    <w:rsid w:val="004B2F7C"/>
    <w:rsid w:val="004C6E8C"/>
    <w:rsid w:val="004F6A47"/>
    <w:rsid w:val="0054078A"/>
    <w:rsid w:val="00543C2E"/>
    <w:rsid w:val="00565ADA"/>
    <w:rsid w:val="0059151C"/>
    <w:rsid w:val="00597F77"/>
    <w:rsid w:val="005A6D96"/>
    <w:rsid w:val="005B69AE"/>
    <w:rsid w:val="005E7FB1"/>
    <w:rsid w:val="006477B6"/>
    <w:rsid w:val="00652DB4"/>
    <w:rsid w:val="00661743"/>
    <w:rsid w:val="006618D8"/>
    <w:rsid w:val="006918F0"/>
    <w:rsid w:val="006A1C4D"/>
    <w:rsid w:val="006F075B"/>
    <w:rsid w:val="006F1DAA"/>
    <w:rsid w:val="007105CA"/>
    <w:rsid w:val="00712134"/>
    <w:rsid w:val="00714B41"/>
    <w:rsid w:val="0073739B"/>
    <w:rsid w:val="0077614A"/>
    <w:rsid w:val="00812B46"/>
    <w:rsid w:val="008D05EF"/>
    <w:rsid w:val="008D3663"/>
    <w:rsid w:val="00901A86"/>
    <w:rsid w:val="009438CE"/>
    <w:rsid w:val="00980FA0"/>
    <w:rsid w:val="009A4675"/>
    <w:rsid w:val="009E1DEC"/>
    <w:rsid w:val="00A06E06"/>
    <w:rsid w:val="00A50FEC"/>
    <w:rsid w:val="00A7024F"/>
    <w:rsid w:val="00AA1D8D"/>
    <w:rsid w:val="00AF34F4"/>
    <w:rsid w:val="00B1687E"/>
    <w:rsid w:val="00B47730"/>
    <w:rsid w:val="00B77DE8"/>
    <w:rsid w:val="00BC5846"/>
    <w:rsid w:val="00BD7093"/>
    <w:rsid w:val="00BD746D"/>
    <w:rsid w:val="00BE1647"/>
    <w:rsid w:val="00BF75B7"/>
    <w:rsid w:val="00C030D6"/>
    <w:rsid w:val="00C267B2"/>
    <w:rsid w:val="00C402C3"/>
    <w:rsid w:val="00CA115D"/>
    <w:rsid w:val="00CB0664"/>
    <w:rsid w:val="00CB5244"/>
    <w:rsid w:val="00CE50DC"/>
    <w:rsid w:val="00D3528D"/>
    <w:rsid w:val="00D551FF"/>
    <w:rsid w:val="00D8693B"/>
    <w:rsid w:val="00DA210F"/>
    <w:rsid w:val="00DC65F8"/>
    <w:rsid w:val="00E03360"/>
    <w:rsid w:val="00E11F85"/>
    <w:rsid w:val="00E44F73"/>
    <w:rsid w:val="00EB7278"/>
    <w:rsid w:val="00F054CE"/>
    <w:rsid w:val="00F332FE"/>
    <w:rsid w:val="00F56E93"/>
    <w:rsid w:val="00F66782"/>
    <w:rsid w:val="00F91199"/>
    <w:rsid w:val="00FA225A"/>
    <w:rsid w:val="00FA3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FC84"/>
  <w14:defaultImageDpi w14:val="300"/>
  <w15:docId w15:val="{5E71C262-7A0B-DA44-85F5-31C92535A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jc w:val="center"/>
      <w:outlineLvl w:val="0"/>
    </w:pPr>
    <w:rPr>
      <w:b/>
      <w:bCs/>
      <w:color w:val="17365D"/>
      <w:sz w:val="26"/>
      <w:szCs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7DE8"/>
    <w:pPr>
      <w:keepNext/>
      <w:keepLines/>
      <w:spacing w:before="320" w:after="80"/>
      <w:outlineLvl w:val="1"/>
    </w:pPr>
    <w:rPr>
      <w:b/>
      <w:bCs/>
      <w:color w:val="00467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40" w:after="40"/>
      <w:outlineLvl w:val="2"/>
    </w:pPr>
    <w:rPr>
      <w:b/>
      <w:bCs/>
      <w:color w:val="000000"/>
      <w:sz w:val="21"/>
      <w:szCs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2Char">
    <w:name w:val="Heading 2 Char"/>
    <w:basedOn w:val="DefaultParagraphFont"/>
    <w:link w:val="Heading2"/>
    <w:uiPriority w:val="9"/>
    <w:rsid w:val="00B77DE8"/>
    <w:rPr>
      <w:b/>
      <w:bCs/>
      <w:color w:val="00467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1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4F81BD" w:themeColor="accent1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4F81BD" w:themeColor="accen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2</Pages>
  <Words>997</Words>
  <Characters>5685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Principal Engineer &amp; Hands-On CTO Resume</vt:lpstr>
    </vt:vector>
  </TitlesOfParts>
  <Manager/>
  <Company/>
  <LinksUpToDate>false</LinksUpToDate>
  <CharactersWithSpaces>6669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Principal Engineer &amp; Hands-On CTO Resume</dc:title>
  <dc:subject>Résumé of Chris Tallent, Principal-Level Software Engineer and Architect specializing in cloud-native systems, AWS architecture, AI integration, and full-stack development.</dc:subject>
  <dc:creator>Chris Tallent</dc:creator>
  <cp:keywords>Chris Tallent, Principal Engineer, Staff Engineer, Hands-On CTO, AWS, Cloud-Native, AI, Bedrock, Textract, Java, Python, TypeScript, CI/CD, Docker, Kubernetes, System Modernization, Observability, Full-Stack</cp:keywords>
  <dc:description>Two-page résumé emphasizing architectural ownership, AI-enabled systems, and technical leadership for Principal or Staff Engineer roles.</dc:description>
  <cp:lastModifiedBy>Chris Tallent</cp:lastModifiedBy>
  <cp:revision>19</cp:revision>
  <cp:lastPrinted>2025-11-03T20:26:00Z</cp:lastPrinted>
  <dcterms:created xsi:type="dcterms:W3CDTF">2025-11-03T20:26:00Z</dcterms:created>
  <dcterms:modified xsi:type="dcterms:W3CDTF">2026-05-07T14:52:00Z</dcterms:modified>
  <cp:category/>
</cp:coreProperties>
</file>