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chris-tallent"/>
    <w:p>
      <w:pPr>
        <w:pStyle w:val="Heading1"/>
      </w:pPr>
      <w:r>
        <w:t xml:space="preserve">CHRIS TALLENT</w:t>
      </w:r>
    </w:p>
    <w:p>
      <w:pPr>
        <w:pStyle w:val="FirstParagraph"/>
      </w:pPr>
      <w:r>
        <w:rPr>
          <w:i/>
          <w:iCs/>
        </w:rPr>
        <w:t xml:space="preserve">Head of Cloud Operations | Cloud Platform, Reliability &amp; Security</w:t>
      </w:r>
    </w:p>
    <w:p>
      <w:pPr>
        <w:pStyle w:val="BodyText"/>
      </w:pPr>
      <w:r>
        <w:t xml:space="preserve">Cincinnati Metro Area • 859.394.2923 • chris@provenedge.com • linkedin.com/in/tallented</w:t>
      </w:r>
    </w:p>
    <w:bookmarkStart w:id="9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Engineering leader and hands-on CTO with 20+ years building cloud-native SaaS platforms, leading distributed teams, and operating secure AWS infrastructure. Experience spans AWS platform architecture, Kubernetes modernization, CI/CD, observability, incident response, cloud cost optimization, and ISO 27001 audit readiness. Comfortable moving between manager development, architecture review, security risk discussions, and practical AI-tool adoption.</w:t>
      </w:r>
    </w:p>
    <w:bookmarkEnd w:id="9"/>
    <w:bookmarkStart w:id="10" w:name="core-skills"/>
    <w:p>
      <w:pPr>
        <w:pStyle w:val="Heading2"/>
      </w:pPr>
      <w:r>
        <w:t xml:space="preserve">CORE SKILLS</w:t>
      </w:r>
    </w:p>
    <w:p>
      <w:pPr>
        <w:pStyle w:val="FirstParagraph"/>
      </w:pPr>
      <w:r>
        <w:t xml:space="preserve">Cloud Ops Leadership: Team Leadership • Manager Development • Roadmaps • Vendor Mgmt • KPI Reporting</w:t>
      </w:r>
    </w:p>
    <w:p>
      <w:pPr>
        <w:pStyle w:val="BodyText"/>
      </w:pPr>
      <w:r>
        <w:t xml:space="preserve">Platform Reliability: AWS Architecture • Docker / Kubernetes • CI/CD • Observability • SLOs / Incident Response</w:t>
      </w:r>
    </w:p>
    <w:p>
      <w:pPr>
        <w:pStyle w:val="BodyText"/>
      </w:pPr>
      <w:r>
        <w:t xml:space="preserve">Security &amp; Compliance: RBAC / IAM • Vulnerability Remediation • ISO 27001 • Audit Readiness • Cloud Security</w:t>
      </w:r>
    </w:p>
    <w:p>
      <w:pPr>
        <w:pStyle w:val="BodyText"/>
      </w:pPr>
      <w:r>
        <w:t xml:space="preserve">AI &amp; Automation: Claude Code • AWS Bedrock / RAG • Document Workflows • Agentic Tooling</w:t>
      </w:r>
    </w:p>
    <w:p>
      <w:pPr>
        <w:pStyle w:val="BodyText"/>
      </w:pPr>
      <w:r>
        <w:t xml:space="preserve">Technical: Java / Spring • Python • TypeScript / Node.js • SQL / NoSQL • Docker / ECS / Lambda</w:t>
      </w:r>
    </w:p>
    <w:bookmarkEnd w:id="10"/>
    <w:bookmarkStart w:id="16" w:name="professional-experience"/>
    <w:p>
      <w:pPr>
        <w:pStyle w:val="Heading2"/>
      </w:pPr>
      <w:r>
        <w:t xml:space="preserve">PROFESSIONAL EXPERIENCE</w:t>
      </w:r>
    </w:p>
    <w:bookmarkStart w:id="11" w:name="X05cb475158c739a803384e67871dae04325dee3"/>
    <w:p>
      <w:pPr>
        <w:pStyle w:val="Heading3"/>
      </w:pPr>
      <w:r>
        <w:t xml:space="preserve">Chief Technology Officer &amp; Lead Architect | Pitchstone Technology LLC</w:t>
      </w:r>
    </w:p>
    <w:p>
      <w:pPr>
        <w:pStyle w:val="FirstParagraph"/>
      </w:pPr>
      <w:r>
        <w:t xml:space="preserve">Seattle, WA • February 2021 - Present</w:t>
      </w:r>
    </w:p>
    <w:p>
      <w:pPr>
        <w:pStyle w:val="Compact"/>
        <w:numPr>
          <w:ilvl w:val="0"/>
          <w:numId w:val="1001"/>
        </w:numPr>
      </w:pPr>
      <w:r>
        <w:t xml:space="preserve">Set AWS platform architecture, cloud security design, engineering standards, and delivery ownership for a production workflow used across roughly 15,000 retail locations.</w:t>
      </w:r>
    </w:p>
    <w:p>
      <w:pPr>
        <w:pStyle w:val="Compact"/>
        <w:numPr>
          <w:ilvl w:val="0"/>
          <w:numId w:val="1001"/>
        </w:numPr>
      </w:pPr>
      <w:r>
        <w:t xml:space="preserve">Defined five-account AWS structure, RBAC, IAM Identity Center permission sets, and least-privilege access for employees, contractors, and vendors.</w:t>
      </w:r>
    </w:p>
    <w:p>
      <w:pPr>
        <w:pStyle w:val="Compact"/>
        <w:numPr>
          <w:ilvl w:val="0"/>
          <w:numId w:val="1001"/>
        </w:numPr>
      </w:pPr>
      <w:r>
        <w:t xml:space="preserve">Owned cloud security operations including pen-test vendor selection, remediation prioritization, and continuous monitoring with Secureframe, Security Hub, GuardDuty, and Inspector.</w:t>
      </w:r>
    </w:p>
    <w:p>
      <w:pPr>
        <w:pStyle w:val="Compact"/>
        <w:numPr>
          <w:ilvl w:val="0"/>
          <w:numId w:val="1001"/>
        </w:numPr>
      </w:pPr>
      <w:r>
        <w:t xml:space="preserve">Set up AWS alarms and missing-log alerts; defined escalation and postmortem practices for backend services.</w:t>
      </w:r>
    </w:p>
    <w:p>
      <w:pPr>
        <w:pStyle w:val="Compact"/>
        <w:numPr>
          <w:ilvl w:val="0"/>
          <w:numId w:val="1001"/>
        </w:numPr>
      </w:pPr>
      <w:r>
        <w:t xml:space="preserve">Cut non-production infrastructure cost 35-40% through ECS consolidation and environment strategy.</w:t>
      </w:r>
    </w:p>
    <w:p>
      <w:pPr>
        <w:pStyle w:val="Compact"/>
        <w:numPr>
          <w:ilvl w:val="0"/>
          <w:numId w:val="1001"/>
        </w:numPr>
      </w:pPr>
      <w:r>
        <w:t xml:space="preserve">Led ISO 27001 technical controls through certification, surveillance, and June 2025 recertification.</w:t>
      </w:r>
    </w:p>
    <w:p>
      <w:pPr>
        <w:pStyle w:val="Compact"/>
        <w:numPr>
          <w:ilvl w:val="0"/>
          <w:numId w:val="1001"/>
        </w:numPr>
      </w:pPr>
      <w:r>
        <w:t xml:space="preserve">Built out engineering into four agile teams, improving team structure, morale, retention, and technical ownership.</w:t>
      </w:r>
    </w:p>
    <w:bookmarkEnd w:id="11"/>
    <w:bookmarkStart w:id="12" w:name="X629707a69b422d091f4b66ced191a6f49b87c00"/>
    <w:p>
      <w:pPr>
        <w:pStyle w:val="Heading3"/>
      </w:pPr>
      <w:r>
        <w:t xml:space="preserve">Chief Technology Officer | Automobile Consumer Services Inc</w:t>
      </w:r>
    </w:p>
    <w:p>
      <w:pPr>
        <w:pStyle w:val="FirstParagraph"/>
      </w:pPr>
      <w:r>
        <w:t xml:space="preserve">Cincinnati, OH • July 2016 - February 2021</w:t>
      </w:r>
    </w:p>
    <w:p>
      <w:pPr>
        <w:pStyle w:val="Compact"/>
        <w:numPr>
          <w:ilvl w:val="0"/>
          <w:numId w:val="1002"/>
        </w:numPr>
      </w:pPr>
      <w:r>
        <w:t xml:space="preserve">Modernized a legacy PHP fintech platform into Angular and Java services on AWS Kubernetes with 99.99% uptime.</w:t>
      </w:r>
    </w:p>
    <w:p>
      <w:pPr>
        <w:pStyle w:val="Compact"/>
        <w:numPr>
          <w:ilvl w:val="0"/>
          <w:numId w:val="1002"/>
        </w:numPr>
      </w:pPr>
      <w:r>
        <w:t xml:space="preserve">Implemented CI/CD pipelines with Bitbucket Pipelines and GitHub Actions, shortening deployment cycles from weeks to hours through Kubernetes rolling updates and safer rollback paths.</w:t>
      </w:r>
    </w:p>
    <w:p>
      <w:pPr>
        <w:pStyle w:val="Compact"/>
        <w:numPr>
          <w:ilvl w:val="0"/>
          <w:numId w:val="1002"/>
        </w:numPr>
      </w:pPr>
      <w:r>
        <w:t xml:space="preserve">Led modernization of a fintech platform handling PII, SSNs, payment data, and soft-credit workflows while balancing security controls, delivery risk, and stakeholder urgency.</w:t>
      </w:r>
    </w:p>
    <w:p>
      <w:pPr>
        <w:pStyle w:val="Compact"/>
        <w:numPr>
          <w:ilvl w:val="0"/>
          <w:numId w:val="1002"/>
        </w:numPr>
      </w:pPr>
      <w:r>
        <w:t xml:space="preserve">Designed a JSON-driven configuration system for dealer finance logic and theming, enabling custom workflows without per-client code forks.</w:t>
      </w:r>
    </w:p>
    <w:bookmarkEnd w:id="12"/>
    <w:bookmarkStart w:id="13" w:name="Xed38b7ee584cbedee7718dc4c21534f38bac033"/>
    <w:p>
      <w:pPr>
        <w:pStyle w:val="Heading3"/>
      </w:pPr>
      <w:r>
        <w:t xml:space="preserve">Fractional CTO &amp; Lead Architect | Proven Edge LLC</w:t>
      </w:r>
    </w:p>
    <w:p>
      <w:pPr>
        <w:pStyle w:val="FirstParagraph"/>
      </w:pPr>
      <w:r>
        <w:t xml:space="preserve">Fort Thomas, KY • November 2015 - Present</w:t>
      </w:r>
    </w:p>
    <w:p>
      <w:pPr>
        <w:pStyle w:val="Compact"/>
        <w:numPr>
          <w:ilvl w:val="0"/>
          <w:numId w:val="1003"/>
        </w:numPr>
      </w:pPr>
      <w:r>
        <w:t xml:space="preserve">Directed architecture, development, and DevOps across SaaS clients, reducing implementation cost by up to 50%.</w:t>
      </w:r>
    </w:p>
    <w:p>
      <w:pPr>
        <w:pStyle w:val="Compact"/>
        <w:numPr>
          <w:ilvl w:val="0"/>
          <w:numId w:val="1003"/>
        </w:numPr>
      </w:pPr>
      <w:r>
        <w:t xml:space="preserve">Built a reusable multi-platform application scaffold across web, mobile, desktop, API, and AI services, with OIDC auth, RBAC, billing, documents, notifications, and webhooks.</w:t>
      </w:r>
    </w:p>
    <w:p>
      <w:pPr>
        <w:pStyle w:val="Compact"/>
        <w:numPr>
          <w:ilvl w:val="0"/>
          <w:numId w:val="1003"/>
        </w:numPr>
      </w:pPr>
      <w:r>
        <w:t xml:space="preserve">Built controlled AI admin tooling with confirmation-gated actions, RBAC, audit logging, and service-to-service auth.</w:t>
      </w:r>
    </w:p>
    <w:p>
      <w:pPr>
        <w:pStyle w:val="Compact"/>
        <w:numPr>
          <w:ilvl w:val="0"/>
          <w:numId w:val="1003"/>
        </w:numPr>
      </w:pPr>
      <w:r>
        <w:t xml:space="preserve">Deployed CI/CD pipelines with Docker Compose and ECS to improve staging-production parity.</w:t>
      </w:r>
    </w:p>
    <w:p>
      <w:pPr>
        <w:pStyle w:val="Compact"/>
        <w:numPr>
          <w:ilvl w:val="0"/>
          <w:numId w:val="1003"/>
        </w:numPr>
      </w:pPr>
      <w:r>
        <w:t xml:space="preserve">Oversaw architecture and engineering-process governance for a laboratory-testing client, restoring management confidence and ensuring platform stability during a staff transition.</w:t>
      </w:r>
    </w:p>
    <w:p>
      <w:pPr>
        <w:pStyle w:val="Compact"/>
        <w:numPr>
          <w:ilvl w:val="0"/>
          <w:numId w:val="1003"/>
        </w:numPr>
      </w:pPr>
      <w:r>
        <w:t xml:space="preserve">Built MCP-integrated agent tooling on the scaffold, enabling structured data queries and bounded admin actions.</w:t>
      </w:r>
    </w:p>
    <w:p>
      <w:pPr>
        <w:pStyle w:val="Compact"/>
        <w:numPr>
          <w:ilvl w:val="0"/>
          <w:numId w:val="1003"/>
        </w:numPr>
      </w:pPr>
      <w:r>
        <w:t xml:space="preserve">Architected and delivered a React, Next.js, and Prisma legal SaaS MVP under aggressive launch timing.</w:t>
      </w:r>
    </w:p>
    <w:p>
      <w:pPr>
        <w:pStyle w:val="Compact"/>
        <w:numPr>
          <w:ilvl w:val="0"/>
          <w:numId w:val="1003"/>
        </w:numPr>
      </w:pPr>
      <w:r>
        <w:t xml:space="preserve">Built client delivery patterns spanning OIDC, RBAC, billing, documents, notifications, webhooks, and background jobs.</w:t>
      </w:r>
    </w:p>
    <w:p>
      <w:pPr>
        <w:pStyle w:val="Compact"/>
        <w:numPr>
          <w:ilvl w:val="0"/>
          <w:numId w:val="1003"/>
        </w:numPr>
      </w:pPr>
      <w:r>
        <w:t xml:space="preserve">Modernized a golf-handicapping SaaS platform for thousands of users with automated scoring and data aggregation.</w:t>
      </w:r>
    </w:p>
    <w:bookmarkEnd w:id="13"/>
    <w:bookmarkStart w:id="14" w:name="Xdd0e80d9b7cda43774b6ec3b9d8379ba9f378b1"/>
    <w:p>
      <w:pPr>
        <w:pStyle w:val="Heading3"/>
      </w:pPr>
      <w:r>
        <w:t xml:space="preserve">Technical Co-Founder &amp; Chief Technology Officer | Glamhive</w:t>
      </w:r>
    </w:p>
    <w:p>
      <w:pPr>
        <w:pStyle w:val="FirstParagraph"/>
      </w:pPr>
      <w:r>
        <w:t xml:space="preserve">Seattle, WA • November 2013 - November 2015</w:t>
      </w:r>
    </w:p>
    <w:p>
      <w:pPr>
        <w:pStyle w:val="Compact"/>
        <w:numPr>
          <w:ilvl w:val="0"/>
          <w:numId w:val="1004"/>
        </w:numPr>
      </w:pPr>
      <w:r>
        <w:t xml:space="preserve">Co-founded a fashion-tech platform and launched Glamhive.com from concept to production on AWS.</w:t>
      </w:r>
    </w:p>
    <w:p>
      <w:pPr>
        <w:pStyle w:val="Compact"/>
        <w:numPr>
          <w:ilvl w:val="0"/>
          <w:numId w:val="1004"/>
        </w:numPr>
      </w:pPr>
      <w:r>
        <w:t xml:space="preserve">Formed and led distributed agile teams in the U.S. and South America, cutting staffing cost by 60%.</w:t>
      </w:r>
    </w:p>
    <w:p>
      <w:pPr>
        <w:pStyle w:val="Compact"/>
        <w:numPr>
          <w:ilvl w:val="0"/>
          <w:numId w:val="1004"/>
        </w:numPr>
      </w:pPr>
      <w:r>
        <w:t xml:space="preserve">Designed the data model and indexing strategy for real-time search and personalized recommendations using MongoDB aggregation and caching.</w:t>
      </w:r>
    </w:p>
    <w:p>
      <w:pPr>
        <w:pStyle w:val="Compact"/>
        <w:numPr>
          <w:ilvl w:val="0"/>
          <w:numId w:val="1004"/>
        </w:numPr>
      </w:pPr>
      <w:r>
        <w:t xml:space="preserve">Unified web and mobile codebases via Cordova and Ionic, reducing mobile development costs by 70%.</w:t>
      </w:r>
    </w:p>
    <w:p>
      <w:pPr>
        <w:pStyle w:val="Compact"/>
        <w:numPr>
          <w:ilvl w:val="0"/>
          <w:numId w:val="1004"/>
        </w:numPr>
      </w:pPr>
      <w:r>
        <w:t xml:space="preserve">Built the first MVP hands-on before funding, spanning front end, back end, data model, and AWS architecture.</w:t>
      </w:r>
    </w:p>
    <w:p>
      <w:pPr>
        <w:pStyle w:val="Compact"/>
        <w:numPr>
          <w:ilvl w:val="0"/>
          <w:numId w:val="1004"/>
        </w:numPr>
      </w:pPr>
      <w:r>
        <w:t xml:space="preserve">Won Seattle Angel Conference VII, securing $205K investment through demos and investor interviews.</w:t>
      </w:r>
    </w:p>
    <w:bookmarkEnd w:id="14"/>
    <w:bookmarkStart w:id="15" w:name="chief-technology-officer-lela.com"/>
    <w:p>
      <w:pPr>
        <w:pStyle w:val="Heading3"/>
      </w:pPr>
      <w:r>
        <w:t xml:space="preserve">Chief Technology Officer | Lela.com</w:t>
      </w:r>
    </w:p>
    <w:p>
      <w:pPr>
        <w:pStyle w:val="FirstParagraph"/>
      </w:pPr>
      <w:r>
        <w:t xml:space="preserve">New York, NY • November 2011 - May 2014</w:t>
      </w:r>
    </w:p>
    <w:p>
      <w:pPr>
        <w:pStyle w:val="Compact"/>
        <w:numPr>
          <w:ilvl w:val="0"/>
          <w:numId w:val="1005"/>
        </w:numPr>
      </w:pPr>
      <w:r>
        <w:t xml:space="preserve">Directed development of a personalized shopping recommendation platform with multi-retailer integrations.</w:t>
      </w:r>
    </w:p>
    <w:p>
      <w:pPr>
        <w:pStyle w:val="Compact"/>
        <w:numPr>
          <w:ilvl w:val="0"/>
          <w:numId w:val="1005"/>
        </w:numPr>
      </w:pPr>
      <w:r>
        <w:t xml:space="preserve">Refactored core recommendation services into modular Java components for maintainability and A/B testing.</w:t>
      </w:r>
    </w:p>
    <w:p>
      <w:pPr>
        <w:pStyle w:val="Compact"/>
        <w:numPr>
          <w:ilvl w:val="0"/>
          <w:numId w:val="1005"/>
        </w:numPr>
      </w:pPr>
      <w:r>
        <w:t xml:space="preserve">Improved post-pivot delivery efficiency by 25% through Agile workflows, automated testing, and roadmap alignment.</w:t>
      </w:r>
    </w:p>
    <w:p>
      <w:pPr>
        <w:pStyle w:val="Compact"/>
        <w:numPr>
          <w:ilvl w:val="0"/>
          <w:numId w:val="1005"/>
        </w:numPr>
      </w:pPr>
      <w:r>
        <w:t xml:space="preserve">Presented turnaround roadmaps and live demos to the C-suite, board, and primary investor, helping restore confidence after a management shakeup and product pivot.</w:t>
      </w:r>
    </w:p>
    <w:bookmarkEnd w:id="15"/>
    <w:bookmarkEnd w:id="16"/>
    <w:bookmarkStart w:id="17" w:name="earlier-roles"/>
    <w:p>
      <w:pPr>
        <w:pStyle w:val="Heading2"/>
      </w:pPr>
      <w:r>
        <w:t xml:space="preserve">EARLIER ROLES</w:t>
      </w:r>
    </w:p>
    <w:p>
      <w:pPr>
        <w:pStyle w:val="FirstParagraph"/>
      </w:pPr>
      <w:r>
        <w:t xml:space="preserve">Owner &amp; Consultant | Tallented Software LLC - Delivered custom software for e-commerce and analytics clients, integrating payment gateways and real-time reporting.</w:t>
      </w:r>
    </w:p>
    <w:p>
      <w:pPr>
        <w:pStyle w:val="BodyText"/>
      </w:pPr>
      <w:r>
        <w:t xml:space="preserve">Senior Software Engineer | Fidelity Investments - Built 401k reporting document systems in a compliance-heavy enterprise environment.</w:t>
      </w:r>
    </w:p>
    <w:p>
      <w:pPr>
        <w:pStyle w:val="BodyText"/>
      </w:pPr>
      <w:r>
        <w:t xml:space="preserve">Senior Associate | dunnhumbyUSA - Developed C# and Flex-based systems; mentored junior developers.</w:t>
      </w:r>
    </w:p>
    <w:bookmarkEnd w:id="17"/>
    <w:bookmarkStart w:id="18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t xml:space="preserve">Bachelor of Science in Computer Science | University of Kentucky, Lexington, KY</w:t>
      </w:r>
    </w:p>
    <w:bookmarkEnd w:id="18"/>
    <w:bookmarkEnd w:id="19"/>
    <w:sectPr w:rsidR="00565ADA" w:rsidRPr="00C030D6" w:rsidSect="00034616">
      <w:pgSz w:h="15840" w:w="12240"/>
      <w:pgMar w:bottom="864" w:footer="720" w:gutter="0" w:header="720" w:left="864" w:right="864" w:top="86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8">
    <w:nsid w:val="FFFFFF89"/>
    <w:multiLevelType w:val="singleLevel"/>
    <w:tmpl w:val="A6688DF0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51336269" w:numId="1">
    <w:abstractNumId w:val="8"/>
  </w:num>
  <w:num w16cid:durableId="1717392830" w:numId="2">
    <w:abstractNumId w:val="6"/>
  </w:num>
  <w:num w16cid:durableId="1545560550" w:numId="3">
    <w:abstractNumId w:val="5"/>
  </w:num>
  <w:num w16cid:durableId="1789201451" w:numId="4">
    <w:abstractNumId w:val="4"/>
  </w:num>
  <w:num w16cid:durableId="1256134842" w:numId="5">
    <w:abstractNumId w:val="7"/>
  </w:num>
  <w:num w16cid:durableId="538513043" w:numId="6">
    <w:abstractNumId w:val="3"/>
  </w:num>
  <w:num w16cid:durableId="1300183451" w:numId="7">
    <w:abstractNumId w:val="2"/>
  </w:num>
  <w:num w16cid:durableId="218172437" w:numId="8">
    <w:abstractNumId w:val="1"/>
  </w:num>
  <w:num w16cid:durableId="906690918"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706"/>
    <w:rsid w:val="00034616"/>
    <w:rsid w:val="00050D5B"/>
    <w:rsid w:val="0006063C"/>
    <w:rsid w:val="000C5B48"/>
    <w:rsid w:val="00114F26"/>
    <w:rsid w:val="00117D6D"/>
    <w:rsid w:val="0012239A"/>
    <w:rsid w:val="0015074B"/>
    <w:rsid w:val="001C289E"/>
    <w:rsid w:val="001C713D"/>
    <w:rsid w:val="00201CC7"/>
    <w:rsid w:val="00213DE4"/>
    <w:rsid w:val="0029639D"/>
    <w:rsid w:val="002F15A0"/>
    <w:rsid w:val="00326F90"/>
    <w:rsid w:val="003852C7"/>
    <w:rsid w:val="0047173F"/>
    <w:rsid w:val="00477076"/>
    <w:rsid w:val="00493199"/>
    <w:rsid w:val="004A275D"/>
    <w:rsid w:val="004B2F7C"/>
    <w:rsid w:val="004C6E8C"/>
    <w:rsid w:val="004F6A47"/>
    <w:rsid w:val="00543C2E"/>
    <w:rsid w:val="00565ADA"/>
    <w:rsid w:val="0059151C"/>
    <w:rsid w:val="00597F77"/>
    <w:rsid w:val="005A6D96"/>
    <w:rsid w:val="005B69AE"/>
    <w:rsid w:val="005E7FB1"/>
    <w:rsid w:val="00652DB4"/>
    <w:rsid w:val="00661743"/>
    <w:rsid w:val="006618D8"/>
    <w:rsid w:val="006918F0"/>
    <w:rsid w:val="006A1C4D"/>
    <w:rsid w:val="006F075B"/>
    <w:rsid w:val="006F1DAA"/>
    <w:rsid w:val="007105CA"/>
    <w:rsid w:val="00712134"/>
    <w:rsid w:val="0073739B"/>
    <w:rsid w:val="0077614A"/>
    <w:rsid w:val="00812B46"/>
    <w:rsid w:val="008D05EF"/>
    <w:rsid w:val="008D3663"/>
    <w:rsid w:val="00901A86"/>
    <w:rsid w:val="00980FA0"/>
    <w:rsid w:val="009E1DEC"/>
    <w:rsid w:val="00A06E06"/>
    <w:rsid w:val="00A50FEC"/>
    <w:rsid w:val="00A7024F"/>
    <w:rsid w:val="00AA1D8D"/>
    <w:rsid w:val="00B1687E"/>
    <w:rsid w:val="00B47730"/>
    <w:rsid w:val="00BC5846"/>
    <w:rsid w:val="00BD7093"/>
    <w:rsid w:val="00BE1647"/>
    <w:rsid w:val="00BF75B7"/>
    <w:rsid w:val="00C030D6"/>
    <w:rsid w:val="00C267B2"/>
    <w:rsid w:val="00C402C3"/>
    <w:rsid w:val="00CA115D"/>
    <w:rsid w:val="00CB0664"/>
    <w:rsid w:val="00CB5244"/>
    <w:rsid w:val="00CE50DC"/>
    <w:rsid w:val="00D551FF"/>
    <w:rsid w:val="00D8693B"/>
    <w:rsid w:val="00DA210F"/>
    <w:rsid w:val="00DC65F8"/>
    <w:rsid w:val="00E11F85"/>
    <w:rsid w:val="00E44F73"/>
    <w:rsid w:val="00EB7278"/>
    <w:rsid w:val="00F054CE"/>
    <w:rsid w:val="00F332FE"/>
    <w:rsid w:val="00F56E93"/>
    <w:rsid w:val="00F91199"/>
    <w:rsid w:val="00FA225A"/>
    <w:rsid w:val="00FA3DB0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Theme="minorEastAsia" w:hAnsi="Calibr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FC693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accent1" w:val="4F81B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accent1" w:val="4F81B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val="4F81BD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709</Words>
  <Characters>4923</Characters>
  <Application>Microsoft Office Word</Application>
  <DocSecurity>0</DocSecurity>
  <Lines>70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 Tallent – Principal Engineer &amp; Hands-On CTO Resume</vt:lpstr>
    </vt:vector>
  </TitlesOfParts>
  <Manager/>
  <Company/>
  <LinksUpToDate>false</LinksUpToDate>
  <CharactersWithSpaces>5577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2026-05-04T14:49:40Z</dcterms:created>
  <dcterms:modified xsi:type="dcterms:W3CDTF">2026-05-04T14:49:40Z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