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7EF648BC" w14:textId="77777777" w:rsidR="00565ADA" w:rsidRPr="0047173F" w:rsidRDefault="00000000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000000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Head of Cloud Operations | Cloud Platform, Reliability &amp; Security</w:t>
      </w:r>
    </w:p>
    <w:p w14:paraId="4E51D932" w14:textId="77777777" w:rsidR="00565ADA" w:rsidRPr="00C030D6" w:rsidRDefault="00000000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000000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and hands-on CTO with 20+ years building cloud-native SaaS platforms, leading distributed teams, and operating secure AWS infrastructure. Experience spans AWS platform architecture, Kubernetes modernization, CI/CD, observability, incident response, cloud cost optimization, and ISO 27001 audit readiness. Comfortable moving between manager development, architecture review, security risk discussions, and practical AI-tool adoption.</w:t>
      </w:r>
    </w:p>
    <w:p w14:paraId="1C9FB008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000000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Cloud Ops Leadership: Team Leadership • Manager Development • Roadmaps • Vendor Mgmt • KPI Reporting</w:t>
      </w:r>
    </w:p>
    <w:p w14:paraId="1834558B" w14:textId="77777777" w:rsidR="00812B46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Reliability: AWS Architecture • Docker / Kubernetes • CI/CD • Observability • SLOs / Incident Response</w:t>
      </w:r>
    </w:p>
    <w:p w14:paraId="0A5BDC67" w14:textId="6B3DD9A0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Security &amp; Compliance: RBAC / IAM • Vulnerability Remediation • ISO 27001 • Audit Readiness • Cloud Security</w:t>
      </w:r>
    </w:p>
    <w:p w14:paraId="19CEF4F3" w14:textId="5F79B5DB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AI &amp; Automation: Claude Code • AWS Bedrock / RAG • Document Workflows • Agentic Tooling</w:t>
      </w:r>
    </w:p>
    <w:p w14:paraId="3530F2A2" w14:textId="182CF2BA" w:rsidR="00565ADA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SQL / NoSQL • Docker / ECS / Lambda</w:t>
      </w:r>
    </w:p>
    <w:p w14:paraId="31D8EE85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AWS platform architecture, cloud security design, engineering standards, and delivery ownership for a production workflow used across roughly 15,000 retail locations.</w:t>
      </w:r>
    </w:p>
    <w:p w14:paraId="3036ED76" w14:textId="2FAABFF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five-account AWS structure, RBAC, IAM Identity Center permission sets, and least-privilege access for employees, contractors, and vendors.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Owned cloud security operations including pen-test vendor selection, remediation prioritization, and continuous monitoring with Secureframe, Security Hub, GuardDuty, and Inspector.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up AWS alarms and missing-log alerts; defined escalation and postmortem practices for backend services.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Cut non-production infrastructure cost 35-40% through ECS consolidation and environment strategy.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ISO 27001 technical controls through certification, surveillance, and June 2025 recertification.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out engineering into four agile teams, improving team structure, morale, retention, and technical ownership.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fintech platform into Angular and Java services on AWS Kubernetes with 99.99% uptime.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pipelines with Bitbucket Pipelines and GitHub Actions, shortening deployment cycles from weeks to hours through Kubernetes rolling updates and safer rollback paths.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modernization of a fintech platform handling PII, SSNs, payment data, and soft-credit workflows while balancing security controls, delivery risk, and stakeholder urgency.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Fractional CTO &amp; Lead Architect | Proven Edge LLC</w:t>
      </w:r>
    </w:p>
    <w:p w14:paraId="31FEE461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SaaS clients, reducing implementation cost by up to 50%.</w:t>
      </w:r>
    </w:p>
    <w:p w14:paraId="0FD0AFF3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across web, mobile, desktop, API, and AI services, with OIDC auth, RBAC, billing, documents, notifications, and webhooks.</w:t>
      </w:r>
    </w:p>
    <w:p w14:paraId="53FABCF7" w14:textId="016D4E1E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controlled AI admin tooling with confirmation-gated actions, RBAC, audit logging, and service-to-service auth.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Deployed CI/CD pipelines with Docker Compose and ECS to improve staging-production parity.</w:t>
      </w:r>
    </w:p>
    <w:p w14:paraId="35FC3D9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ensuring platform stability during a staff transition.</w:t>
      </w:r>
    </w:p>
    <w:p w14:paraId="35FC3D9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on the scaffold, enabling structured data queries and bounded admin actions.</w:t>
      </w:r>
    </w:p>
    <w:p w14:paraId="35FC3D9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golf-handicapping SaaS platform for thousands of users with automated scoring and data aggregation.</w:t>
      </w:r>
    </w:p>
    <w:p w14:paraId="56256469" w14:textId="7D7E871E" w:rsidR="00565ADA" w:rsidRPr="0047173F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</w:t>
      </w:r>
      <w:proofErr w:type="spellStart"/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Co-founded a fashion-tech platform and launched Glamhive.com from concept to production on AWS.</w:t>
      </w:r>
    </w:p>
    <w:p w14:paraId="2E8756B5" w14:textId="3BD4AD3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Formed and led distributed agile teams in the U.S. and South America, cutting staffing cost by 60%.</w:t>
      </w:r>
    </w:p>
    <w:p w14:paraId="191616DA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 using MongoDB aggregation and caching.</w:t>
      </w:r>
    </w:p>
    <w:p w14:paraId="7F776C6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2386A900" w14:textId="5139D8E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VII, securing $205K investment through demos and investor interviews.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multi-retailer integrations.</w:t>
      </w:r>
    </w:p>
    <w:p w14:paraId="13B6003B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core recommendation services into modular Java components for maintainability and A/B testing.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Improved post-pivot delivery efficiency by 25% through Agile workflows, automated testing, and roadmap alignment.</w:t>
      </w:r>
    </w:p>
    <w:p w14:paraId="122D92C2" w14:textId="197A4FAF" w:rsidR="006618D8" w:rsidRPr="00C030D6" w:rsidRDefault="006618D8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turnaround roadmaps and live demos to the C-suite, board, and primary investor, helping restore confidence after a management shakeup and product pivot.</w:t>
      </w:r>
    </w:p>
    <w:p w14:paraId="7F3EFD77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77777777" w:rsidR="00712134" w:rsidRPr="00C030D6" w:rsidRDefault="00000000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 - Delivered custom software for e-commerce and analytics clients, integrating payment gateways and real-time reporting.</w:t>
      </w:r>
    </w:p>
    <w:p w14:paraId="49503816" w14:textId="678E5E08" w:rsidR="00712134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Developed C# and Flex-based systems; mentored junior developers.</w:t>
      </w:r>
    </w:p>
    <w:p w14:paraId="2E8EB30C" w14:textId="2E3884ED" w:rsidR="00565ADA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Engineered document generation system for 401k reporting.</w:t>
      </w:r>
    </w:p>
    <w:p w14:paraId="33778DBB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0C850585" w14:textId="77777777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565ADA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709</Words>
  <Characters>4923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9</cp:revision>
  <cp:lastPrinted>2025-11-03T20:26:00Z</cp:lastPrinted>
  <dcterms:created xsi:type="dcterms:W3CDTF">2025-11-03T20:26:00Z</dcterms:created>
  <dcterms:modified xsi:type="dcterms:W3CDTF">2026-04-30T16:47:00Z</dcterms:modified>
  <cp:category/>
</cp:coreProperties>
</file>