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48BC" w14:textId="77777777" w:rsidR="00565ADA" w:rsidRPr="0047173F" w:rsidRDefault="00000000" w:rsidP="00CB5244">
      <w:pPr>
        <w:pStyle w:val="Heading1"/>
        <w:spacing w:before="120" w:after="40"/>
        <w:jc w:val="center"/>
        <w:rPr>
          <w:rFonts w:ascii="Calibri" w:hAnsi="Calibri" w:cs="Calibri"/>
          <w:color w:val="365F91" w:themeColor="accent1" w:themeShade="BF"/>
        </w:rPr>
      </w:pPr>
      <w:r w:rsidRPr="0047173F">
        <w:rPr>
          <w:rFonts w:ascii="Calibri" w:hAnsi="Calibri" w:cs="Calibri"/>
          <w:color w:val="365F91" w:themeColor="accent1" w:themeShade="BF"/>
        </w:rPr>
        <w:t>CHRIS TALLENT</w:t>
      </w:r>
    </w:p>
    <w:p w14:paraId="4951485C" w14:textId="77777777" w:rsidR="00565ADA" w:rsidRPr="00C030D6" w:rsidRDefault="00000000" w:rsidP="00CB5244">
      <w:pPr>
        <w:spacing w:before="40" w:after="40"/>
        <w:jc w:val="center"/>
        <w:rPr>
          <w:i/>
          <w:iCs/>
          <w:sz w:val="21"/>
          <w:szCs w:val="21"/>
        </w:rPr>
      </w:pPr>
      <w:r w:rsidRPr="00C030D6">
        <w:rPr>
          <w:i/>
          <w:iCs/>
          <w:sz w:val="21"/>
          <w:szCs w:val="21"/>
        </w:rPr>
        <w:t>Engineering Leader | AWS Platforms, Kubernetes, Security &amp; Reliability</w:t>
      </w:r>
    </w:p>
    <w:p w14:paraId="4E51D932" w14:textId="77777777" w:rsidR="00565ADA" w:rsidRPr="00C030D6" w:rsidRDefault="00000000" w:rsidP="00CB5244">
      <w:pPr>
        <w:spacing w:before="40" w:after="40"/>
        <w:jc w:val="center"/>
        <w:rPr>
          <w:sz w:val="21"/>
          <w:szCs w:val="21"/>
        </w:rPr>
      </w:pPr>
      <w:r w:rsidRPr="00C030D6">
        <w:rPr>
          <w:sz w:val="21"/>
          <w:szCs w:val="21"/>
        </w:rPr>
        <w:t>Cincinnati Metro Area • 859.394.2923 • chris@provenedge.com • linkedin.com/in/tallented</w:t>
      </w:r>
    </w:p>
    <w:p w14:paraId="350642F5" w14:textId="1A2AE538" w:rsidR="00565ADA" w:rsidRPr="00C030D6" w:rsidRDefault="00000000">
      <w:pPr>
        <w:rPr>
          <w:sz w:val="21"/>
          <w:szCs w:val="21"/>
        </w:rPr>
      </w:pPr>
      <w:r w:rsidRPr="00C030D6">
        <w:rPr>
          <w:sz w:val="21"/>
          <w:szCs w:val="21"/>
        </w:rPr>
        <w:t>──────────────────────────────────────────────────────────────────────────────────────────────────</w:t>
      </w:r>
    </w:p>
    <w:p w14:paraId="4C438B24"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PROFESSIONAL SUMMARY</w:t>
      </w:r>
    </w:p>
    <w:p w14:paraId="563DD19F" w14:textId="6C37428B" w:rsidR="00565ADA" w:rsidRPr="00C030D6" w:rsidRDefault="00000000" w:rsidP="000C5B48">
      <w:pPr>
        <w:spacing w:before="120"/>
        <w:rPr>
          <w:sz w:val="21"/>
          <w:szCs w:val="21"/>
        </w:rPr>
      </w:pPr>
      <w:r w:rsidRPr="00C030D6">
        <w:rPr>
          <w:sz w:val="21"/>
          <w:szCs w:val="21"/>
        </w:rPr>
        <w:t>Engineering leader and hands-on CTO with 20+ years building cloud-native SaaS platforms, leading distributed teams, and operating secure AWS infrastructure. Experience spans AWS platform architecture, Kubernetes modernization, CI/CD, CloudWatch alerting, incident response, cloud cost optimization, and ISO 27001 audit readiness. Led managers while staying close to architecture, customer security reviews, and pragmatic AI tooling that improved delivery and operations.</w:t>
      </w:r>
    </w:p>
    <w:p w14:paraId="1C9FB008"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CORE SKILLS</w:t>
      </w:r>
    </w:p>
    <w:p w14:paraId="066BE490" w14:textId="5849E304" w:rsidR="00712134" w:rsidRPr="00C030D6" w:rsidRDefault="00000000" w:rsidP="000C5B48">
      <w:pPr>
        <w:spacing w:before="120" w:after="120"/>
        <w:rPr>
          <w:sz w:val="21"/>
          <w:szCs w:val="21"/>
        </w:rPr>
      </w:pPr>
      <w:r w:rsidRPr="00C030D6">
        <w:rPr>
          <w:sz w:val="21"/>
          <w:szCs w:val="21"/>
        </w:rPr>
        <w:t>Cloud Ops Leadership: Team Leadership • Manager Development • Hiring • Roadmaps • Vendor Mgmt • KPI Reporting</w:t>
      </w:r>
    </w:p>
    <w:p w14:paraId="1834558B" w14:textId="77777777" w:rsidR="00812B46" w:rsidRPr="00C030D6" w:rsidRDefault="00000000" w:rsidP="00712134">
      <w:pPr>
        <w:spacing w:after="120"/>
        <w:rPr>
          <w:sz w:val="21"/>
          <w:szCs w:val="21"/>
        </w:rPr>
      </w:pPr>
      <w:r w:rsidRPr="00C030D6">
        <w:rPr>
          <w:sz w:val="21"/>
          <w:szCs w:val="21"/>
        </w:rPr>
        <w:t>Platform Reliability: AWS Architecture • Docker / Kubernetes • CI/CD • CloudWatch • SLOs / Incident Response</w:t>
      </w:r>
    </w:p>
    <w:p w14:paraId="0A5BDC67" w14:textId="6B3DD9A0" w:rsidR="00712134" w:rsidRPr="00C030D6" w:rsidRDefault="00000000" w:rsidP="00712134">
      <w:pPr>
        <w:spacing w:after="120"/>
        <w:rPr>
          <w:sz w:val="21"/>
          <w:szCs w:val="21"/>
        </w:rPr>
      </w:pPr>
      <w:r w:rsidRPr="00C030D6">
        <w:rPr>
          <w:sz w:val="21"/>
          <w:szCs w:val="21"/>
        </w:rPr>
        <w:t>Security &amp; Compliance: RBAC / IAM • Vulnerability Remediation • ISO 27001 • Audit Readiness • Cloud Security</w:t>
      </w:r>
    </w:p>
    <w:p w14:paraId="19CEF4F3" w14:textId="5F79B5DB" w:rsidR="00712134" w:rsidRPr="00C030D6" w:rsidRDefault="00000000" w:rsidP="00712134">
      <w:pPr>
        <w:spacing w:after="120"/>
        <w:rPr>
          <w:sz w:val="21"/>
          <w:szCs w:val="21"/>
        </w:rPr>
      </w:pPr>
      <w:r w:rsidRPr="00C030D6">
        <w:rPr>
          <w:sz w:val="21"/>
          <w:szCs w:val="21"/>
        </w:rPr>
        <w:t>AI &amp; Automation: Claude Code • AWS Bedrock / RAG • Document Workflows • Agentic Tooling • MCP</w:t>
      </w:r>
    </w:p>
    <w:p w14:paraId="3530F2A2" w14:textId="182CF2BA" w:rsidR="00565ADA" w:rsidRPr="00C030D6" w:rsidRDefault="00000000" w:rsidP="00712134">
      <w:pPr>
        <w:spacing w:after="120"/>
        <w:rPr>
          <w:sz w:val="21"/>
          <w:szCs w:val="21"/>
        </w:rPr>
      </w:pPr>
      <w:r w:rsidRPr="00C030D6">
        <w:rPr>
          <w:sz w:val="21"/>
          <w:szCs w:val="21"/>
        </w:rPr>
        <w:t>Technical: Java / Spring • Python • TypeScript / Node.js • SQL / NoSQL • Docker / ECS / Lambda • Pulumi / IaC</w:t>
      </w:r>
    </w:p>
    <w:p w14:paraId="31D8EE85"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PROFESSIONAL EXPERIENCE</w:t>
      </w:r>
    </w:p>
    <w:p w14:paraId="6A432A99" w14:textId="11ED2FC9"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Chief Technology Officer &amp; Lead Architect | Pitchstone Technology LLC</w:t>
      </w:r>
    </w:p>
    <w:p w14:paraId="2DC617F5" w14:textId="3167A43B" w:rsidR="00565ADA" w:rsidRPr="00C030D6" w:rsidRDefault="00FA225A" w:rsidP="00050D5B">
      <w:pPr>
        <w:spacing w:after="40"/>
        <w:rPr>
          <w:sz w:val="21"/>
          <w:szCs w:val="21"/>
        </w:rPr>
      </w:pPr>
      <w:r w:rsidRPr="00C030D6">
        <w:rPr>
          <w:sz w:val="21"/>
          <w:szCs w:val="21"/>
        </w:rPr>
        <w:t>Seattle, WA • February 2021 – Present</w:t>
      </w:r>
    </w:p>
    <w:p w14:paraId="44933DDF" w14:textId="77777777" w:rsidR="006F075B" w:rsidRPr="00C030D6" w:rsidRDefault="006F075B">
      <w:pPr>
        <w:pStyle w:val="ListBullet"/>
        <w:rPr>
          <w:sz w:val="21"/>
          <w:szCs w:val="21"/>
        </w:rPr>
      </w:pPr>
      <w:r w:rsidRPr="00C030D6">
        <w:rPr>
          <w:sz w:val="21"/>
          <w:szCs w:val="21"/>
        </w:rPr>
        <w:t>Set AWS platform architecture, cloud security design, engineering standards, and delivery ownership for a production workflow used across roughly 15,000 retail locations.</w:t>
      </w:r>
    </w:p>
    <w:p w14:paraId="3036ED76" w14:textId="2FAABFF7" w:rsidR="00565ADA" w:rsidRPr="00C030D6" w:rsidRDefault="00000000">
      <w:pPr>
        <w:pStyle w:val="ListBullet"/>
        <w:rPr>
          <w:sz w:val="21"/>
          <w:szCs w:val="21"/>
        </w:rPr>
      </w:pPr>
      <w:r w:rsidRPr="00C030D6">
        <w:rPr>
          <w:sz w:val="21"/>
          <w:szCs w:val="21"/>
        </w:rPr>
        <w:t>Defined five-account AWS structure and Pulumi IaC direction, with RBAC, IAM Identity Center permission sets, and least-privilege access for employees, contractors, and vendors.</w:t>
      </w:r>
    </w:p>
    <w:p w14:paraId="362FA975" w14:textId="0390CAE3" w:rsidR="00565ADA" w:rsidRPr="00C030D6" w:rsidRDefault="0059151C">
      <w:pPr>
        <w:pStyle w:val="ListBullet"/>
        <w:rPr>
          <w:sz w:val="21"/>
          <w:szCs w:val="21"/>
        </w:rPr>
      </w:pPr>
      <w:r w:rsidRPr="00C030D6">
        <w:rPr>
          <w:sz w:val="21"/>
          <w:szCs w:val="21"/>
        </w:rPr>
        <w:t>Owned cloud security operations including pen-test vendor selection, remediation prioritization, and continuous monitoring with Secureframe, Security Hub, GuardDuty, and Inspector.</w:t>
      </w:r>
    </w:p>
    <w:p w14:paraId="1E3A6990" w14:textId="64723717" w:rsidR="00D8693B" w:rsidRPr="00C030D6" w:rsidRDefault="00BF75B7">
      <w:pPr>
        <w:pStyle w:val="ListBullet"/>
        <w:rPr>
          <w:sz w:val="21"/>
          <w:szCs w:val="21"/>
        </w:rPr>
      </w:pPr>
      <w:r w:rsidRPr="00C030D6">
        <w:rPr>
          <w:sz w:val="21"/>
          <w:szCs w:val="21"/>
        </w:rPr>
        <w:t>Established CloudWatch alarms, missing-log alerts, operational KPIs, escalation paths, and postmortem practices.</w:t>
      </w:r>
    </w:p>
    <w:p w14:paraId="1BF8525A" w14:textId="655EF5CB" w:rsidR="00565ADA" w:rsidRPr="00C030D6" w:rsidRDefault="00F56E93">
      <w:pPr>
        <w:pStyle w:val="ListBullet"/>
        <w:rPr>
          <w:sz w:val="21"/>
          <w:szCs w:val="21"/>
        </w:rPr>
      </w:pPr>
      <w:r w:rsidRPr="00C030D6">
        <w:rPr>
          <w:sz w:val="21"/>
          <w:szCs w:val="21"/>
        </w:rPr>
        <w:t>Cut non-production infrastructure cost 35-40% through ECS consolidation and environment strategy.</w:t>
      </w:r>
    </w:p>
    <w:p w14:paraId="08DD0089" w14:textId="333C5893" w:rsidR="00E44F73" w:rsidRPr="00C030D6" w:rsidRDefault="00E44F73">
      <w:pPr>
        <w:pStyle w:val="ListBullet"/>
        <w:rPr>
          <w:sz w:val="21"/>
          <w:szCs w:val="21"/>
        </w:rPr>
      </w:pPr>
      <w:r w:rsidRPr="00C030D6">
        <w:rPr>
          <w:sz w:val="21"/>
          <w:szCs w:val="21"/>
        </w:rPr>
        <w:t>Led ISO 27001 technical controls through certification, surveillance, and June 2025 recertification.</w:t>
      </w:r>
    </w:p>
    <w:p w14:paraId="08DD0089" w14:textId="333C5893" w:rsidR="00E44F73" w:rsidRPr="00C030D6" w:rsidRDefault="00E44F73">
      <w:pPr>
        <w:pStyle w:val="ListBullet"/>
        <w:rPr>
          <w:sz w:val="21"/>
          <w:szCs w:val="21"/>
        </w:rPr>
      </w:pPr>
      <w:r w:rsidRPr="00C030D6">
        <w:rPr>
          <w:sz w:val="21"/>
          <w:szCs w:val="21"/>
        </w:rPr>
        <w:t>Answered T-Mobile technical risk assessments and produced runbooks, diagrams, policy documents, and least-privilege access patterns for third-party transition.</w:t>
      </w:r>
    </w:p>
    <w:p w14:paraId="024A5CBE" w14:textId="785446A0" w:rsidR="00980FA0" w:rsidRPr="00C030D6" w:rsidRDefault="00980FA0">
      <w:pPr>
        <w:pStyle w:val="ListBullet"/>
        <w:rPr>
          <w:sz w:val="21"/>
          <w:szCs w:val="21"/>
        </w:rPr>
      </w:pPr>
      <w:r w:rsidRPr="00C030D6">
        <w:rPr>
          <w:sz w:val="21"/>
          <w:szCs w:val="21"/>
        </w:rPr>
        <w:t>Led four engineering teams with a development manager and two scrum-team product owners, strengthening sprint planning, backlog ownership, retention, and delivery accountability.</w:t>
      </w:r>
    </w:p>
    <w:p w14:paraId="207BF621" w14:textId="11DD7C19"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Chief Technology Officer | Automobile Consumer Services Inc</w:t>
      </w:r>
    </w:p>
    <w:p w14:paraId="4E9E02A4" w14:textId="77777777" w:rsidR="00565ADA" w:rsidRPr="00C030D6" w:rsidRDefault="00000000" w:rsidP="00050D5B">
      <w:pPr>
        <w:spacing w:after="40"/>
        <w:rPr>
          <w:sz w:val="21"/>
          <w:szCs w:val="21"/>
        </w:rPr>
      </w:pPr>
      <w:r w:rsidRPr="00C030D6">
        <w:rPr>
          <w:sz w:val="21"/>
          <w:szCs w:val="21"/>
        </w:rPr>
        <w:t>Cincinnati, OH • July 2016 – February 2021</w:t>
      </w:r>
    </w:p>
    <w:p w14:paraId="1ED81F54" w14:textId="26777CFE" w:rsidR="00565ADA" w:rsidRPr="00C030D6" w:rsidRDefault="00477076">
      <w:pPr>
        <w:pStyle w:val="ListBullet"/>
        <w:rPr>
          <w:sz w:val="21"/>
          <w:szCs w:val="21"/>
        </w:rPr>
      </w:pPr>
      <w:r w:rsidRPr="00C030D6">
        <w:rPr>
          <w:sz w:val="21"/>
          <w:szCs w:val="21"/>
        </w:rPr>
        <w:t>Modernized a legacy PHP fintech platform into Angular and Java services on AWS Kubernetes with 99.99% uptime.</w:t>
      </w:r>
    </w:p>
    <w:p w14:paraId="457652C1" w14:textId="26120AA1" w:rsidR="0012239A" w:rsidRPr="00C030D6" w:rsidRDefault="00DA210F">
      <w:pPr>
        <w:pStyle w:val="ListBullet"/>
        <w:rPr>
          <w:sz w:val="21"/>
          <w:szCs w:val="21"/>
        </w:rPr>
      </w:pPr>
      <w:r w:rsidRPr="00C030D6">
        <w:rPr>
          <w:sz w:val="21"/>
          <w:szCs w:val="21"/>
        </w:rPr>
        <w:t>Implemented CI/CD pipelines with Bitbucket Pipelines and GitHub Actions, shortening deployment cycles from weeks to hours through Kubernetes rolling updates and safer rollback paths.</w:t>
      </w:r>
    </w:p>
    <w:p w14:paraId="0E95C472" w14:textId="265691AB" w:rsidR="006F1DAA" w:rsidRPr="00C030D6" w:rsidRDefault="006F1DAA">
      <w:pPr>
        <w:pStyle w:val="ListBullet"/>
        <w:rPr>
          <w:sz w:val="21"/>
          <w:szCs w:val="21"/>
        </w:rPr>
      </w:pPr>
      <w:r w:rsidRPr="00C030D6">
        <w:rPr>
          <w:sz w:val="21"/>
          <w:szCs w:val="21"/>
        </w:rPr>
        <w:t>Owned security and delivery risk for PII, SSNs, payment data, and soft-credit workflows, keeping release plans, client milestones, and executive expectations aligned.</w:t>
      </w:r>
    </w:p>
    <w:p w14:paraId="0E95C472" w14:textId="265691AB" w:rsidR="006F1DAA" w:rsidRPr="00C030D6" w:rsidRDefault="006F1DAA">
      <w:pPr>
        <w:pStyle w:val="ListBullet"/>
        <w:rPr>
          <w:sz w:val="21"/>
          <w:szCs w:val="21"/>
        </w:rPr>
      </w:pPr>
      <w:r w:rsidRPr="00C030D6">
        <w:rPr>
          <w:sz w:val="21"/>
          <w:szCs w:val="21"/>
        </w:rPr>
        <w:t>Drove incident response, escalation, diagnosis, and postmortem work for customer-facing financing systems.</w:t>
      </w:r>
    </w:p>
    <w:p w14:paraId="1300CD3F" w14:textId="6E0C65BE" w:rsidR="00565ADA" w:rsidRPr="00C030D6" w:rsidRDefault="00A7024F">
      <w:pPr>
        <w:pStyle w:val="ListBullet"/>
        <w:rPr>
          <w:sz w:val="21"/>
          <w:szCs w:val="21"/>
        </w:rPr>
      </w:pPr>
      <w:r w:rsidRPr="00C030D6">
        <w:rPr>
          <w:sz w:val="21"/>
          <w:szCs w:val="21"/>
        </w:rPr>
        <w:t>Designed a JSON-driven configuration system for dealer finance logic and theming, enabling custom workflows without per-client code forks.</w:t>
      </w:r>
    </w:p>
    <w:p w14:paraId="20CEA0E3" w14:textId="4B4E9DB4"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lastRenderedPageBreak/>
        <w:t>Fractional CTO &amp; Lead Architect | Proven Edge LLC</w:t>
      </w:r>
    </w:p>
    <w:p w14:paraId="31FEE461" w14:textId="77777777" w:rsidR="00565ADA" w:rsidRPr="00C030D6" w:rsidRDefault="00000000" w:rsidP="00050D5B">
      <w:pPr>
        <w:spacing w:after="40"/>
        <w:rPr>
          <w:sz w:val="21"/>
          <w:szCs w:val="21"/>
        </w:rPr>
      </w:pPr>
      <w:r w:rsidRPr="00C030D6">
        <w:rPr>
          <w:sz w:val="21"/>
          <w:szCs w:val="21"/>
        </w:rPr>
        <w:t>Fort Thomas, KY • November 2015 – Present</w:t>
      </w:r>
    </w:p>
    <w:p w14:paraId="1A8C34C2" w14:textId="332147EE" w:rsidR="00565ADA" w:rsidRPr="00C030D6" w:rsidRDefault="00CA115D">
      <w:pPr>
        <w:pStyle w:val="ListBullet"/>
        <w:rPr>
          <w:sz w:val="21"/>
          <w:szCs w:val="21"/>
        </w:rPr>
      </w:pPr>
      <w:r w:rsidRPr="00C030D6">
        <w:rPr>
          <w:sz w:val="21"/>
          <w:szCs w:val="21"/>
        </w:rPr>
        <w:t>Directed architecture, development, and DevOps across SaaS clients, reducing implementation cost by up to 50%.</w:t>
      </w:r>
    </w:p>
    <w:p w14:paraId="0FD0AFF3" w14:textId="77777777" w:rsidR="00565ADA" w:rsidRPr="00C030D6" w:rsidRDefault="00000000">
      <w:pPr>
        <w:pStyle w:val="ListBullet"/>
        <w:rPr>
          <w:sz w:val="21"/>
          <w:szCs w:val="21"/>
        </w:rPr>
      </w:pPr>
      <w:r w:rsidRPr="00C030D6">
        <w:rPr>
          <w:sz w:val="21"/>
          <w:szCs w:val="21"/>
        </w:rPr>
        <w:t>Built a reusable multi-platform application scaffold across web, mobile, desktop, API, and AI services, with OIDC auth, RBAC, billing, documents, notifications, and webhooks.</w:t>
      </w:r>
    </w:p>
    <w:p w14:paraId="53FABCF7" w14:textId="016D4E1E" w:rsidR="00565ADA" w:rsidRPr="00C030D6" w:rsidRDefault="00000000">
      <w:pPr>
        <w:pStyle w:val="ListBullet"/>
        <w:rPr>
          <w:sz w:val="21"/>
          <w:szCs w:val="21"/>
        </w:rPr>
      </w:pPr>
      <w:r w:rsidRPr="00C030D6">
        <w:rPr>
          <w:sz w:val="21"/>
          <w:szCs w:val="21"/>
        </w:rPr>
        <w:t>Established AI-admin control patterns: confirmation gates, RBAC, audit logs, and authenticated service access.</w:t>
      </w:r>
    </w:p>
    <w:p w14:paraId="1DBDD98B" w14:textId="6B71AF34" w:rsidR="007105CA" w:rsidRPr="00C030D6" w:rsidRDefault="007105CA">
      <w:pPr>
        <w:pStyle w:val="ListBullet"/>
        <w:rPr>
          <w:sz w:val="21"/>
          <w:szCs w:val="21"/>
        </w:rPr>
      </w:pPr>
      <w:r w:rsidRPr="00C030D6">
        <w:rPr>
          <w:sz w:val="21"/>
          <w:szCs w:val="21"/>
        </w:rPr>
        <w:t>Deployed CI/CD pipelines with Docker Compose and ECS, making staging behavior closer to production before release.</w:t>
      </w:r>
    </w:p>
    <w:p w14:paraId="35FC3D97" w14:textId="77777777" w:rsidR="00565ADA" w:rsidRPr="00C030D6" w:rsidRDefault="00000000">
      <w:pPr>
        <w:pStyle w:val="ListBullet"/>
        <w:rPr>
          <w:sz w:val="21"/>
          <w:szCs w:val="21"/>
        </w:rPr>
      </w:pPr>
      <w:r w:rsidRPr="00C030D6">
        <w:rPr>
          <w:sz w:val="21"/>
          <w:szCs w:val="21"/>
        </w:rPr>
        <w:t>Oversaw architecture and engineering-process governance for a laboratory-testing client, restoring management confidence and ensuring platform stability during a staff transition.</w:t>
      </w:r>
    </w:p>
    <w:p w14:paraId="28D3886C" w14:textId="77777777" w:rsidR="00565ADA" w:rsidRPr="00C030D6" w:rsidRDefault="00000000">
      <w:pPr>
        <w:pStyle w:val="ListBullet"/>
        <w:rPr>
          <w:sz w:val="21"/>
          <w:szCs w:val="21"/>
        </w:rPr>
      </w:pPr>
      <w:r w:rsidRPr="00C030D6">
        <w:rPr>
          <w:sz w:val="21"/>
          <w:szCs w:val="21"/>
        </w:rPr>
        <w:t>Extended the application scaffold with MCP-integrated agents, letting internal users query structured data and execute approved workflows through typed APIs.</w:t>
      </w:r>
    </w:p>
    <w:p w14:paraId="14515E24" w14:textId="77777777" w:rsidR="00565ADA" w:rsidRPr="00C030D6" w:rsidRDefault="00000000">
      <w:pPr>
        <w:pStyle w:val="ListBullet"/>
        <w:rPr>
          <w:sz w:val="21"/>
          <w:szCs w:val="21"/>
        </w:rPr>
      </w:pPr>
      <w:r w:rsidRPr="00C030D6">
        <w:rPr>
          <w:sz w:val="21"/>
          <w:szCs w:val="21"/>
        </w:rPr>
        <w:t>Architected and delivered a React, Next.js, and Prisma legal SaaS MVP under aggressive launch timing.</w:t>
      </w:r>
    </w:p>
    <w:p w14:paraId="10954407" w14:textId="77777777" w:rsidR="00565ADA" w:rsidRPr="00C030D6" w:rsidRDefault="00000000">
      <w:pPr>
        <w:pStyle w:val="ListBullet"/>
        <w:rPr>
          <w:sz w:val="21"/>
          <w:szCs w:val="21"/>
        </w:rPr>
      </w:pPr>
      <w:r w:rsidRPr="00C030D6">
        <w:rPr>
          <w:sz w:val="21"/>
          <w:szCs w:val="21"/>
        </w:rPr>
        <w:t>Modernized a golf-handicapping SaaS platform for thousands of users with automated scoring and data aggregation.</w:t>
      </w:r>
    </w:p>
    <w:p w14:paraId="495F75D1" w14:textId="77777777" w:rsidR="00565ADA" w:rsidRPr="00C030D6" w:rsidRDefault="00000000">
      <w:pPr>
        <w:pStyle w:val="ListBullet"/>
        <w:rPr>
          <w:sz w:val="21"/>
          <w:szCs w:val="21"/>
        </w:rPr>
      </w:pPr>
      <w:r w:rsidRPr="00C030D6">
        <w:rPr>
          <w:sz w:val="21"/>
          <w:szCs w:val="21"/>
        </w:rPr>
        <w:t>Produced technical plans and handoff documentation for client teams during transitions and launch work.</w:t>
      </w:r>
    </w:p>
    <w:p w14:paraId="56256469" w14:textId="7D7E871E" w:rsidR="00565ADA" w:rsidRPr="0047173F" w:rsidRDefault="00000000">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 xml:space="preserve">Technical Co-Founder &amp; Chief Technology Officer | </w:t>
      </w:r>
      <w:proofErr w:type="spellStart"/>
      <w:r w:rsidRPr="0047173F">
        <w:rPr>
          <w:rFonts w:ascii="Calibri" w:hAnsi="Calibri" w:cs="Calibri"/>
          <w:color w:val="365F91" w:themeColor="accent1" w:themeShade="BF"/>
          <w:sz w:val="21"/>
          <w:szCs w:val="21"/>
        </w:rPr>
        <w:t>Glamhive</w:t>
      </w:r>
      <w:proofErr w:type="spellEnd"/>
    </w:p>
    <w:p w14:paraId="7389ED6D" w14:textId="77777777" w:rsidR="00565ADA" w:rsidRPr="00C030D6" w:rsidRDefault="00000000" w:rsidP="00050D5B">
      <w:pPr>
        <w:spacing w:after="40"/>
        <w:rPr>
          <w:sz w:val="21"/>
          <w:szCs w:val="21"/>
        </w:rPr>
      </w:pPr>
      <w:r w:rsidRPr="00C030D6">
        <w:rPr>
          <w:sz w:val="21"/>
          <w:szCs w:val="21"/>
        </w:rPr>
        <w:t>Seattle, WA • November 2013 – November 2015</w:t>
      </w:r>
    </w:p>
    <w:p w14:paraId="69064DBA" w14:textId="65C4DE7F" w:rsidR="007105CA" w:rsidRPr="00C030D6" w:rsidRDefault="00652DB4">
      <w:pPr>
        <w:pStyle w:val="ListBullet"/>
        <w:rPr>
          <w:sz w:val="21"/>
          <w:szCs w:val="21"/>
        </w:rPr>
      </w:pPr>
      <w:r w:rsidRPr="00C030D6">
        <w:rPr>
          <w:sz w:val="21"/>
          <w:szCs w:val="21"/>
        </w:rPr>
        <w:t>Co-founded a fashion-tech platform and launched Glamhive.com from concept to production on AWS.</w:t>
      </w:r>
    </w:p>
    <w:p w14:paraId="2E8756B5" w14:textId="3BD4AD3A" w:rsidR="00565ADA" w:rsidRPr="00C030D6" w:rsidRDefault="00000000">
      <w:pPr>
        <w:pStyle w:val="ListBullet"/>
        <w:rPr>
          <w:sz w:val="21"/>
          <w:szCs w:val="21"/>
        </w:rPr>
      </w:pPr>
      <w:r w:rsidRPr="00C030D6">
        <w:rPr>
          <w:sz w:val="21"/>
          <w:szCs w:val="21"/>
        </w:rPr>
        <w:t>Formed and led distributed agile teams in the U.S. and South America, cutting staffing cost by 60%.</w:t>
      </w:r>
    </w:p>
    <w:p w14:paraId="191616DA" w14:textId="77777777" w:rsidR="00565ADA" w:rsidRPr="00C030D6" w:rsidRDefault="00000000">
      <w:pPr>
        <w:pStyle w:val="ListBullet"/>
        <w:rPr>
          <w:sz w:val="21"/>
          <w:szCs w:val="21"/>
        </w:rPr>
      </w:pPr>
      <w:r w:rsidRPr="00C030D6">
        <w:rPr>
          <w:sz w:val="21"/>
          <w:szCs w:val="21"/>
        </w:rPr>
        <w:t>Designed the data model and indexing strategy for real-time search and personalized recommendations using MongoDB aggregation and caching.</w:t>
      </w:r>
    </w:p>
    <w:p w14:paraId="7F776C67" w14:textId="77777777" w:rsidR="00565ADA" w:rsidRPr="00C030D6" w:rsidRDefault="00000000">
      <w:pPr>
        <w:pStyle w:val="ListBullet"/>
        <w:rPr>
          <w:sz w:val="21"/>
          <w:szCs w:val="21"/>
        </w:rPr>
      </w:pPr>
      <w:r w:rsidRPr="00C030D6">
        <w:rPr>
          <w:sz w:val="21"/>
          <w:szCs w:val="21"/>
        </w:rPr>
        <w:t>Unified web and mobile codebases via Cordova and Ionic, reducing mobile development costs by 70%.</w:t>
      </w:r>
    </w:p>
    <w:p w14:paraId="2386A900" w14:textId="5139D8EA" w:rsidR="00565ADA" w:rsidRPr="00C030D6" w:rsidRDefault="00000000">
      <w:pPr>
        <w:pStyle w:val="ListBullet"/>
        <w:rPr>
          <w:sz w:val="21"/>
          <w:szCs w:val="21"/>
        </w:rPr>
      </w:pPr>
      <w:r w:rsidRPr="00C030D6">
        <w:rPr>
          <w:sz w:val="21"/>
          <w:szCs w:val="21"/>
        </w:rPr>
        <w:t>Built the first MVP hands-on before funding, spanning front end, back end, data model, and AWS architecture.</w:t>
      </w:r>
    </w:p>
    <w:p w14:paraId="6E37B262" w14:textId="77777777" w:rsidR="00565ADA" w:rsidRPr="00C030D6" w:rsidRDefault="00000000">
      <w:pPr>
        <w:pStyle w:val="ListBullet"/>
        <w:rPr>
          <w:sz w:val="21"/>
          <w:szCs w:val="21"/>
        </w:rPr>
      </w:pPr>
      <w:r w:rsidRPr="00C030D6">
        <w:rPr>
          <w:sz w:val="21"/>
          <w:szCs w:val="21"/>
        </w:rPr>
        <w:t>Won Seattle Angel Conference VII, securing $205K investment through demos and investor interviews.</w:t>
      </w:r>
    </w:p>
    <w:p w14:paraId="000E28F7" w14:textId="3C5B8C2D" w:rsidR="00565ADA" w:rsidRPr="0047173F" w:rsidRDefault="00BC5846">
      <w:pPr>
        <w:pStyle w:val="Heading3"/>
        <w:rPr>
          <w:rFonts w:ascii="Calibri" w:hAnsi="Calibri" w:cs="Calibri"/>
          <w:color w:val="365F91" w:themeColor="accent1" w:themeShade="BF"/>
          <w:sz w:val="21"/>
          <w:szCs w:val="21"/>
        </w:rPr>
      </w:pPr>
      <w:r w:rsidRPr="0047173F">
        <w:rPr>
          <w:rFonts w:ascii="Calibri" w:hAnsi="Calibri" w:cs="Calibri"/>
          <w:color w:val="365F91" w:themeColor="accent1" w:themeShade="BF"/>
          <w:sz w:val="21"/>
          <w:szCs w:val="21"/>
        </w:rPr>
        <w:t>Chief Technology Officer | Lela.com</w:t>
      </w:r>
    </w:p>
    <w:p w14:paraId="3A46358B" w14:textId="3D11D5E5" w:rsidR="00565ADA" w:rsidRPr="00C030D6" w:rsidRDefault="00CE50DC" w:rsidP="00050D5B">
      <w:pPr>
        <w:spacing w:after="40"/>
        <w:rPr>
          <w:sz w:val="21"/>
          <w:szCs w:val="21"/>
        </w:rPr>
      </w:pPr>
      <w:r w:rsidRPr="00C030D6">
        <w:rPr>
          <w:sz w:val="21"/>
          <w:szCs w:val="21"/>
        </w:rPr>
        <w:t>New York, NY • November 2011 – May 2014</w:t>
      </w:r>
    </w:p>
    <w:p w14:paraId="3280D69C" w14:textId="2DD9B434" w:rsidR="00565ADA" w:rsidRPr="00C030D6" w:rsidRDefault="00597F77">
      <w:pPr>
        <w:pStyle w:val="ListBullet"/>
        <w:rPr>
          <w:sz w:val="21"/>
          <w:szCs w:val="21"/>
        </w:rPr>
      </w:pPr>
      <w:r w:rsidRPr="00C030D6">
        <w:rPr>
          <w:sz w:val="21"/>
          <w:szCs w:val="21"/>
        </w:rPr>
        <w:t>Directed development of a personalized shopping recommendation platform with multi-retailer integrations.</w:t>
      </w:r>
    </w:p>
    <w:p w14:paraId="13B6003B" w14:textId="77777777" w:rsidR="00565ADA" w:rsidRPr="00C030D6" w:rsidRDefault="00000000">
      <w:pPr>
        <w:pStyle w:val="ListBullet"/>
        <w:rPr>
          <w:sz w:val="21"/>
          <w:szCs w:val="21"/>
        </w:rPr>
      </w:pPr>
      <w:r w:rsidRPr="00C030D6">
        <w:rPr>
          <w:sz w:val="21"/>
          <w:szCs w:val="21"/>
        </w:rPr>
        <w:t>Refactored core recommendation services into modular Java components for maintainability and A/B testing.</w:t>
      </w:r>
    </w:p>
    <w:p w14:paraId="48339DF1" w14:textId="2C603F07" w:rsidR="00565ADA" w:rsidRPr="00C030D6" w:rsidRDefault="00FA3DB0">
      <w:pPr>
        <w:pStyle w:val="ListBullet"/>
        <w:rPr>
          <w:sz w:val="21"/>
          <w:szCs w:val="21"/>
        </w:rPr>
      </w:pPr>
      <w:r w:rsidRPr="00C030D6">
        <w:rPr>
          <w:sz w:val="21"/>
          <w:szCs w:val="21"/>
        </w:rPr>
        <w:t>Improved post-pivot delivery efficiency by 25% through Agile workflows, automated testing, and roadmap alignment.</w:t>
      </w:r>
    </w:p>
    <w:p w14:paraId="122D92C2" w14:textId="197A4FAF" w:rsidR="006618D8" w:rsidRPr="00C030D6" w:rsidRDefault="006618D8">
      <w:pPr>
        <w:pStyle w:val="ListBullet"/>
        <w:rPr>
          <w:sz w:val="21"/>
          <w:szCs w:val="21"/>
        </w:rPr>
      </w:pPr>
      <w:r w:rsidRPr="00C030D6">
        <w:rPr>
          <w:sz w:val="21"/>
          <w:szCs w:val="21"/>
        </w:rPr>
        <w:t>Presented turnaround roadmaps and live demos to the C-suite, board, and primary investor, helping restore confidence after a management shakeup and product pivot.</w:t>
      </w:r>
    </w:p>
    <w:p w14:paraId="69C3432C" w14:textId="77777777" w:rsidR="006618D8" w:rsidRPr="00C030D6" w:rsidRDefault="006618D8">
      <w:pPr>
        <w:pStyle w:val="ListBullet"/>
        <w:rPr>
          <w:sz w:val="21"/>
          <w:szCs w:val="21"/>
        </w:rPr>
      </w:pPr>
      <w:r w:rsidRPr="00C030D6">
        <w:rPr>
          <w:sz w:val="21"/>
          <w:szCs w:val="21"/>
        </w:rPr>
        <w:t>Guided roadmap prioritization with management and board stakeholders during the product pivot.</w:t>
      </w:r>
    </w:p>
    <w:p w14:paraId="7F3EFD77"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EARLIER ROLES</w:t>
      </w:r>
    </w:p>
    <w:p w14:paraId="5BBA3F55" w14:textId="77777777" w:rsidR="00712134" w:rsidRPr="00C030D6" w:rsidRDefault="00000000" w:rsidP="000C5B48">
      <w:pPr>
        <w:spacing w:before="120" w:after="80"/>
        <w:rPr>
          <w:sz w:val="21"/>
          <w:szCs w:val="21"/>
        </w:rPr>
      </w:pPr>
      <w:r w:rsidRPr="00C030D6">
        <w:rPr>
          <w:sz w:val="21"/>
          <w:szCs w:val="21"/>
        </w:rPr>
        <w:t>Senior Software Engineer | Fidelity Investments - Spent six years building 401k reporting and document-generation systems in a compliance-heavy enterprise environment supporting large-scale retirement-plan operations.</w:t>
      </w:r>
    </w:p>
    <w:p w14:paraId="2E8EB30C" w14:textId="2E3884ED" w:rsidR="00565ADA" w:rsidRPr="00C030D6" w:rsidRDefault="00000000" w:rsidP="00712134">
      <w:pPr>
        <w:spacing w:after="80"/>
        <w:rPr>
          <w:sz w:val="21"/>
          <w:szCs w:val="21"/>
        </w:rPr>
      </w:pPr>
      <w:r w:rsidRPr="00C030D6">
        <w:rPr>
          <w:sz w:val="21"/>
          <w:szCs w:val="21"/>
        </w:rPr>
        <w:t>Senior Associate | dunnhumbyUSA - Developed C# and Flex-based retail analytics systems and mentored junior developers on delivery and code quality.</w:t>
      </w:r>
    </w:p>
    <w:p w14:paraId="33778DBB" w14:textId="77777777" w:rsidR="00565ADA" w:rsidRPr="0047173F" w:rsidRDefault="00000000" w:rsidP="008D3663">
      <w:pPr>
        <w:pStyle w:val="Heading2"/>
        <w:spacing w:before="280"/>
        <w:rPr>
          <w:rFonts w:ascii="Calibri" w:hAnsi="Calibri" w:cs="Calibri"/>
          <w:color w:val="365F91" w:themeColor="accent1" w:themeShade="BF"/>
          <w:sz w:val="24"/>
          <w:szCs w:val="24"/>
        </w:rPr>
      </w:pPr>
      <w:r w:rsidRPr="0047173F">
        <w:rPr>
          <w:rFonts w:ascii="Calibri" w:hAnsi="Calibri" w:cs="Calibri"/>
          <w:color w:val="365F91" w:themeColor="accent1" w:themeShade="BF"/>
          <w:sz w:val="24"/>
          <w:szCs w:val="24"/>
        </w:rPr>
        <w:t>EDUCATION</w:t>
      </w:r>
    </w:p>
    <w:p w14:paraId="6656A154" w14:textId="24781418" w:rsidR="00BB4B1C" w:rsidRPr="00C030D6" w:rsidRDefault="00000000" w:rsidP="000C5B48">
      <w:pPr>
        <w:spacing w:before="120"/>
        <w:rPr>
          <w:sz w:val="21"/>
          <w:szCs w:val="21"/>
        </w:rPr>
      </w:pPr>
      <w:r w:rsidRPr="00C030D6">
        <w:rPr>
          <w:sz w:val="21"/>
          <w:szCs w:val="21"/>
        </w:rPr>
        <w:t>Bachelor of Science in Computer Science | University of Kentucky, Lexington, KY</w:t>
      </w:r>
    </w:p>
    <w:sectPr w:rsidR="00BB4B1C" w:rsidRPr="00C030D6"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688DF0"/>
    <w:lvl w:ilvl="0">
      <w:start w:val="1"/>
      <w:numFmt w:val="bullet"/>
      <w:pStyle w:val="ListBullet"/>
      <w:lvlText w:val=""/>
      <w:lvlJc w:val="left"/>
      <w:pPr>
        <w:tabs>
          <w:tab w:val="num" w:pos="360"/>
        </w:tabs>
        <w:ind w:left="360" w:hanging="360"/>
      </w:pPr>
      <w:rPr>
        <w:rFonts w:ascii="Symbol" w:hAnsi="Symbol" w:hint="default"/>
      </w:rPr>
    </w:lvl>
  </w:abstractNum>
  <w:num w:numId="1" w16cid:durableId="151336269">
    <w:abstractNumId w:val="8"/>
  </w:num>
  <w:num w:numId="2" w16cid:durableId="1717392830">
    <w:abstractNumId w:val="6"/>
  </w:num>
  <w:num w:numId="3" w16cid:durableId="1545560550">
    <w:abstractNumId w:val="5"/>
  </w:num>
  <w:num w:numId="4" w16cid:durableId="1789201451">
    <w:abstractNumId w:val="4"/>
  </w:num>
  <w:num w:numId="5" w16cid:durableId="1256134842">
    <w:abstractNumId w:val="7"/>
  </w:num>
  <w:num w:numId="6" w16cid:durableId="538513043">
    <w:abstractNumId w:val="3"/>
  </w:num>
  <w:num w:numId="7" w16cid:durableId="1300183451">
    <w:abstractNumId w:val="2"/>
  </w:num>
  <w:num w:numId="8" w16cid:durableId="218172437">
    <w:abstractNumId w:val="1"/>
  </w:num>
  <w:num w:numId="9" w16cid:durableId="90669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06"/>
    <w:rsid w:val="00034616"/>
    <w:rsid w:val="00050D5B"/>
    <w:rsid w:val="0006063C"/>
    <w:rsid w:val="000C5B48"/>
    <w:rsid w:val="00114F26"/>
    <w:rsid w:val="00117D6D"/>
    <w:rsid w:val="0012239A"/>
    <w:rsid w:val="0015074B"/>
    <w:rsid w:val="001C289E"/>
    <w:rsid w:val="001C713D"/>
    <w:rsid w:val="00201CC7"/>
    <w:rsid w:val="00213DE4"/>
    <w:rsid w:val="0029639D"/>
    <w:rsid w:val="002F15A0"/>
    <w:rsid w:val="00326F90"/>
    <w:rsid w:val="003852C7"/>
    <w:rsid w:val="0047173F"/>
    <w:rsid w:val="00477076"/>
    <w:rsid w:val="00493199"/>
    <w:rsid w:val="004A275D"/>
    <w:rsid w:val="004B2F7C"/>
    <w:rsid w:val="004C6E8C"/>
    <w:rsid w:val="004F6A47"/>
    <w:rsid w:val="00543C2E"/>
    <w:rsid w:val="00565ADA"/>
    <w:rsid w:val="0059151C"/>
    <w:rsid w:val="00597F77"/>
    <w:rsid w:val="005A6D96"/>
    <w:rsid w:val="005B69AE"/>
    <w:rsid w:val="005E7FB1"/>
    <w:rsid w:val="00652DB4"/>
    <w:rsid w:val="00661743"/>
    <w:rsid w:val="006618D8"/>
    <w:rsid w:val="006918F0"/>
    <w:rsid w:val="006A1C4D"/>
    <w:rsid w:val="006F075B"/>
    <w:rsid w:val="006F1DAA"/>
    <w:rsid w:val="007105CA"/>
    <w:rsid w:val="00712134"/>
    <w:rsid w:val="0073739B"/>
    <w:rsid w:val="0077614A"/>
    <w:rsid w:val="00812B46"/>
    <w:rsid w:val="008D05EF"/>
    <w:rsid w:val="008D3663"/>
    <w:rsid w:val="00901A86"/>
    <w:rsid w:val="00980FA0"/>
    <w:rsid w:val="009E1DEC"/>
    <w:rsid w:val="00A06E06"/>
    <w:rsid w:val="00A50FEC"/>
    <w:rsid w:val="00A7024F"/>
    <w:rsid w:val="00AA1D8D"/>
    <w:rsid w:val="00B1687E"/>
    <w:rsid w:val="00B47730"/>
    <w:rsid w:val="00BB4B1C"/>
    <w:rsid w:val="00BC5846"/>
    <w:rsid w:val="00BD7093"/>
    <w:rsid w:val="00BE1647"/>
    <w:rsid w:val="00BF75B7"/>
    <w:rsid w:val="00C030D6"/>
    <w:rsid w:val="00C267B2"/>
    <w:rsid w:val="00C402C3"/>
    <w:rsid w:val="00CA115D"/>
    <w:rsid w:val="00CB0664"/>
    <w:rsid w:val="00CB5244"/>
    <w:rsid w:val="00CE50DC"/>
    <w:rsid w:val="00D551FF"/>
    <w:rsid w:val="00D8693B"/>
    <w:rsid w:val="00DA210F"/>
    <w:rsid w:val="00DC65F8"/>
    <w:rsid w:val="00E11F85"/>
    <w:rsid w:val="00E44F73"/>
    <w:rsid w:val="00EB7278"/>
    <w:rsid w:val="00F054CE"/>
    <w:rsid w:val="00F332FE"/>
    <w:rsid w:val="00F56E93"/>
    <w:rsid w:val="00F91199"/>
    <w:rsid w:val="00FA225A"/>
    <w:rsid w:val="00FA3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3CFC84"/>
  <w14:defaultImageDpi w14:val="300"/>
  <w15:docId w15:val="{5E71C262-7A0B-DA44-85F5-31C92535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81BD" w:themeColor="accent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752</Words>
  <Characters>5302</Characters>
  <Application>Microsoft Office Word</Application>
  <DocSecurity>0</DocSecurity>
  <Lines>72</Lines>
  <Paragraphs>54</Paragraphs>
  <ScaleCrop>false</ScaleCrop>
  <HeadingPairs>
    <vt:vector size="2" baseType="variant">
      <vt:variant>
        <vt:lpstr>Title</vt:lpstr>
      </vt:variant>
      <vt:variant>
        <vt:i4>1</vt:i4>
      </vt:variant>
    </vt:vector>
  </HeadingPairs>
  <TitlesOfParts>
    <vt:vector size="1" baseType="lpstr">
      <vt:lpstr>Chris Tallent – Principal Engineer &amp; Hands-On CTO Resume</vt:lpstr>
    </vt:vector>
  </TitlesOfParts>
  <Manager/>
  <Company/>
  <LinksUpToDate>false</LinksUpToDate>
  <CharactersWithSpaces>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Principal Engineer &amp; Hands-On CTO Resume</dc:title>
  <dc:subject>Résumé of Chris Tallent, Principal-Level Software Engineer and Architect specializing in cloud-native systems, AWS architecture, AI integration, and full-stack development.</dc:subject>
  <dc:creator>Chris Tallent</dc:creator>
  <cp:keywords>Chris Tallent, Principal Engineer, Staff Engineer, Hands-On CTO, AWS, Cloud-Native, AI, Bedrock, Textract, Java, Python, TypeScript, CI/CD, Docker, Kubernetes, System Modernization, Observability, Full-Stack</cp:keywords>
  <dc:description>Two-page résumé emphasizing architectural ownership, AI-enabled systems, and technical leadership for Principal or Staff Engineer roles.</dc:description>
  <cp:lastModifiedBy>Chris Tallent</cp:lastModifiedBy>
  <cp:revision>10</cp:revision>
  <cp:lastPrinted>2025-11-03T20:26:00Z</cp:lastPrinted>
  <dcterms:created xsi:type="dcterms:W3CDTF">2025-11-03T20:26:00Z</dcterms:created>
  <dcterms:modified xsi:type="dcterms:W3CDTF">2026-05-04T15:04:00Z</dcterms:modified>
  <cp:category/>
</cp:coreProperties>
</file>