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37B07" w14:textId="77777777" w:rsidR="00865EFC" w:rsidRPr="00403AB1" w:rsidRDefault="00570B5A">
      <w:pPr>
        <w:keepNext/>
        <w:keepLines/>
        <w:spacing w:before="120" w:after="40"/>
        <w:jc w:val="center"/>
        <w:rPr>
          <w:sz w:val="21"/>
          <w:szCs w:val="21"/>
        </w:rPr>
      </w:pPr>
      <w:r w:rsidRPr="00403AB1">
        <w:rPr>
          <w:sz w:val="21"/>
          <w:szCs w:val="21"/>
        </w:rPr>
        <w:t xml:space="preserve"> </w:t>
      </w:r>
      <w:r w:rsidRPr="001F6780">
        <w:rPr>
          <w:b/>
          <w:bCs/>
          <w:color w:val="4F81BD" w:themeColor="accent1"/>
          <w:sz w:val="26"/>
          <w:szCs w:val="26"/>
        </w:rPr>
        <w:t>CHRIS TALLENT</w:t>
      </w:r>
      <w:r w:rsidRPr="00403AB1">
        <w:rPr>
          <w:sz w:val="21"/>
          <w:szCs w:val="21"/>
        </w:rPr>
        <w:br/>
        <w:t xml:space="preserve">VP Engineering | Execution Systems, Platform Engineering &amp; AI-Native Delivery</w:t>
      </w:r>
      <w:r w:rsidRPr="00403AB1">
        <w:rPr>
          <w:sz w:val="21"/>
          <w:szCs w:val="21"/>
        </w:rPr>
        <w:br/>
        <w:t>Cincinnati Metro Area • 859.394.2923 • chris@provenedge.com • linkedin.com/in/</w:t>
      </w:r>
      <w:proofErr w:type="spellStart"/>
      <w:r w:rsidRPr="00403AB1">
        <w:rPr>
          <w:sz w:val="21"/>
          <w:szCs w:val="21"/>
        </w:rPr>
        <w:t>tallented</w:t>
      </w:r>
      <w:proofErr w:type="spellEnd"/>
    </w:p>
    <w:p w14:paraId="3C337C48" w14:textId="77777777" w:rsidR="00865EFC" w:rsidRPr="00403AB1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────────────────────────────────────────────────────────────</w:t>
      </w:r>
      <w:r w:rsidR="00246D04" w:rsidRPr="00403AB1">
        <w:rPr>
          <w:sz w:val="21"/>
          <w:szCs w:val="21"/>
        </w:rPr>
        <w:t>──────────────────────────────</w:t>
      </w:r>
      <w:r w:rsidR="002D392A" w:rsidRPr="00403AB1">
        <w:rPr>
          <w:rFonts w:asciiTheme="majorHAnsi" w:hAnsiTheme="majorHAnsi" w:cstheme="majorHAnsi"/>
          <w:sz w:val="21"/>
          <w:szCs w:val="21"/>
        </w:rPr>
        <w:t>───────</w:t>
      </w:r>
    </w:p>
    <w:p w14:paraId="1E33AD9A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SUMMARY</w:t>
      </w:r>
    </w:p>
    <w:p w14:paraId="3C1476F1" w14:textId="77777777" w:rsidR="00872123" w:rsidRPr="00403AB1" w:rsidRDefault="00872123" w:rsidP="00454304">
      <w:pPr>
        <w:keepNext/>
        <w:keepLines/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Technology executive and hands-on CTO with 20+ years leading engineering teams, SaaS platform delivery, and cloud modernization through growth and ambiguity. Built engineering from a small team into four agile teams, established planning and release cadence, and improved delivery systems across product, platform, DevOps, security, and support. Experience spans multi-product platform foundations, CI/CD, reliability, incident response, AI-assisted development, and cross-team execution with Product, IT, cybersecurity, and customer stakeholders.</w:t>
      </w:r>
    </w:p>
    <w:p w14:paraId="36CCC297" w14:textId="417B8E72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CORE SKILLS</w:t>
      </w:r>
    </w:p>
    <w:p w14:paraId="6851DD17" w14:textId="77777777" w:rsidR="00865EFC" w:rsidRPr="00403AB1" w:rsidRDefault="001213AA" w:rsidP="003947E5">
      <w:pPr>
        <w:spacing w:before="20" w:after="60" w:line="336" w:lineRule="auto"/>
        <w:ind w:right="-331"/>
        <w:rPr>
          <w:sz w:val="21"/>
          <w:szCs w:val="21"/>
        </w:rPr>
      </w:pPr>
      <w:r w:rsidRPr="00403AB1">
        <w:rPr>
          <w:sz w:val="21"/>
          <w:szCs w:val="21"/>
        </w:rPr>
        <w:t>Leadership: VP / CTO Leadership • Org Design • Hiring • Manager Development • Performance Management</w:t>
      </w:r>
      <w:r w:rsidRPr="00403AB1">
        <w:rPr>
          <w:sz w:val="21"/>
          <w:szCs w:val="21"/>
        </w:rPr>
        <w:br/>
        <w:t>Execution Systems: Planning Cadence • Release Coordination • Cross-Team Delivery • Delivery Ownership</w:t>
      </w:r>
      <w:r w:rsidRPr="00403AB1">
        <w:rPr>
          <w:sz w:val="21"/>
          <w:szCs w:val="21"/>
        </w:rPr>
        <w:br/>
        <w:t>Platform Operations: Developer Tooling • CI/CD • Testing Strategy • Reliability • Incident Response</w:t>
      </w:r>
      <w:r w:rsidRPr="00403AB1">
        <w:rPr>
          <w:sz w:val="21"/>
          <w:szCs w:val="21"/>
        </w:rPr>
        <w:br/>
        <w:t>AI-Native Engineering: AI-Assisted Development • Spec-Driven Delivery • Guardrails • Verification</w:t>
      </w:r>
      <w:r w:rsidRPr="00403AB1">
        <w:rPr>
          <w:sz w:val="21"/>
          <w:szCs w:val="21"/>
        </w:rPr>
        <w:br/>
        <w:t>Technical: AWS • Java / Spring • TypeScript / Vue / React • Python • PostgreSQL / MySQL • Docker / Kubernetes</w:t>
      </w:r>
    </w:p>
    <w:p w14:paraId="279BAB13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EXPERIENCE</w:t>
      </w:r>
    </w:p>
    <w:p w14:paraId="19FECB13" w14:textId="77777777" w:rsidR="00865EFC" w:rsidRPr="00403AB1" w:rsidRDefault="001213AA">
      <w:pPr>
        <w:keepNext/>
        <w:keepLines/>
        <w:spacing w:before="12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Pitchstone Technology LLC</w:t>
      </w:r>
      <w:r w:rsidRPr="00403AB1">
        <w:rPr>
          <w:i/>
          <w:sz w:val="21"/>
          <w:szCs w:val="21"/>
        </w:rPr>
        <w:br/>
      </w:r>
      <w:r w:rsidR="00C06A74" w:rsidRPr="00403AB1">
        <w:rPr>
          <w:i/>
          <w:sz w:val="21"/>
          <w:szCs w:val="21"/>
        </w:rPr>
        <w:t>Seattle, WA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 – Present</w:t>
      </w:r>
    </w:p>
    <w:p w14:paraId="124828CC" w14:textId="77777777" w:rsidR="00872123" w:rsidRPr="00403AB1" w:rsidRDefault="00872123" w:rsidP="00976A10">
      <w:pPr>
        <w:pStyle w:val="ListBullet"/>
        <w:keepLines/>
        <w:numPr>
          <w:ilvl w:val="0"/>
          <w:numId w:val="0"/>
        </w:numPr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product engineering and platform architecture for a SaaS workflow platform supporting a Fortune 100 wireless retailer across roughly 15,000 locations, with responsibility for roadmap execution, release cadence, DevOps, security compliance, and cross-team coordination.</w:t>
      </w:r>
    </w:p>
    <w:p w14:paraId="5C81A9F1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Served as product owner and lead architect for Pitchstone Platform, defining configuration-driven entities, fields, workflow behavior, APIs, OIDC authentication, client-configured RBAC, and engineering standards.</w:t>
      </w:r>
    </w:p>
    <w:p w14:paraId="3F53A24D" w14:textId="77777777" w:rsidR="009B7811" w:rsidRPr="00403AB1" w:rsidRDefault="009B7811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out engineering from a small initial team into a four-team organization, establishing team structure, Agile process, delivery ownership, release management, and manager/product-owner operating cadence.</w:t>
      </w:r>
    </w:p>
    <w:p w14:paraId="0E15E245" w14:textId="67944CCF" w:rsidR="00D160DE" w:rsidRPr="00403AB1" w:rsidRDefault="00D160DE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and delivered the MVP platform on TypeScript, Vue.js, Java, Spring Framework, and PostgreSQL, then transitioned implementation to teams while retaining architecture and technical standards ownership.</w:t>
      </w:r>
    </w:p>
    <w:bookmarkEnd w:id="0"/>
    <w:p w14:paraId="78961CF9" w14:textId="77777777" w:rsidR="00865EFC" w:rsidRPr="00403AB1" w:rsidRDefault="00DB644A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AWS Bedrock knowledge workflows plus Textract / Comprehend-based lease extraction, turning workflow-heavy business problems into production AI capabilities with user review before commit.</w:t>
      </w:r>
    </w:p>
    <w:p w14:paraId="7E11A2C4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Partnered with product, IT, cybersecurity, and management stakeholders for a Fortune 100 customer on roadmap priorities, APIs, networking constraints, technical risk, and cross-team workflow coordination.</w:t>
      </w:r>
    </w:p>
    <w:p w14:paraId="31E2673B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Drove AI-assisted engineering with Claude Code for dependency upgrades, test generation, and modernization planning, reducing one modernization cycle from 4 months to 3 weeks.</w:t>
      </w:r>
    </w:p>
    <w:p w14:paraId="559F1621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Managed DevOps roadmap, release operations, and infrastructure budgeting, reducing non-production cloud spend by 35-40% through ECS cluster consolidation and environment strategy.</w:t>
      </w:r>
    </w:p>
    <w:p w14:paraId="6D92BA02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platform foundations across secure APIs, access controls, CI/CD, observability, developer environments, and release operations to reduce delivery friction and improve reliability.</w:t>
      </w:r>
    </w:p>
    <w:p w14:paraId="5320C5B5" w14:textId="77777777" w:rsidR="00865EFC" w:rsidRPr="00403AB1" w:rsidRDefault="008A11B3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Set up alarms, missing-log alerts, escalation paths, and postmortem practices while serving as de facto on-call for backend and server-to-server production issues.</w:t>
      </w:r>
    </w:p>
    <w:p w14:paraId="2B4D82CD" w14:textId="77777777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lastRenderedPageBreak/>
        <w:t>Chief Technology Officer | Automobile Consumer Services Inc</w:t>
      </w:r>
      <w:r w:rsidRPr="00403AB1">
        <w:rPr>
          <w:i/>
          <w:sz w:val="21"/>
          <w:szCs w:val="21"/>
        </w:rPr>
        <w:br/>
        <w:t>Cincinnati, OH • Ju</w:t>
      </w:r>
      <w:r w:rsidR="00FD739F" w:rsidRPr="00403AB1">
        <w:rPr>
          <w:i/>
          <w:sz w:val="21"/>
          <w:szCs w:val="21"/>
        </w:rPr>
        <w:t>ly</w:t>
      </w:r>
      <w:r w:rsidRPr="00403AB1">
        <w:rPr>
          <w:i/>
          <w:sz w:val="21"/>
          <w:szCs w:val="21"/>
        </w:rPr>
        <w:t xml:space="preserve"> 2016 –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</w:t>
      </w:r>
    </w:p>
    <w:p w14:paraId="5D519049" w14:textId="77777777" w:rsidR="00872123" w:rsidRPr="00403AB1" w:rsidRDefault="00872123" w:rsidP="00976A10">
      <w:pPr>
        <w:pStyle w:val="ListBullet"/>
        <w:keepLines/>
        <w:numPr>
          <w:ilvl w:val="0"/>
          <w:numId w:val="0"/>
        </w:numPr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technology transformation for a fintech organization handling payments, PII, SSNs, and soft-credit workflows while modernizing product delivery, release engineering, and cloud operations.</w:t>
      </w:r>
    </w:p>
    <w:p w14:paraId="27D59197" w14:textId="7551C723" w:rsidR="00865EFC" w:rsidRPr="00403AB1" w:rsidRDefault="0040462D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 new automotive fintech platform using AngularJS, Java, Spring MVC, PostgreSQL, Docker, and Kubernetes on AWS, providing a modular foundation for feature rollout and reliability.</w:t>
      </w:r>
    </w:p>
    <w:p w14:paraId="473F1B7B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Introduced CI/CD and Agile delivery practices, reducing deployment cycles from weeks to hours.</w:t>
      </w:r>
    </w:p>
    <w:p w14:paraId="5B0E1E6A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Owned production reliability for customer-facing finance workflows, including incident response, release planning, scaling, and infrastructure operations.</w:t>
      </w:r>
    </w:p>
    <w:p w14:paraId="47B1B574" w14:textId="77777777" w:rsidR="00C47E06" w:rsidRPr="00403AB1" w:rsidRDefault="001213AA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Migrated legacy PHP systems to AWS Kubernetes clusters, improving scalability and uptime to 99.99% through staged, zero-downtime migration.</w:t>
      </w:r>
    </w:p>
    <w:p w14:paraId="078B0108" w14:textId="77777777" w:rsidR="0013121E" w:rsidRPr="00403AB1" w:rsidRDefault="0013121E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Owner &amp; Fractional CTO | Proven Edge LLC</w:t>
      </w:r>
      <w:r w:rsidRPr="00403AB1">
        <w:rPr>
          <w:i/>
          <w:sz w:val="21"/>
          <w:szCs w:val="21"/>
        </w:rPr>
        <w:br/>
        <w:t xml:space="preserve">Fort Thomas, KY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 – Present</w:t>
      </w:r>
    </w:p>
    <w:p w14:paraId="7AB333DE" w14:textId="77777777" w:rsidR="00756E15" w:rsidRPr="00403AB1" w:rsidRDefault="001213AA" w:rsidP="00756E15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architecture, product delivery, and DevOps across SaaS, legal-tech, laboratory, real-estate, and fintech-adjacent clients, reducing implementation costs by as much as 50%.</w:t>
      </w:r>
    </w:p>
    <w:p w14:paraId="47D9D30B" w14:textId="77777777" w:rsidR="00862771" w:rsidRPr="00403AB1" w:rsidRDefault="007154B1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Oversaw architecture and engineering-process governance for a laboratory-testing client, restoring management confidence and stabilizing delivery during a staff transition.</w:t>
      </w:r>
    </w:p>
    <w:p w14:paraId="0A822F88" w14:textId="77777777" w:rsidR="00862771" w:rsidRPr="00403AB1" w:rsidRDefault="001213AA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an internal multi-platform application scaffold spanning web, mobile, desktop, API, and AI services, with typed APIs, Zitadel OIDC auth, dynamic RBAC, billing, documents, and webhooks.</w:t>
      </w:r>
    </w:p>
    <w:p w14:paraId="3F66226A" w14:textId="77777777" w:rsidR="00F513EE" w:rsidRPr="00403AB1" w:rsidRDefault="0087212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Packaged common auth, billing, document, notification, webhook, and background-job capabilities so new products reused the same platform patterns.</w:t>
      </w:r>
    </w:p>
    <w:p w14:paraId="4C430437" w14:textId="77777777" w:rsidR="00F513EE" w:rsidRPr="00403AB1" w:rsidRDefault="0087212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admin tooling on typed APIs with OIDC/RBAC, audit logging, webhooks, and MCP access so approved users could query structured data and trigger service workflows through controlled interfaces.</w:t>
      </w:r>
    </w:p>
    <w:p w14:paraId="4205854D" w14:textId="77777777" w:rsidR="00117804" w:rsidRPr="00403AB1" w:rsidRDefault="001213AA" w:rsidP="00117804">
      <w:pPr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 xml:space="preserve">Technical Co-Founder &amp; CTO | </w:t>
      </w:r>
      <w:proofErr w:type="spellStart"/>
      <w:r w:rsidRPr="00403AB1">
        <w:rPr>
          <w:b/>
          <w:sz w:val="21"/>
          <w:szCs w:val="21"/>
        </w:rPr>
        <w:t>Glamhive</w:t>
      </w:r>
      <w:proofErr w:type="spellEnd"/>
      <w:r w:rsidRPr="00403AB1">
        <w:rPr>
          <w:i/>
          <w:sz w:val="21"/>
          <w:szCs w:val="21"/>
        </w:rPr>
        <w:br/>
        <w:t>Seattle, WA • Nov</w:t>
      </w:r>
      <w:r w:rsidR="00FD739F" w:rsidRPr="00403AB1">
        <w:rPr>
          <w:i/>
          <w:sz w:val="21"/>
          <w:szCs w:val="21"/>
        </w:rPr>
        <w:t>ember</w:t>
      </w:r>
      <w:r w:rsidRPr="00403AB1">
        <w:rPr>
          <w:i/>
          <w:sz w:val="21"/>
          <w:szCs w:val="21"/>
        </w:rPr>
        <w:t xml:space="preserve"> 2013 –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</w:t>
      </w:r>
    </w:p>
    <w:p w14:paraId="68D7B436" w14:textId="77777777" w:rsidR="00865EFC" w:rsidRPr="00403AB1" w:rsidRDefault="00A12112" w:rsidP="00117804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Technical co-founder for a fashion-tech marketplace, taking the product from concept to AWS production.</w:t>
      </w:r>
    </w:p>
    <w:p w14:paraId="36296245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Won Seattle Angel Conference VII in 2015, securing $205K in investment as Technical Co-Founder.</w:t>
      </w:r>
    </w:p>
    <w:p w14:paraId="6CABC50F" w14:textId="77777777" w:rsidR="00865EFC" w:rsidRPr="00403AB1" w:rsidRDefault="00D10AD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Self-funded and delivered the full technology stack using AngularJS, Java, Spring MVC, and MongoDB on AWS.</w:t>
      </w:r>
    </w:p>
    <w:p w14:paraId="14B3C20B" w14:textId="77777777" w:rsidR="00865EFC" w:rsidRPr="00403AB1" w:rsidRDefault="0034170C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Formed and led distributed agile teams in the U.S. and South America as the company moved from founder build into a funded engineering organization.</w:t>
      </w:r>
    </w:p>
    <w:p w14:paraId="4F27E18F" w14:textId="77777777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Lela.com</w:t>
      </w:r>
      <w:r w:rsidRPr="00403AB1">
        <w:rPr>
          <w:i/>
          <w:sz w:val="21"/>
          <w:szCs w:val="21"/>
        </w:rPr>
        <w:br/>
      </w:r>
      <w:r w:rsidR="00891A33" w:rsidRPr="00403AB1">
        <w:rPr>
          <w:rFonts w:cs="Calibri"/>
          <w:sz w:val="21"/>
          <w:szCs w:val="21"/>
        </w:rPr>
        <w:t>New York, NY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2011 – May 2014</w:t>
      </w:r>
    </w:p>
    <w:p w14:paraId="48050251" w14:textId="77777777" w:rsidR="00865EFC" w:rsidRPr="00403AB1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CTO for a personalized shopping platform with multi-retailer integrations, guiding product operations and engineering through a post-pivot rebuild.</w:t>
      </w:r>
    </w:p>
    <w:p w14:paraId="0336AF54" w14:textId="77777777" w:rsidR="00865EFC" w:rsidRPr="00403AB1" w:rsidRDefault="0005182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Rebuilt engineering post-pivot, improving budget discipline and delivery speed by approximately 25% while introducing Agile practices and automated testing.</w:t>
      </w:r>
    </w:p>
    <w:p w14:paraId="63F0CB15" w14:textId="77777777" w:rsidR="00E30BF1" w:rsidRPr="00403AB1" w:rsidRDefault="005B6A2C" w:rsidP="00E30BF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Guided roadmap prioritization with executive leadership and presented technology updates to the board of directors and primary investor.</w:t>
      </w:r>
    </w:p>
    <w:p w14:paraId="5552CBD6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EDUCATION</w:t>
      </w:r>
    </w:p>
    <w:p w14:paraId="6462BE49" w14:textId="77777777" w:rsidR="00865EFC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Bachelor of Science in Computer Science | University of Kentucky, Lexington, KY</w:t>
      </w:r>
    </w:p>
    <w:p w14:paraId="5D533B19" w14:textId="77777777" w:rsidR="00403AB1" w:rsidRPr="00402DDB" w:rsidRDefault="00403AB1" w:rsidP="00403AB1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AWARDS</w:t>
      </w:r>
    </w:p>
    <w:p w14:paraId="4525E8CB" w14:textId="5A609BBF" w:rsidR="00323476" w:rsidRPr="00323476" w:rsidRDefault="00403AB1">
      <w:pPr>
        <w:spacing w:before="20" w:after="60"/>
        <w:rPr>
          <w:sz w:val="21"/>
        </w:rPr>
      </w:pPr>
      <w:r w:rsidRPr="00403AB1">
        <w:rPr>
          <w:sz w:val="21"/>
          <w:szCs w:val="21"/>
        </w:rPr>
        <w:t>Seattle Angel Conference VII winner, $205K investment secured as Technical Co-Founder of Glamhive</w:t>
      </w:r>
    </w:p>
    <w:sectPr w:rsidR="00323476" w:rsidRPr="00323476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B9E29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461DE"/>
    <w:rsid w:val="0004743F"/>
    <w:rsid w:val="00051822"/>
    <w:rsid w:val="000572E3"/>
    <w:rsid w:val="0006063C"/>
    <w:rsid w:val="00092C22"/>
    <w:rsid w:val="000A5B25"/>
    <w:rsid w:val="000D75BD"/>
    <w:rsid w:val="000E3E5C"/>
    <w:rsid w:val="000F4591"/>
    <w:rsid w:val="00117804"/>
    <w:rsid w:val="001213AA"/>
    <w:rsid w:val="0013121E"/>
    <w:rsid w:val="00146819"/>
    <w:rsid w:val="0015074B"/>
    <w:rsid w:val="00180D3B"/>
    <w:rsid w:val="001A324B"/>
    <w:rsid w:val="001F6780"/>
    <w:rsid w:val="00213DE4"/>
    <w:rsid w:val="002467C2"/>
    <w:rsid w:val="00246D04"/>
    <w:rsid w:val="00252BF9"/>
    <w:rsid w:val="002568E3"/>
    <w:rsid w:val="0027441F"/>
    <w:rsid w:val="00294E32"/>
    <w:rsid w:val="0029639D"/>
    <w:rsid w:val="002C0189"/>
    <w:rsid w:val="002D392A"/>
    <w:rsid w:val="002E7772"/>
    <w:rsid w:val="002F42EA"/>
    <w:rsid w:val="0030599C"/>
    <w:rsid w:val="00323476"/>
    <w:rsid w:val="00326F90"/>
    <w:rsid w:val="003302CB"/>
    <w:rsid w:val="0034170C"/>
    <w:rsid w:val="0035515F"/>
    <w:rsid w:val="003947E5"/>
    <w:rsid w:val="0039516A"/>
    <w:rsid w:val="003B4830"/>
    <w:rsid w:val="00402DDB"/>
    <w:rsid w:val="00403AB1"/>
    <w:rsid w:val="0040462D"/>
    <w:rsid w:val="00454304"/>
    <w:rsid w:val="004B12D6"/>
    <w:rsid w:val="004C4928"/>
    <w:rsid w:val="004E55E9"/>
    <w:rsid w:val="0054306D"/>
    <w:rsid w:val="00570B5A"/>
    <w:rsid w:val="0057393C"/>
    <w:rsid w:val="005B6A2C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72123"/>
    <w:rsid w:val="00881065"/>
    <w:rsid w:val="00891A33"/>
    <w:rsid w:val="00892EAD"/>
    <w:rsid w:val="00895F07"/>
    <w:rsid w:val="008A11B3"/>
    <w:rsid w:val="0090604C"/>
    <w:rsid w:val="00915AF3"/>
    <w:rsid w:val="009419AB"/>
    <w:rsid w:val="009607E1"/>
    <w:rsid w:val="00965222"/>
    <w:rsid w:val="00976A10"/>
    <w:rsid w:val="009B1CFF"/>
    <w:rsid w:val="009B42FE"/>
    <w:rsid w:val="009B7811"/>
    <w:rsid w:val="009F61A1"/>
    <w:rsid w:val="00A00675"/>
    <w:rsid w:val="00A12112"/>
    <w:rsid w:val="00A13BB8"/>
    <w:rsid w:val="00A2228E"/>
    <w:rsid w:val="00A32D58"/>
    <w:rsid w:val="00A50FEC"/>
    <w:rsid w:val="00A56DFE"/>
    <w:rsid w:val="00AA1D8D"/>
    <w:rsid w:val="00AC1A8F"/>
    <w:rsid w:val="00AF3676"/>
    <w:rsid w:val="00B47730"/>
    <w:rsid w:val="00B65FF8"/>
    <w:rsid w:val="00B84866"/>
    <w:rsid w:val="00BC6DFC"/>
    <w:rsid w:val="00BF5EA3"/>
    <w:rsid w:val="00C06A74"/>
    <w:rsid w:val="00C4170D"/>
    <w:rsid w:val="00C47E06"/>
    <w:rsid w:val="00C60166"/>
    <w:rsid w:val="00C82351"/>
    <w:rsid w:val="00C97C79"/>
    <w:rsid w:val="00CB0664"/>
    <w:rsid w:val="00CF7374"/>
    <w:rsid w:val="00D10AD3"/>
    <w:rsid w:val="00D160DE"/>
    <w:rsid w:val="00D46DA1"/>
    <w:rsid w:val="00D63D6F"/>
    <w:rsid w:val="00D819C3"/>
    <w:rsid w:val="00D86B2A"/>
    <w:rsid w:val="00DB644A"/>
    <w:rsid w:val="00E3092F"/>
    <w:rsid w:val="00E30BF1"/>
    <w:rsid w:val="00E54636"/>
    <w:rsid w:val="00E8017B"/>
    <w:rsid w:val="00EC1935"/>
    <w:rsid w:val="00ED3AF6"/>
    <w:rsid w:val="00ED7E71"/>
    <w:rsid w:val="00F513EE"/>
    <w:rsid w:val="00F916D2"/>
    <w:rsid w:val="00FC1632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31D9B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eastAsiaTheme="minorEastAsia" w:ascii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 w:cs="Calibri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4F81BD" w:themeColor="accent1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4F81BD" w:themeColor="accen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825</Words>
  <Characters>5790</Characters>
  <Application>Microsoft Office Word</Application>
  <DocSecurity>0</DocSecurity>
  <Lines>93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6548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19</cp:revision>
  <cp:lastPrinted>2025-11-03T20:26:00Z</cp:lastPrinted>
  <dcterms:created xsi:type="dcterms:W3CDTF">2025-11-03T20:26:00Z</dcterms:created>
  <dcterms:modified xsi:type="dcterms:W3CDTF">2026-04-15T14:11:00Z</dcterms:modified>
  <cp:category/>
</cp:coreProperties>
</file>