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Senior Director Engineering | Corporate Platforms, Governance &amp; Internal Systems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Senior engineering leader and hands-on CTO with 20+ years building secure internal platforms, governance-aware delivery systems, and cloud-native developer tooling. Experience spans access controls, auditability, platform modernization, and cross-functional operations across Java, Python, TypeScript, and AWS. Brings a practical operator’s mindset around reliability, security, delivery systems, and remote-first execution.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Leadership: Org Leadership • Manager Development • Cross-Functional Delivery • Technical Strategy</w:t>
      </w:r>
    </w:p>
    <w:p>
      <w:pPr>
        <w:spacing w:after="120"/>
      </w:pPr>
      <w:r>
        <w:t>Corporate Platforms: Internal Systems • Access Controls / RBAC • Governance • Reliability / Incident Response</w:t>
      </w:r>
    </w:p>
    <w:p>
      <w:pPr>
        <w:spacing w:after="120"/>
      </w:pPr>
      <w:r>
        <w:t>Developer Enablement: Developer Tooling • Workflow Automation • Platform Modernization • AI-Assisted SDLC</w:t>
      </w:r>
    </w:p>
    <w:p>
      <w:pPr>
        <w:spacing w:after="120"/>
      </w:pPr>
      <w:r>
        <w:t>Technical: AWS (RDS/Aurora, ECS, Lambda, S3, Bedrock) • Docker / Kubernetes • Java / Spring • Python • PostgreSQL / MySQL / MongoDB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real-estate platform on AWS (ECS, Lambda, Bedrock, Textract, RDS/Aurora, S3), exposing secure APIs and governed document workflows.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 and vulnerability remediation.</w:t>
      </w:r>
    </w:p>
    <w:p>
      <w:pPr>
        <w:pStyle w:val="ListBullet"/>
      </w:pPr>
      <w:r>
        <w:t>Owned cloud security operations including pen-test coordination, remediation prioritization, and continuous monitoring with Secureframe, Security Hub, GuardDuty, and Inspector.</w:t>
      </w:r>
    </w:p>
    <w:p>
      <w:pPr>
        <w:pStyle w:val="ListBullet"/>
      </w:pPr>
      <w:r>
        <w:t>Built Docker Compose-based developer environments with anonymized data refresh, cutting update time from 3+ hours to 45 minutes and improving release safety.</w:t>
      </w:r>
    </w:p>
    <w:p>
      <w:pPr>
        <w:pStyle w:val="ListBullet"/>
      </w:pPr>
      <w:r>
        <w:t>Restructured CI/CD automation and optimized ECS infrastructure, reducing non-production costs by 35–40% while improving deployment reliability.</w:t>
      </w:r>
    </w:p>
    <w:p>
      <w:pPr>
        <w:pStyle w:val="ListBullet"/>
      </w:pPr>
      <w:r>
        <w:t>Scaled engineering from 6 to roughly 35 across four agile teams, establishing delivery cadence, team structure, and technical ownership.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 from legacy systems.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>
      <w:pPr>
        <w:pStyle w:val="ListBullet"/>
      </w:pPr>
      <w:r>
        <w:t>Delivered the NADA 2017 proof-of-concept in two months under a hard business deadline.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webhooks.</w:t>
      </w:r>
    </w:p>
    <w:p>
      <w:pPr>
        <w:pStyle w:val="ListBullet"/>
      </w:pPr>
      <w:r>
        <w:t>Built Model Context Protocol (MCP)-integrated agent tooling on top of the scaffold and Entity Engine, enabling bounded admin actions through typed APIs and structured data access.</w:t>
      </w:r>
    </w:p>
    <w:p>
      <w:pPr>
        <w:pStyle w:val="ListBullet"/>
      </w:pPr>
      <w:r>
        <w:t>Deployed CI/CD pipelines with container orchestration (Docker Compose / ECS) to improve staging-production parity and release confidence.</w:t>
      </w:r>
    </w:p>
    <w:p>
      <w:pPr>
        <w:pStyle w:val="ListBullet"/>
      </w:pPr>
      <w:r>
        <w:t>Modernized a golf-handicapping SaaS platform (Angular, Java, MySQL) for thousands of users, adding automated scoring, cheat evaluation, and multi-source data aggregation.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Theme="minorEastAsia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