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11 cheat sheet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Raw string literals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longMessage = """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This is a long message.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It has several lines.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Some are indented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  <w:tab/>
        <w:t xml:space="preserve">more than others.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Some should start at the first column.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Some have "quoted text" in them.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""";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Generic attributes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class GenericAttribute&lt;T&gt; : Attribute 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List patterns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int[] numbers = { 1, 2, 3 };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Console.WriteLine(numbers is [1, 2, 3]);  // True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Console.WriteLine(numbers is [1, 2, 4]);  // False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Console.WriteLine(numbers is [1, 2, 3, 4]);  // False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Console.WriteLine(numbers is [0 or 1, &lt;= 2, &gt;= 3]);  // True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File-local types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file interface IWidget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ProvideAnswer();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file class HiddenWidget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int Work() =&gt; 42;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class Widget : IWidget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int ProvideAnswer()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var worker = new HiddenWidget();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worker.Work();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11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Required members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class Person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Person() { }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[SetsRequiredMembers]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Person(string firstName, string lastName) =&gt; (FirstName, LastName) = (firstName, lastName);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required string FirstName { get; init; }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required string LastName { get; init; 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int? Age { get; set; 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