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42877466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6B1560"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61895055" w14:textId="2804FBB7" w:rsidR="006B1560" w:rsidRDefault="006B1560" w:rsidP="006B15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Views</w:t>
      </w:r>
    </w:p>
    <w:p w14:paraId="62395759" w14:textId="19FCB9D9" w:rsidR="00A20BE9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</w:t>
      </w:r>
    </w:p>
    <w:p w14:paraId="0F728C55" w14:textId="00BDAE2B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View is a table derived from base tables and other views</w:t>
      </w:r>
    </w:p>
    <w:p w14:paraId="07CF6345" w14:textId="0EE7C6DE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CREATE VIEW &lt;name&gt; AS SELECT…</w:t>
      </w:r>
    </w:p>
    <w:p w14:paraId="6CC4E91E" w14:textId="1A70D218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Views can be queries as if they were base tables</w:t>
      </w:r>
    </w:p>
    <w:p w14:paraId="753893DE" w14:textId="5479CDF7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It is not a table – it does not physically exist</w:t>
      </w:r>
    </w:p>
    <w:p w14:paraId="5FDF6687" w14:textId="435B8381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view is a “virtual table” derived from base tables</w:t>
      </w:r>
    </w:p>
    <w:p w14:paraId="28D0D25E" w14:textId="6CF4E697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view is a “named query”</w:t>
      </w:r>
    </w:p>
    <w:p w14:paraId="0A3F22B3" w14:textId="3322D99C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3126F" w14:textId="75A1CC56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of views</w:t>
      </w:r>
    </w:p>
    <w:p w14:paraId="5B290789" w14:textId="0DA46F6B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Logical independence</w:t>
      </w:r>
    </w:p>
    <w:p w14:paraId="785309A6" w14:textId="4FF89F20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Convenience and clarity when writing queries (can be used just like tables)</w:t>
      </w:r>
    </w:p>
    <w:p w14:paraId="0FFD7CB3" w14:textId="259558E2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Security – different data access privileges can be given to different users</w:t>
      </w:r>
    </w:p>
    <w:p w14:paraId="6D7F93FD" w14:textId="525D5276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154F4" w14:textId="3452C87A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&amp; drop a view</w:t>
      </w:r>
    </w:p>
    <w:p w14:paraId="66E1BEC5" w14:textId="75F7C84A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Modify a view: CREATE OR REPLACE VIEW CS_STUDENT AS</w:t>
      </w:r>
    </w:p>
    <w:p w14:paraId="3DCBBB57" w14:textId="55C876F3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New query must generate the same schema</w:t>
      </w:r>
    </w:p>
    <w:p w14:paraId="0688397F" w14:textId="287E8885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Dropping a view: DROP VIEW…;</w:t>
      </w:r>
    </w:p>
    <w:p w14:paraId="1948139C" w14:textId="7D251179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C4BF1" w14:textId="7C017F42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updateability </w:t>
      </w:r>
    </w:p>
    <w:p w14:paraId="607BF040" w14:textId="0BA148A5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Updates to a view could be complex</w:t>
      </w:r>
    </w:p>
    <w:p w14:paraId="456C9771" w14:textId="3DB19E1B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Need to map onto updates with defining table</w:t>
      </w:r>
    </w:p>
    <w:p w14:paraId="34978382" w14:textId="7EB61165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Try to update an aggregation like: AVG() </w:t>
      </w:r>
      <w:r w:rsidRPr="00C607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could have infinite possible values so it won’t work</w:t>
      </w:r>
    </w:p>
    <w:p w14:paraId="29C655E4" w14:textId="6B3342E0" w:rsidR="00930AC1" w:rsidRDefault="00930AC1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 general, a view is called updateable if all updates on the view can be unambiguously translated back to tuples in the base tables</w:t>
      </w:r>
    </w:p>
    <w:p w14:paraId="289968AA" w14:textId="73C640C9" w:rsidR="00930AC1" w:rsidRDefault="00930AC1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view update is unambiguous if only one update on the base tables can accomplish the desired update effect</w:t>
      </w:r>
    </w:p>
    <w:p w14:paraId="400DB4E9" w14:textId="07189F99" w:rsidR="00930AC1" w:rsidRDefault="00930AC1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view is not updateable if an update on a view can be mapped to more than one possible update on the base tables</w:t>
      </w:r>
    </w:p>
    <w:p w14:paraId="029AD4D3" w14:textId="08E346D9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19C0C" w14:textId="1AE19C3C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standard for view updateability</w:t>
      </w:r>
    </w:p>
    <w:p w14:paraId="5C336C7B" w14:textId="58EE8013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View with a single defining table is updateable if the view attributes contain the primary key</w:t>
      </w:r>
    </w:p>
    <w:p w14:paraId="50B43510" w14:textId="15D3AAB5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Views defined using aggregate functions </w:t>
      </w:r>
      <w:r w:rsidR="00930AC1">
        <w:rPr>
          <w:rFonts w:ascii="Times New Roman" w:hAnsi="Times New Roman" w:cs="Times New Roman"/>
          <w:sz w:val="24"/>
          <w:szCs w:val="24"/>
        </w:rPr>
        <w:t>are not updateable</w:t>
      </w:r>
    </w:p>
    <w:p w14:paraId="263846E9" w14:textId="321CB7A8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Views defined on multiple tables using joins are generally not updateable</w:t>
      </w:r>
    </w:p>
    <w:p w14:paraId="12BE7E80" w14:textId="3107BF81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A8AE3" w14:textId="54D6E23A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Migrating tuples</w:t>
      </w:r>
    </w:p>
    <w:p w14:paraId="52B1B851" w14:textId="4C0828B8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Migrating tuples out of updateable views: an update or insert may eliminate a tuple from view</w:t>
      </w:r>
    </w:p>
    <w:p w14:paraId="700EFF65" w14:textId="34109734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Prevent migration with WITH CHECK OPTION – attributes in WHERE clause are read only</w:t>
      </w:r>
    </w:p>
    <w:p w14:paraId="7B857623" w14:textId="4A120B29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2F3D8" w14:textId="3AAFCAD6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Efficient view implementation </w:t>
      </w:r>
    </w:p>
    <w:p w14:paraId="05053DA0" w14:textId="44B8CF3D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DBMS implements views in two ways: Query rewriting/modification, view materialization</w:t>
      </w:r>
    </w:p>
    <w:p w14:paraId="74EC5FB3" w14:textId="61FEB707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With expected tradeoffs</w:t>
      </w:r>
    </w:p>
    <w:p w14:paraId="03C082E1" w14:textId="0B69A478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741F1" w14:textId="0B0BC7BF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rewriting</w:t>
      </w:r>
    </w:p>
    <w:p w14:paraId="5DFAA3DB" w14:textId="0BEA16E8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Presents view query in terms of a query on underlying base tables</w:t>
      </w:r>
    </w:p>
    <w:p w14:paraId="2E7D6B1E" w14:textId="595D38C1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Disadvantage: re-compute view with each query, which is inefficient for views defined via complex queries</w:t>
      </w:r>
    </w:p>
    <w:p w14:paraId="68571EA0" w14:textId="713ECA25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DDEE79" w14:textId="5FCB6AFB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Materialized views</w:t>
      </w:r>
    </w:p>
    <w:p w14:paraId="19D3FC06" w14:textId="38F4705B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Physically store view and its data</w:t>
      </w:r>
    </w:p>
    <w:p w14:paraId="148717EC" w14:textId="1FBA3124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Advantage: avoid re-computing view with each query</w:t>
      </w:r>
    </w:p>
    <w:p w14:paraId="44FBF6A3" w14:textId="0FD817BC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Assumption: More queries can use the same view</w:t>
      </w:r>
    </w:p>
    <w:p w14:paraId="701334ED" w14:textId="5E33B0C0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Disadvantage: materialized view maintenance is needed</w:t>
      </w:r>
    </w:p>
    <w:p w14:paraId="00109A75" w14:textId="3E6A8F5B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Materialized view should be updated when any base table used in view definition is updated</w:t>
      </w:r>
    </w:p>
    <w:p w14:paraId="190A6197" w14:textId="3E4E94EE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43557" w14:textId="2F3060ED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materialized views</w:t>
      </w:r>
    </w:p>
    <w:p w14:paraId="6E033E29" w14:textId="67D0A211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Efficient strategies for automatically updating</w:t>
      </w:r>
    </w:p>
    <w:p w14:paraId="49E656B8" w14:textId="4D7180F4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Avoid recomputing view from “scratch”</w:t>
      </w:r>
    </w:p>
    <w:p w14:paraId="166CFC17" w14:textId="53D76185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Incremental update</w:t>
      </w:r>
    </w:p>
    <w:p w14:paraId="08C50D54" w14:textId="0A9CF31C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27375D" w14:textId="497ED47B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 vs temporary tables</w:t>
      </w:r>
    </w:p>
    <w:p w14:paraId="21AA4EFF" w14:textId="2C834D8A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 standard, but temporary tables are:</w:t>
      </w:r>
    </w:p>
    <w:p w14:paraId="4442761B" w14:textId="590F0D97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Visible to current SQL session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894335" w14:textId="5F987D30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Automatically dropped when session ends</w:t>
      </w:r>
    </w:p>
    <w:p w14:paraId="78078774" w14:textId="026D9B60" w:rsidR="00C6073C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Cannot have FK constraints</w:t>
      </w:r>
    </w:p>
    <w:p w14:paraId="41EE656D" w14:textId="463E263F" w:rsidR="00C6073C" w:rsidRPr="00A20BE9" w:rsidRDefault="00C6073C" w:rsidP="00A20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Temporary tables are local</w:t>
      </w:r>
    </w:p>
    <w:p w14:paraId="6BF7C44F" w14:textId="602707AA" w:rsidR="00C626AD" w:rsidRP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626AD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4D1760"/>
    <w:rsid w:val="006B1560"/>
    <w:rsid w:val="00930AC1"/>
    <w:rsid w:val="00A20BE9"/>
    <w:rsid w:val="00C6073C"/>
    <w:rsid w:val="00C626AD"/>
    <w:rsid w:val="00E7578D"/>
    <w:rsid w:val="00E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6</cp:revision>
  <dcterms:created xsi:type="dcterms:W3CDTF">2020-09-06T23:22:00Z</dcterms:created>
  <dcterms:modified xsi:type="dcterms:W3CDTF">2020-10-05T19:46:00Z</dcterms:modified>
</cp:coreProperties>
</file>