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F00CE" w14:textId="3ACD7813" w:rsidR="008A1DFC" w:rsidRPr="00515FC7" w:rsidRDefault="008A1DFC" w:rsidP="008A1DFC">
      <w:pPr>
        <w:pStyle w:val="Title"/>
        <w:rPr>
          <w:rFonts w:ascii="Baskerville" w:hAnsi="Baskerville"/>
          <w:color w:val="000000" w:themeColor="text1"/>
          <w:sz w:val="48"/>
          <w:szCs w:val="48"/>
          <w:lang w:val="en-US"/>
        </w:rPr>
      </w:pPr>
      <w:r w:rsidRPr="00515FC7">
        <w:rPr>
          <w:rFonts w:ascii="Baskerville" w:hAnsi="Baskerville"/>
          <w:color w:val="000000" w:themeColor="text1"/>
          <w:sz w:val="48"/>
          <w:szCs w:val="48"/>
          <w:lang w:val="en-US"/>
        </w:rPr>
        <w:t>Survey on Crowd-based Requirements Engineering</w:t>
      </w:r>
    </w:p>
    <w:p w14:paraId="076ECA10" w14:textId="5FBE3E3B" w:rsidR="008A1DFC" w:rsidRPr="00515FC7" w:rsidRDefault="008A1DFC" w:rsidP="008A1DFC">
      <w:pPr>
        <w:rPr>
          <w:rFonts w:ascii="Baskerville" w:hAnsi="Baskerville"/>
          <w:color w:val="000000" w:themeColor="text1"/>
          <w:lang w:val="en-US"/>
        </w:rPr>
      </w:pPr>
    </w:p>
    <w:p w14:paraId="2066406B" w14:textId="5586C0FC" w:rsidR="00515FC7" w:rsidRPr="00515FC7" w:rsidRDefault="00515FC7" w:rsidP="008A1DFC">
      <w:pPr>
        <w:rPr>
          <w:rFonts w:ascii="Baskerville" w:hAnsi="Baskerville"/>
          <w:color w:val="000000" w:themeColor="text1"/>
          <w:lang w:val="en-US"/>
        </w:rPr>
      </w:pPr>
      <w:r w:rsidRPr="00515FC7">
        <w:rPr>
          <w:rFonts w:ascii="Baskerville" w:hAnsi="Baskerville"/>
          <w:color w:val="000000" w:themeColor="text1"/>
          <w:lang w:val="en-US"/>
        </w:rPr>
        <w:t>Serhat Uzunçavdar - 2017719120</w:t>
      </w:r>
    </w:p>
    <w:p w14:paraId="65AD177E" w14:textId="77777777" w:rsidR="00515FC7" w:rsidRPr="00515FC7" w:rsidRDefault="00515FC7" w:rsidP="008A1DFC">
      <w:pPr>
        <w:rPr>
          <w:rFonts w:ascii="Baskerville" w:hAnsi="Baskerville"/>
          <w:color w:val="000000" w:themeColor="text1"/>
          <w:lang w:val="en-US"/>
        </w:rPr>
      </w:pPr>
    </w:p>
    <w:p w14:paraId="404A7897" w14:textId="5B834DC4" w:rsidR="008A1DFC" w:rsidRPr="00515FC7" w:rsidRDefault="008A1DFC" w:rsidP="008A1DFC">
      <w:pPr>
        <w:pStyle w:val="Heading1"/>
        <w:rPr>
          <w:rFonts w:ascii="Baskerville" w:hAnsi="Baskerville"/>
          <w:color w:val="000000" w:themeColor="text1"/>
          <w:lang w:val="en-US"/>
        </w:rPr>
      </w:pPr>
      <w:r w:rsidRPr="00515FC7">
        <w:rPr>
          <w:rFonts w:ascii="Baskerville" w:hAnsi="Baskerville"/>
          <w:color w:val="000000" w:themeColor="text1"/>
          <w:lang w:val="en-US"/>
        </w:rPr>
        <w:t>1. Introduction</w:t>
      </w:r>
    </w:p>
    <w:p w14:paraId="04011C37" w14:textId="77777777" w:rsidR="008A1DFC" w:rsidRPr="00515FC7" w:rsidRDefault="008A1DFC" w:rsidP="008A1DFC">
      <w:pPr>
        <w:rPr>
          <w:rFonts w:ascii="Baskerville" w:hAnsi="Baskerville"/>
          <w:color w:val="000000" w:themeColor="text1"/>
          <w:lang w:val="en-US"/>
        </w:rPr>
      </w:pPr>
    </w:p>
    <w:p w14:paraId="4C5C77D7" w14:textId="77777777" w:rsidR="00515FC7" w:rsidRPr="00515FC7" w:rsidRDefault="00515FC7" w:rsidP="00515FC7">
      <w:pPr>
        <w:pStyle w:val="NormalWeb"/>
        <w:shd w:val="clear" w:color="auto" w:fill="FFFFFF"/>
        <w:spacing w:before="0" w:beforeAutospacing="0" w:after="240" w:afterAutospacing="0"/>
        <w:jc w:val="both"/>
        <w:rPr>
          <w:rFonts w:ascii="Baskerville" w:hAnsi="Baskerville"/>
          <w:color w:val="000000" w:themeColor="text1"/>
          <w:lang w:val="en-US"/>
        </w:rPr>
      </w:pPr>
      <w:r w:rsidRPr="00515FC7">
        <w:rPr>
          <w:rFonts w:ascii="Baskerville" w:hAnsi="Baskerville"/>
          <w:color w:val="000000" w:themeColor="text1"/>
          <w:lang w:val="en-US"/>
        </w:rPr>
        <w:t>In the success of a system development, Requirements Engineering (RE) plays a very critical and effective role. Workshops and interviews with the stakeholders are the most common activities in the RE process. Increase in the count of stakeholders will help to cover more </w:t>
      </w:r>
      <w:r w:rsidRPr="00515FC7">
        <w:rPr>
          <w:rStyle w:val="Emphasis"/>
          <w:rFonts w:ascii="Baskerville" w:eastAsiaTheme="majorEastAsia" w:hAnsi="Baskerville"/>
          <w:color w:val="000000" w:themeColor="text1"/>
          <w:lang w:val="en-US"/>
        </w:rPr>
        <w:t>breadth</w:t>
      </w:r>
      <w:r w:rsidRPr="00515FC7">
        <w:rPr>
          <w:rFonts w:ascii="Baskerville" w:hAnsi="Baskerville"/>
          <w:color w:val="000000" w:themeColor="text1"/>
          <w:lang w:val="en-US"/>
        </w:rPr>
        <w:t> of requirements. Increase in the details of these workshops and interviews will help to cover more </w:t>
      </w:r>
      <w:r w:rsidRPr="00515FC7">
        <w:rPr>
          <w:rStyle w:val="Emphasis"/>
          <w:rFonts w:ascii="Baskerville" w:eastAsiaTheme="majorEastAsia" w:hAnsi="Baskerville"/>
          <w:color w:val="000000" w:themeColor="text1"/>
          <w:lang w:val="en-US"/>
        </w:rPr>
        <w:t>depth</w:t>
      </w:r>
      <w:r w:rsidRPr="00515FC7">
        <w:rPr>
          <w:rFonts w:ascii="Baskerville" w:hAnsi="Baskerville"/>
          <w:color w:val="000000" w:themeColor="text1"/>
          <w:lang w:val="en-US"/>
        </w:rPr>
        <w:t> of the requirements. However, these are both time and budget consuming activities. On the other hand, too much breadth and depth can become hard to verify or realize. It is really important to keep RE activities in an optimum balance between its coverage (such as breadth and depth of requirements) and project constraints (such as time and cost). This is an important process because requirements must be complete but should not contain early decisions.</w:t>
      </w:r>
    </w:p>
    <w:p w14:paraId="7CC507E1" w14:textId="717D1BCF" w:rsidR="008A1DFC" w:rsidRPr="00515FC7" w:rsidRDefault="00515FC7" w:rsidP="00515FC7">
      <w:pPr>
        <w:pStyle w:val="NormalWeb"/>
        <w:shd w:val="clear" w:color="auto" w:fill="FFFFFF"/>
        <w:spacing w:before="0" w:beforeAutospacing="0" w:after="240" w:afterAutospacing="0"/>
        <w:jc w:val="both"/>
        <w:rPr>
          <w:rFonts w:ascii="Baskerville" w:hAnsi="Baskerville"/>
          <w:color w:val="000000" w:themeColor="text1"/>
          <w:lang w:val="en-US"/>
        </w:rPr>
      </w:pPr>
      <w:r w:rsidRPr="00515FC7">
        <w:rPr>
          <w:rFonts w:ascii="Baskerville" w:hAnsi="Baskerville"/>
          <w:color w:val="000000" w:themeColor="text1"/>
          <w:lang w:val="en-US"/>
        </w:rPr>
        <w:t>As seen, there is an ongoing tension between keeping depth in an effective level and remaining at a sufficient level of abstraction. In order to cover the breadth of requirements while remaining at a reasonable cost levels, one solution is to select smaller groups of stakeholders and this may cause non-verified or non-detailed requirements. To tackle these issues, this process can take advantage of automated approaches such as crowd-based RE. The most significant difference is that these techniques allow elicitation process to be performed remotely and reduce the necessity of the co-presence of stakeholders.</w:t>
      </w:r>
    </w:p>
    <w:p w14:paraId="2DCC2CEA" w14:textId="77777777" w:rsidR="008A1DFC" w:rsidRPr="00515FC7" w:rsidRDefault="008A1DFC" w:rsidP="008A1DFC">
      <w:pPr>
        <w:rPr>
          <w:rFonts w:ascii="Baskerville" w:hAnsi="Baskerville"/>
          <w:color w:val="000000" w:themeColor="text1"/>
          <w:lang w:val="en-US"/>
        </w:rPr>
      </w:pPr>
    </w:p>
    <w:p w14:paraId="1A954D1D" w14:textId="42EAC8F2" w:rsidR="008A1DFC" w:rsidRPr="00515FC7" w:rsidRDefault="008A1DFC" w:rsidP="008A1DFC">
      <w:pPr>
        <w:rPr>
          <w:rFonts w:ascii="Baskerville" w:hAnsi="Baskerville"/>
          <w:b/>
          <w:color w:val="000000" w:themeColor="text1"/>
          <w:lang w:val="en-US"/>
        </w:rPr>
      </w:pPr>
      <w:r w:rsidRPr="00515FC7">
        <w:rPr>
          <w:rFonts w:ascii="Baskerville" w:hAnsi="Baskerville"/>
          <w:b/>
          <w:color w:val="000000" w:themeColor="text1"/>
          <w:lang w:val="en-US"/>
        </w:rPr>
        <w:t>The Concept</w:t>
      </w:r>
    </w:p>
    <w:p w14:paraId="07E6DD1F" w14:textId="2FA40DE5" w:rsidR="008A1DFC" w:rsidRPr="00515FC7" w:rsidRDefault="008A1DFC" w:rsidP="008A1DFC">
      <w:pPr>
        <w:rPr>
          <w:rFonts w:ascii="Baskerville" w:hAnsi="Baskerville"/>
          <w:color w:val="000000" w:themeColor="text1"/>
          <w:lang w:val="en-US"/>
        </w:rPr>
      </w:pPr>
    </w:p>
    <w:p w14:paraId="471EAE44" w14:textId="77777777" w:rsidR="00515FC7" w:rsidRPr="00515FC7" w:rsidRDefault="00515FC7" w:rsidP="00515FC7">
      <w:pPr>
        <w:shd w:val="clear" w:color="auto" w:fill="FFFFFF"/>
        <w:spacing w:after="240"/>
        <w:jc w:val="both"/>
        <w:rPr>
          <w:rFonts w:ascii="Baskerville" w:eastAsia="Times New Roman" w:hAnsi="Baskerville" w:cs="Times New Roman"/>
          <w:color w:val="000000" w:themeColor="text1"/>
          <w:lang w:val="en-US"/>
        </w:rPr>
      </w:pPr>
      <w:r w:rsidRPr="00515FC7">
        <w:rPr>
          <w:rFonts w:ascii="Baskerville" w:eastAsia="Times New Roman" w:hAnsi="Baskerville" w:cs="Times New Roman"/>
          <w:color w:val="000000" w:themeColor="text1"/>
          <w:lang w:val="en-US"/>
        </w:rPr>
        <w:t>Crowd-based requirements engineering (CrowdRE) is a generic term for automated or semiautomated approaches to gather and analyze information from a crowd to derive validated user requirements.[1] Based on this description the main concerns of a CrowdRE process are:</w:t>
      </w:r>
    </w:p>
    <w:p w14:paraId="7F103633" w14:textId="77777777" w:rsidR="00515FC7" w:rsidRPr="00515FC7" w:rsidRDefault="00515FC7" w:rsidP="00515FC7">
      <w:pPr>
        <w:numPr>
          <w:ilvl w:val="0"/>
          <w:numId w:val="3"/>
        </w:numPr>
        <w:shd w:val="clear" w:color="auto" w:fill="FFFFFF"/>
        <w:spacing w:before="100" w:beforeAutospacing="1" w:after="100" w:afterAutospacing="1"/>
        <w:jc w:val="both"/>
        <w:rPr>
          <w:rFonts w:ascii="Baskerville" w:eastAsia="Times New Roman" w:hAnsi="Baskerville" w:cs="Times New Roman"/>
          <w:color w:val="000000" w:themeColor="text1"/>
          <w:lang w:val="en-US"/>
        </w:rPr>
      </w:pPr>
      <w:r w:rsidRPr="00515FC7">
        <w:rPr>
          <w:rFonts w:ascii="Baskerville" w:eastAsia="Times New Roman" w:hAnsi="Baskerville" w:cs="Times New Roman"/>
          <w:color w:val="000000" w:themeColor="text1"/>
          <w:lang w:val="en-US"/>
        </w:rPr>
        <w:t>Getting the feedback in a controlled process</w:t>
      </w:r>
    </w:p>
    <w:p w14:paraId="2BFC3804" w14:textId="77777777" w:rsidR="00515FC7" w:rsidRPr="00515FC7" w:rsidRDefault="00515FC7" w:rsidP="00515FC7">
      <w:pPr>
        <w:numPr>
          <w:ilvl w:val="0"/>
          <w:numId w:val="3"/>
        </w:numPr>
        <w:shd w:val="clear" w:color="auto" w:fill="FFFFFF"/>
        <w:spacing w:before="60" w:after="100" w:afterAutospacing="1"/>
        <w:jc w:val="both"/>
        <w:rPr>
          <w:rFonts w:ascii="Baskerville" w:eastAsia="Times New Roman" w:hAnsi="Baskerville" w:cs="Times New Roman"/>
          <w:color w:val="000000" w:themeColor="text1"/>
          <w:lang w:val="en-US"/>
        </w:rPr>
      </w:pPr>
      <w:r w:rsidRPr="00515FC7">
        <w:rPr>
          <w:rFonts w:ascii="Baskerville" w:eastAsia="Times New Roman" w:hAnsi="Baskerville" w:cs="Times New Roman"/>
          <w:color w:val="000000" w:themeColor="text1"/>
          <w:lang w:val="en-US"/>
        </w:rPr>
        <w:t>Analyzing the feedback in order to produce meaningful, refine outputs</w:t>
      </w:r>
    </w:p>
    <w:p w14:paraId="05FDC41A" w14:textId="6BFCBFEA" w:rsidR="00515FC7" w:rsidRPr="00515FC7" w:rsidRDefault="00515FC7" w:rsidP="00515FC7">
      <w:pPr>
        <w:shd w:val="clear" w:color="auto" w:fill="FFFFFF"/>
        <w:spacing w:after="240"/>
        <w:jc w:val="both"/>
        <w:rPr>
          <w:rFonts w:ascii="Baskerville" w:eastAsia="Times New Roman" w:hAnsi="Baskerville" w:cs="Times New Roman"/>
          <w:color w:val="000000" w:themeColor="text1"/>
          <w:lang w:val="en-US"/>
        </w:rPr>
      </w:pPr>
      <w:r w:rsidRPr="00515FC7">
        <w:rPr>
          <w:rFonts w:ascii="Baskerville" w:eastAsia="Times New Roman" w:hAnsi="Baskerville" w:cs="Times New Roman"/>
          <w:color w:val="000000" w:themeColor="text1"/>
          <w:lang w:val="en-US"/>
        </w:rPr>
        <w:t xml:space="preserve">Reasonably, a crowd is the initial component of any CrowdRE process. In terms of CrowdRE, a crowd is a group of people with a common interest in a product. The main idea behind CrowdRE is to collect usable information from this crowd and transform that feedback into a </w:t>
      </w:r>
      <w:r w:rsidRPr="00515FC7">
        <w:rPr>
          <w:rFonts w:ascii="Baskerville" w:eastAsia="Times New Roman" w:hAnsi="Baskerville" w:cs="Times New Roman"/>
          <w:color w:val="000000" w:themeColor="text1"/>
          <w:lang w:val="en-US"/>
        </w:rPr>
        <w:t>meaningful and refined requirement</w:t>
      </w:r>
      <w:r w:rsidRPr="00515FC7">
        <w:rPr>
          <w:rFonts w:ascii="Baskerville" w:eastAsia="Times New Roman" w:hAnsi="Baskerville" w:cs="Times New Roman"/>
          <w:color w:val="000000" w:themeColor="text1"/>
          <w:lang w:val="en-US"/>
        </w:rPr>
        <w:t>.</w:t>
      </w:r>
    </w:p>
    <w:p w14:paraId="3EBD9D2B" w14:textId="77777777" w:rsidR="008A1DFC" w:rsidRPr="00515FC7" w:rsidRDefault="008A1DFC" w:rsidP="00515FC7">
      <w:pPr>
        <w:jc w:val="both"/>
        <w:rPr>
          <w:rFonts w:ascii="Baskerville" w:hAnsi="Baskerville"/>
          <w:color w:val="000000" w:themeColor="text1"/>
          <w:lang w:val="en-US"/>
        </w:rPr>
      </w:pPr>
    </w:p>
    <w:p w14:paraId="0B434939" w14:textId="58D87012" w:rsidR="008A1DFC" w:rsidRPr="00515FC7" w:rsidRDefault="008A1DFC" w:rsidP="00515FC7">
      <w:pPr>
        <w:pStyle w:val="Heading1"/>
        <w:rPr>
          <w:rFonts w:ascii="Baskerville" w:hAnsi="Baskerville"/>
          <w:color w:val="000000" w:themeColor="text1"/>
          <w:lang w:val="en-US"/>
        </w:rPr>
      </w:pPr>
      <w:r w:rsidRPr="00515FC7">
        <w:rPr>
          <w:rFonts w:ascii="Baskerville" w:hAnsi="Baskerville"/>
          <w:color w:val="000000" w:themeColor="text1"/>
          <w:lang w:val="en-US"/>
        </w:rPr>
        <w:t>2. Eliciting &amp; Analyzing Feedback</w:t>
      </w:r>
    </w:p>
    <w:p w14:paraId="2F5CD7F0" w14:textId="77777777" w:rsidR="008A1DFC" w:rsidRPr="00515FC7" w:rsidRDefault="008A1DFC" w:rsidP="00515FC7">
      <w:pPr>
        <w:jc w:val="both"/>
        <w:rPr>
          <w:rFonts w:ascii="Baskerville" w:hAnsi="Baskerville"/>
          <w:color w:val="000000" w:themeColor="text1"/>
          <w:lang w:val="en-US"/>
        </w:rPr>
      </w:pPr>
    </w:p>
    <w:p w14:paraId="344413F2" w14:textId="77777777" w:rsidR="00515FC7" w:rsidRPr="00515FC7" w:rsidRDefault="00515FC7" w:rsidP="00515FC7">
      <w:pPr>
        <w:jc w:val="both"/>
        <w:rPr>
          <w:rFonts w:ascii="Baskerville" w:eastAsia="Times New Roman" w:hAnsi="Baskerville" w:cs="Times New Roman"/>
          <w:color w:val="000000" w:themeColor="text1"/>
          <w:lang w:val="en-US"/>
        </w:rPr>
      </w:pPr>
      <w:r w:rsidRPr="00515FC7">
        <w:rPr>
          <w:rFonts w:ascii="Baskerville" w:eastAsia="Times New Roman" w:hAnsi="Baskerville" w:cs="Times New Roman"/>
          <w:color w:val="000000" w:themeColor="text1"/>
          <w:shd w:val="clear" w:color="auto" w:fill="FFFFFF"/>
          <w:lang w:val="en-US"/>
        </w:rPr>
        <w:t xml:space="preserve">Once you have the crowd, next up, there must be a way for this crowd to give feedback for that particular product such as a feedback tool or a survey or the usage data that every individual in the crowd produces. App stores, product forums and social media platforms such as Twitter can be considered as a feedback channel.[1] Gamification is another approach in CrowdRE for gathering user feedbacks. In addition, some products have a built-in feedback module and/or they ask users' consents to monitor and collect their usage data. For </w:t>
      </w:r>
      <w:proofErr w:type="gramStart"/>
      <w:r w:rsidRPr="00515FC7">
        <w:rPr>
          <w:rFonts w:ascii="Baskerville" w:eastAsia="Times New Roman" w:hAnsi="Baskerville" w:cs="Times New Roman"/>
          <w:color w:val="000000" w:themeColor="text1"/>
          <w:shd w:val="clear" w:color="auto" w:fill="FFFFFF"/>
          <w:lang w:val="en-US"/>
        </w:rPr>
        <w:t>example</w:t>
      </w:r>
      <w:proofErr w:type="gramEnd"/>
      <w:r w:rsidRPr="00515FC7">
        <w:rPr>
          <w:rFonts w:ascii="Baskerville" w:eastAsia="Times New Roman" w:hAnsi="Baskerville" w:cs="Times New Roman"/>
          <w:color w:val="000000" w:themeColor="text1"/>
          <w:shd w:val="clear" w:color="auto" w:fill="FFFFFF"/>
          <w:lang w:val="en-US"/>
        </w:rPr>
        <w:t xml:space="preserve"> in MS Office you may </w:t>
      </w:r>
      <w:proofErr w:type="spellStart"/>
      <w:r w:rsidRPr="00515FC7">
        <w:rPr>
          <w:rFonts w:ascii="Baskerville" w:eastAsia="Times New Roman" w:hAnsi="Baskerville" w:cs="Times New Roman"/>
          <w:color w:val="000000" w:themeColor="text1"/>
          <w:shd w:val="clear" w:color="auto" w:fill="FFFFFF"/>
          <w:lang w:val="en-US"/>
        </w:rPr>
        <w:t>seen</w:t>
      </w:r>
      <w:proofErr w:type="spellEnd"/>
      <w:r w:rsidRPr="00515FC7">
        <w:rPr>
          <w:rFonts w:ascii="Baskerville" w:eastAsia="Times New Roman" w:hAnsi="Baskerville" w:cs="Times New Roman"/>
          <w:color w:val="000000" w:themeColor="text1"/>
          <w:shd w:val="clear" w:color="auto" w:fill="FFFFFF"/>
          <w:lang w:val="en-US"/>
        </w:rPr>
        <w:t xml:space="preserve"> the following dialog:</w:t>
      </w:r>
    </w:p>
    <w:p w14:paraId="5F05137D" w14:textId="77777777" w:rsidR="008A1DFC" w:rsidRPr="00515FC7" w:rsidRDefault="008A1DFC" w:rsidP="008A1DFC">
      <w:pPr>
        <w:rPr>
          <w:rFonts w:ascii="Baskerville" w:hAnsi="Baskerville"/>
          <w:color w:val="000000" w:themeColor="text1"/>
          <w:lang w:val="en-US"/>
        </w:rPr>
      </w:pPr>
    </w:p>
    <w:p w14:paraId="6FF60ECF" w14:textId="77777777" w:rsidR="008A1DFC" w:rsidRPr="00515FC7" w:rsidRDefault="008A1DFC" w:rsidP="008A1DFC">
      <w:pPr>
        <w:keepNext/>
        <w:jc w:val="center"/>
        <w:rPr>
          <w:rFonts w:ascii="Baskerville" w:hAnsi="Baskerville"/>
          <w:color w:val="000000" w:themeColor="text1"/>
          <w:lang w:val="en-US"/>
        </w:rPr>
      </w:pPr>
      <w:r w:rsidRPr="00515FC7">
        <w:rPr>
          <w:rFonts w:ascii="Baskerville" w:hAnsi="Baskerville"/>
          <w:noProof/>
          <w:color w:val="000000" w:themeColor="text1"/>
          <w:lang w:val="en-US"/>
        </w:rPr>
        <w:lastRenderedPageBreak/>
        <w:drawing>
          <wp:inline distT="0" distB="0" distL="0" distR="0" wp14:anchorId="628E1C70" wp14:editId="4791C8FD">
            <wp:extent cx="2647669" cy="31680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_hep_us_imrpve.jpeg"/>
                    <pic:cNvPicPr/>
                  </pic:nvPicPr>
                  <pic:blipFill>
                    <a:blip r:embed="rId6">
                      <a:extLst>
                        <a:ext uri="{28A0092B-C50C-407E-A947-70E740481C1C}">
                          <a14:useLocalDpi xmlns:a14="http://schemas.microsoft.com/office/drawing/2010/main" val="0"/>
                        </a:ext>
                      </a:extLst>
                    </a:blip>
                    <a:stretch>
                      <a:fillRect/>
                    </a:stretch>
                  </pic:blipFill>
                  <pic:spPr>
                    <a:xfrm>
                      <a:off x="0" y="0"/>
                      <a:ext cx="2655044" cy="3176898"/>
                    </a:xfrm>
                    <a:prstGeom prst="rect">
                      <a:avLst/>
                    </a:prstGeom>
                  </pic:spPr>
                </pic:pic>
              </a:graphicData>
            </a:graphic>
          </wp:inline>
        </w:drawing>
      </w:r>
    </w:p>
    <w:p w14:paraId="60C98BAF" w14:textId="7CA387C3" w:rsidR="008A1DFC" w:rsidRPr="00515FC7" w:rsidRDefault="008A1DFC" w:rsidP="008A1DFC">
      <w:pPr>
        <w:pStyle w:val="Caption"/>
        <w:jc w:val="center"/>
        <w:rPr>
          <w:rFonts w:ascii="Baskerville" w:hAnsi="Baskerville"/>
          <w:color w:val="000000" w:themeColor="text1"/>
          <w:lang w:val="en-US"/>
        </w:rPr>
      </w:pPr>
      <w:r w:rsidRPr="00515FC7">
        <w:rPr>
          <w:rFonts w:ascii="Baskerville" w:hAnsi="Baskerville"/>
          <w:color w:val="000000" w:themeColor="text1"/>
          <w:lang w:val="en-US"/>
        </w:rPr>
        <w:t>Figure 1 - MS Excel Help Us Improve Dialog</w:t>
      </w:r>
      <w:bookmarkStart w:id="0" w:name="_GoBack"/>
      <w:bookmarkEnd w:id="0"/>
    </w:p>
    <w:p w14:paraId="2F009A48" w14:textId="77777777" w:rsidR="008A1DFC" w:rsidRPr="00515FC7" w:rsidRDefault="008A1DFC" w:rsidP="008A1DFC">
      <w:pPr>
        <w:rPr>
          <w:rFonts w:ascii="Baskerville" w:hAnsi="Baskerville"/>
          <w:color w:val="000000" w:themeColor="text1"/>
          <w:lang w:val="en-US"/>
        </w:rPr>
      </w:pPr>
    </w:p>
    <w:p w14:paraId="4C979DBA" w14:textId="77777777" w:rsidR="00515FC7" w:rsidRPr="00515FC7" w:rsidRDefault="00515FC7" w:rsidP="00515FC7">
      <w:pPr>
        <w:jc w:val="both"/>
        <w:rPr>
          <w:rFonts w:ascii="Baskerville" w:eastAsia="Times New Roman" w:hAnsi="Baskerville" w:cs="Times New Roman"/>
          <w:color w:val="000000" w:themeColor="text1"/>
          <w:lang w:val="en-US"/>
        </w:rPr>
      </w:pPr>
      <w:r w:rsidRPr="00515FC7">
        <w:rPr>
          <w:rFonts w:ascii="Baskerville" w:eastAsia="Times New Roman" w:hAnsi="Baskerville" w:cs="Times New Roman"/>
          <w:color w:val="000000" w:themeColor="text1"/>
          <w:shd w:val="clear" w:color="auto" w:fill="FFFFFF"/>
          <w:lang w:val="en-US"/>
        </w:rPr>
        <w:t>All of these feedbacks produce a message written in natural language. In order to analyze the feedback gathered from the channels mentioned above, the CrowdRE uses approaches such as linguistic analysis techniques like text-mining, sentiment analysis, irrelevant feedback filtering and structured techniques like bug reports and feature requests. [1]</w:t>
      </w:r>
    </w:p>
    <w:p w14:paraId="3357329F" w14:textId="77777777" w:rsidR="008A1DFC" w:rsidRPr="00515FC7" w:rsidRDefault="008A1DFC" w:rsidP="00515FC7">
      <w:pPr>
        <w:jc w:val="both"/>
        <w:rPr>
          <w:rFonts w:ascii="Baskerville" w:hAnsi="Baskerville"/>
          <w:color w:val="000000" w:themeColor="text1"/>
          <w:lang w:val="en-US"/>
        </w:rPr>
      </w:pPr>
    </w:p>
    <w:p w14:paraId="333DCCF6" w14:textId="77777777" w:rsidR="008A1DFC" w:rsidRPr="00515FC7" w:rsidRDefault="008A1DFC" w:rsidP="00515FC7">
      <w:pPr>
        <w:jc w:val="both"/>
        <w:rPr>
          <w:rFonts w:ascii="Baskerville" w:hAnsi="Baskerville"/>
          <w:color w:val="000000" w:themeColor="text1"/>
          <w:lang w:val="en-US"/>
        </w:rPr>
      </w:pPr>
    </w:p>
    <w:p w14:paraId="242097B4" w14:textId="7C75C230" w:rsidR="00515FC7" w:rsidRPr="00515FC7" w:rsidRDefault="00515FC7" w:rsidP="00515FC7">
      <w:pPr>
        <w:pStyle w:val="Heading3"/>
        <w:shd w:val="clear" w:color="auto" w:fill="FFFFFF"/>
        <w:spacing w:before="360" w:after="240"/>
        <w:rPr>
          <w:rFonts w:ascii="Baskerville" w:hAnsi="Baskerville"/>
          <w:color w:val="000000" w:themeColor="text1"/>
          <w:sz w:val="30"/>
          <w:szCs w:val="30"/>
          <w:lang w:val="en-US"/>
        </w:rPr>
      </w:pPr>
      <w:r>
        <w:rPr>
          <w:rFonts w:ascii="Baskerville" w:hAnsi="Baskerville"/>
          <w:color w:val="000000" w:themeColor="text1"/>
          <w:sz w:val="30"/>
          <w:szCs w:val="30"/>
          <w:lang w:val="en-US"/>
        </w:rPr>
        <w:t>Classification</w:t>
      </w:r>
    </w:p>
    <w:p w14:paraId="1D9F20A3" w14:textId="34393A54" w:rsidR="00515FC7" w:rsidRPr="00515FC7" w:rsidRDefault="00515FC7" w:rsidP="00515FC7">
      <w:pPr>
        <w:shd w:val="clear" w:color="auto" w:fill="FFFFFF"/>
        <w:spacing w:after="240"/>
        <w:jc w:val="both"/>
        <w:rPr>
          <w:rFonts w:ascii="Baskerville" w:eastAsia="Times New Roman" w:hAnsi="Baskerville" w:cs="Times New Roman"/>
          <w:color w:val="000000" w:themeColor="text1"/>
          <w:lang w:val="en-US"/>
        </w:rPr>
      </w:pPr>
      <w:r w:rsidRPr="00515FC7">
        <w:rPr>
          <w:rFonts w:ascii="Baskerville" w:eastAsia="Times New Roman" w:hAnsi="Baskerville" w:cs="Times New Roman"/>
          <w:color w:val="000000" w:themeColor="text1"/>
          <w:lang w:val="en-US"/>
        </w:rPr>
        <w:t>A feedback might be a bug request, a description of a problem, description of a bug or an error. Alternatively, a feedback might be a feature request or improvement suggestions on content or functionality.[2] Finally, a feedback can hold different sentences for both errors and feature requests.</w:t>
      </w:r>
    </w:p>
    <w:p w14:paraId="7CB3D644" w14:textId="77777777" w:rsidR="00515FC7" w:rsidRPr="00515FC7" w:rsidRDefault="00515FC7" w:rsidP="00515FC7">
      <w:pPr>
        <w:shd w:val="clear" w:color="auto" w:fill="FFFFFF"/>
        <w:spacing w:after="240"/>
        <w:jc w:val="both"/>
        <w:rPr>
          <w:rFonts w:ascii="Baskerville" w:eastAsia="Times New Roman" w:hAnsi="Baskerville" w:cs="Times New Roman"/>
          <w:color w:val="000000" w:themeColor="text1"/>
          <w:lang w:val="en-US"/>
        </w:rPr>
      </w:pPr>
      <w:r w:rsidRPr="00515FC7">
        <w:rPr>
          <w:rFonts w:ascii="Baskerville" w:eastAsia="Times New Roman" w:hAnsi="Baskerville" w:cs="Times New Roman"/>
          <w:color w:val="000000" w:themeColor="text1"/>
          <w:lang w:val="en-US"/>
        </w:rPr>
        <w:t>In addition, it is also important to classify these feedbacks under related part of the system: functionality requirements, documentation requirements, design requirements etc.</w:t>
      </w:r>
    </w:p>
    <w:p w14:paraId="1A2FF2BB" w14:textId="77777777" w:rsidR="00515FC7" w:rsidRPr="00515FC7" w:rsidRDefault="00515FC7" w:rsidP="00515FC7">
      <w:pPr>
        <w:shd w:val="clear" w:color="auto" w:fill="FFFFFF"/>
        <w:spacing w:after="240"/>
        <w:jc w:val="both"/>
        <w:rPr>
          <w:rFonts w:ascii="Baskerville" w:eastAsia="Times New Roman" w:hAnsi="Baskerville" w:cs="Times New Roman"/>
          <w:color w:val="000000" w:themeColor="text1"/>
          <w:lang w:val="en-US"/>
        </w:rPr>
      </w:pPr>
      <w:r w:rsidRPr="00515FC7">
        <w:rPr>
          <w:rFonts w:ascii="Baskerville" w:eastAsia="Times New Roman" w:hAnsi="Baskerville" w:cs="Times New Roman"/>
          <w:color w:val="000000" w:themeColor="text1"/>
          <w:lang w:val="en-US"/>
        </w:rPr>
        <w:t>To classify the feedback, NLP techniques are being used. These techniques can describe syntactic information (e.g., part-of-speech tagging, chunking, and parsing) or semantic information (e.g., word-sense disambiguation, semantic role labeling, named entity extraction, and anaphora resolution).[3] Studies shows that no single classifier works best for all review types and data sources.[4]</w:t>
      </w:r>
    </w:p>
    <w:p w14:paraId="3C7FA582" w14:textId="77777777" w:rsidR="00515FC7" w:rsidRPr="00515FC7" w:rsidRDefault="00515FC7" w:rsidP="00515FC7">
      <w:pPr>
        <w:shd w:val="clear" w:color="auto" w:fill="FFFFFF"/>
        <w:spacing w:after="240"/>
        <w:jc w:val="both"/>
        <w:rPr>
          <w:rFonts w:ascii="Baskerville" w:eastAsia="Times New Roman" w:hAnsi="Baskerville" w:cs="Times New Roman"/>
          <w:color w:val="000000" w:themeColor="text1"/>
          <w:lang w:val="en-US"/>
        </w:rPr>
      </w:pPr>
      <w:r w:rsidRPr="00515FC7">
        <w:rPr>
          <w:rFonts w:ascii="Baskerville" w:eastAsia="Times New Roman" w:hAnsi="Baskerville" w:cs="Times New Roman"/>
          <w:color w:val="000000" w:themeColor="text1"/>
          <w:lang w:val="en-US"/>
        </w:rPr>
        <w:t xml:space="preserve">Furthermore, it is also important to identify the source of the feedback; which will bring us to the second issue about the classification and it is the classification of the stakeholders. For instance, </w:t>
      </w:r>
      <w:proofErr w:type="spellStart"/>
      <w:r w:rsidRPr="00515FC7">
        <w:rPr>
          <w:rFonts w:ascii="Baskerville" w:eastAsia="Times New Roman" w:hAnsi="Baskerville" w:cs="Times New Roman"/>
          <w:color w:val="000000" w:themeColor="text1"/>
          <w:lang w:val="en-US"/>
        </w:rPr>
        <w:t>Github</w:t>
      </w:r>
      <w:proofErr w:type="spellEnd"/>
      <w:r w:rsidRPr="00515FC7">
        <w:rPr>
          <w:rFonts w:ascii="Baskerville" w:eastAsia="Times New Roman" w:hAnsi="Baskerville" w:cs="Times New Roman"/>
          <w:color w:val="000000" w:themeColor="text1"/>
          <w:lang w:val="en-US"/>
        </w:rPr>
        <w:t xml:space="preserve"> may have many positive reviews by the software engineers, but it might not be the case for other professionals when they're try to use </w:t>
      </w:r>
      <w:proofErr w:type="spellStart"/>
      <w:r w:rsidRPr="00515FC7">
        <w:rPr>
          <w:rFonts w:ascii="Baskerville" w:eastAsia="Times New Roman" w:hAnsi="Baskerville" w:cs="Times New Roman"/>
          <w:color w:val="000000" w:themeColor="text1"/>
          <w:lang w:val="en-US"/>
        </w:rPr>
        <w:t>Github</w:t>
      </w:r>
      <w:proofErr w:type="spellEnd"/>
      <w:r w:rsidRPr="00515FC7">
        <w:rPr>
          <w:rFonts w:ascii="Baskerville" w:eastAsia="Times New Roman" w:hAnsi="Baskerville" w:cs="Times New Roman"/>
          <w:color w:val="000000" w:themeColor="text1"/>
          <w:lang w:val="en-US"/>
        </w:rPr>
        <w:t xml:space="preserve"> for version control. Classifying the stakeholders will help to identify use-patterns and common needs. Thus, prioritization of the requirements will be more focused and to-the-point.</w:t>
      </w:r>
    </w:p>
    <w:p w14:paraId="64ECD2FB" w14:textId="0BC49164" w:rsidR="008A1DFC" w:rsidRPr="00515FC7" w:rsidRDefault="008A1DFC" w:rsidP="008A1DFC">
      <w:pPr>
        <w:rPr>
          <w:rFonts w:ascii="Baskerville" w:hAnsi="Baskerville"/>
          <w:color w:val="000000" w:themeColor="text1"/>
          <w:lang w:val="en-US"/>
        </w:rPr>
      </w:pPr>
    </w:p>
    <w:p w14:paraId="35E83714" w14:textId="21CDC1E3" w:rsidR="00515FC7" w:rsidRPr="00515FC7" w:rsidRDefault="00515FC7" w:rsidP="00515FC7">
      <w:pPr>
        <w:pStyle w:val="Heading3"/>
        <w:shd w:val="clear" w:color="auto" w:fill="FFFFFF"/>
        <w:spacing w:before="360" w:after="240"/>
        <w:rPr>
          <w:rFonts w:ascii="Baskerville" w:hAnsi="Baskerville"/>
          <w:color w:val="000000" w:themeColor="text1"/>
          <w:sz w:val="30"/>
          <w:szCs w:val="30"/>
          <w:lang w:val="en-US"/>
        </w:rPr>
      </w:pPr>
      <w:r w:rsidRPr="00515FC7">
        <w:rPr>
          <w:rFonts w:ascii="Baskerville" w:hAnsi="Baskerville"/>
          <w:color w:val="000000" w:themeColor="text1"/>
          <w:sz w:val="30"/>
          <w:szCs w:val="30"/>
          <w:lang w:val="en-US"/>
        </w:rPr>
        <w:t>Challenge</w:t>
      </w:r>
      <w:r>
        <w:rPr>
          <w:rFonts w:ascii="Baskerville" w:hAnsi="Baskerville"/>
          <w:color w:val="000000" w:themeColor="text1"/>
          <w:sz w:val="30"/>
          <w:szCs w:val="30"/>
          <w:lang w:val="en-US"/>
        </w:rPr>
        <w:t xml:space="preserve"> of </w:t>
      </w:r>
      <w:r w:rsidRPr="00515FC7">
        <w:rPr>
          <w:rFonts w:ascii="Baskerville" w:hAnsi="Baskerville"/>
          <w:color w:val="000000" w:themeColor="text1"/>
          <w:sz w:val="30"/>
          <w:szCs w:val="30"/>
          <w:lang w:val="en-US"/>
        </w:rPr>
        <w:t>Motivation</w:t>
      </w:r>
    </w:p>
    <w:p w14:paraId="2895C0ED" w14:textId="77777777" w:rsidR="00515FC7" w:rsidRPr="00515FC7" w:rsidRDefault="00515FC7" w:rsidP="00515FC7">
      <w:pPr>
        <w:pStyle w:val="NormalWeb"/>
        <w:shd w:val="clear" w:color="auto" w:fill="FFFFFF"/>
        <w:spacing w:before="0" w:beforeAutospacing="0" w:after="240" w:afterAutospacing="0"/>
        <w:jc w:val="both"/>
        <w:rPr>
          <w:rFonts w:ascii="Baskerville" w:hAnsi="Baskerville"/>
          <w:color w:val="000000" w:themeColor="text1"/>
          <w:lang w:val="en-US"/>
        </w:rPr>
      </w:pPr>
      <w:r w:rsidRPr="00515FC7">
        <w:rPr>
          <w:rFonts w:ascii="Baskerville" w:hAnsi="Baskerville"/>
          <w:color w:val="000000" w:themeColor="text1"/>
          <w:lang w:val="en-US"/>
        </w:rPr>
        <w:t>Motivating the crowd is a big challenge in CrowdRE process. One way to motivate users is to show them the benefit of their feedbacks. For instance, adding the most-wanted features to the product or fixing the bugs would be a preliminary motivation for users to keep giving feedback. This would be an indication of that feedbacks have been taken into consideration. Therefore, community management can be considered as an important tool for motivation.</w:t>
      </w:r>
    </w:p>
    <w:p w14:paraId="14170297" w14:textId="73C098CC" w:rsidR="00515FC7" w:rsidRPr="00515FC7" w:rsidRDefault="00515FC7" w:rsidP="00515FC7">
      <w:pPr>
        <w:pStyle w:val="NormalWeb"/>
        <w:shd w:val="clear" w:color="auto" w:fill="FFFFFF"/>
        <w:spacing w:before="0" w:beforeAutospacing="0" w:after="240" w:afterAutospacing="0"/>
        <w:jc w:val="both"/>
        <w:rPr>
          <w:rFonts w:ascii="Baskerville" w:hAnsi="Baskerville"/>
          <w:color w:val="000000" w:themeColor="text1"/>
          <w:lang w:val="en-US"/>
        </w:rPr>
      </w:pPr>
      <w:r w:rsidRPr="00515FC7">
        <w:rPr>
          <w:rFonts w:ascii="Baskerville" w:hAnsi="Baskerville"/>
          <w:color w:val="000000" w:themeColor="text1"/>
          <w:lang w:val="en-US"/>
        </w:rPr>
        <w:t xml:space="preserve">Gamification is another incentive to be used as a motivational instrument. There are several reasons for people to participate in crowd related online work. For </w:t>
      </w:r>
      <w:r w:rsidRPr="00515FC7">
        <w:rPr>
          <w:rFonts w:ascii="Baskerville" w:hAnsi="Baskerville"/>
          <w:color w:val="000000" w:themeColor="text1"/>
          <w:lang w:val="en-US"/>
        </w:rPr>
        <w:t>example,</w:t>
      </w:r>
      <w:r w:rsidRPr="00515FC7">
        <w:rPr>
          <w:rFonts w:ascii="Baskerville" w:hAnsi="Baskerville"/>
          <w:color w:val="000000" w:themeColor="text1"/>
          <w:lang w:val="en-US"/>
        </w:rPr>
        <w:t xml:space="preserve"> internal motivations that has been generated by tasks that allow the participant to be creative and experience autonomy, to develop skills and feel competent, to enjoy pastime or to achieve social recognition; or </w:t>
      </w:r>
      <w:r w:rsidRPr="00515FC7">
        <w:rPr>
          <w:rFonts w:ascii="Baskerville" w:hAnsi="Baskerville"/>
          <w:color w:val="000000" w:themeColor="text1"/>
          <w:lang w:val="en-US"/>
        </w:rPr>
        <w:lastRenderedPageBreak/>
        <w:t>in some cases external motivations evoked by financial payoffs etc. [5]</w:t>
      </w:r>
    </w:p>
    <w:p w14:paraId="0F0A69B2" w14:textId="77777777" w:rsidR="00515FC7" w:rsidRPr="00515FC7" w:rsidRDefault="00515FC7" w:rsidP="008A1DFC">
      <w:pPr>
        <w:rPr>
          <w:rFonts w:ascii="Baskerville" w:hAnsi="Baskerville"/>
          <w:color w:val="000000" w:themeColor="text1"/>
          <w:lang w:val="en-US"/>
        </w:rPr>
      </w:pPr>
    </w:p>
    <w:p w14:paraId="19BAF442" w14:textId="77777777" w:rsidR="00515FC7" w:rsidRPr="00515FC7" w:rsidRDefault="00515FC7" w:rsidP="008A1DFC">
      <w:pPr>
        <w:rPr>
          <w:rFonts w:ascii="Baskerville" w:hAnsi="Baskerville"/>
          <w:color w:val="000000" w:themeColor="text1"/>
          <w:lang w:val="en-US"/>
        </w:rPr>
      </w:pPr>
    </w:p>
    <w:p w14:paraId="6C66CA50" w14:textId="77777777" w:rsidR="008A1DFC" w:rsidRPr="00515FC7" w:rsidRDefault="008A1DFC" w:rsidP="008A1DFC">
      <w:pPr>
        <w:rPr>
          <w:rFonts w:ascii="Baskerville" w:hAnsi="Baskerville"/>
          <w:color w:val="000000" w:themeColor="text1"/>
          <w:lang w:val="en-US"/>
        </w:rPr>
      </w:pPr>
    </w:p>
    <w:p w14:paraId="3E6C44D1" w14:textId="77777777" w:rsidR="008A1DFC" w:rsidRPr="00515FC7" w:rsidRDefault="008A1DFC" w:rsidP="008A1DFC">
      <w:pPr>
        <w:rPr>
          <w:rFonts w:ascii="Baskerville" w:hAnsi="Baskerville"/>
          <w:color w:val="000000" w:themeColor="text1"/>
          <w:lang w:val="en-US"/>
        </w:rPr>
      </w:pPr>
    </w:p>
    <w:p w14:paraId="5A98D32D" w14:textId="77777777" w:rsidR="008A1DFC" w:rsidRPr="00515FC7" w:rsidRDefault="008A1DFC" w:rsidP="008A1DFC">
      <w:pPr>
        <w:rPr>
          <w:rFonts w:ascii="Baskerville" w:hAnsi="Baskerville"/>
          <w:color w:val="000000" w:themeColor="text1"/>
          <w:lang w:val="en-US"/>
        </w:rPr>
      </w:pPr>
    </w:p>
    <w:p w14:paraId="33EA499A" w14:textId="77777777" w:rsidR="008A1DFC" w:rsidRPr="00515FC7" w:rsidRDefault="008A1DFC" w:rsidP="008A1DFC">
      <w:pPr>
        <w:rPr>
          <w:rFonts w:ascii="Baskerville" w:hAnsi="Baskerville"/>
          <w:color w:val="000000" w:themeColor="text1"/>
          <w:lang w:val="en-US"/>
        </w:rPr>
      </w:pPr>
    </w:p>
    <w:p w14:paraId="3E167422" w14:textId="77777777" w:rsidR="008A1DFC" w:rsidRPr="00515FC7" w:rsidRDefault="008A1DFC" w:rsidP="008A1DFC">
      <w:pPr>
        <w:rPr>
          <w:rFonts w:ascii="Baskerville" w:hAnsi="Baskerville"/>
          <w:color w:val="000000" w:themeColor="text1"/>
          <w:lang w:val="en-US"/>
        </w:rPr>
      </w:pPr>
    </w:p>
    <w:p w14:paraId="7E72185C" w14:textId="77777777" w:rsidR="008A1DFC" w:rsidRPr="00515FC7" w:rsidRDefault="008A1DFC" w:rsidP="008A1DFC">
      <w:pPr>
        <w:rPr>
          <w:rFonts w:ascii="Baskerville" w:hAnsi="Baskerville"/>
          <w:color w:val="000000" w:themeColor="text1"/>
          <w:lang w:val="en-US"/>
        </w:rPr>
      </w:pPr>
    </w:p>
    <w:p w14:paraId="51D9C992" w14:textId="77777777" w:rsidR="00515FC7" w:rsidRPr="00515FC7" w:rsidRDefault="00515FC7" w:rsidP="00515FC7">
      <w:pPr>
        <w:shd w:val="clear" w:color="auto" w:fill="FFFFFF"/>
        <w:spacing w:after="240"/>
        <w:rPr>
          <w:rFonts w:ascii="Baskerville" w:eastAsia="Times New Roman" w:hAnsi="Baskerville" w:cs="Times New Roman"/>
          <w:color w:val="000000" w:themeColor="text1"/>
          <w:lang w:val="en-US"/>
        </w:rPr>
      </w:pPr>
      <w:r w:rsidRPr="00515FC7">
        <w:rPr>
          <w:rFonts w:ascii="Baskerville" w:eastAsia="Times New Roman" w:hAnsi="Baskerville" w:cs="Times New Roman"/>
          <w:i/>
          <w:iCs/>
          <w:color w:val="000000" w:themeColor="text1"/>
          <w:lang w:val="en-US"/>
        </w:rPr>
        <w:t>1. E. C. Groen et al., "The Crowd in Requirements Engineering: The Landscape and Challenges," in IEEE Software, vol. 34, no. 2</w:t>
      </w:r>
    </w:p>
    <w:p w14:paraId="2B16B458" w14:textId="77777777" w:rsidR="00515FC7" w:rsidRPr="00515FC7" w:rsidRDefault="00515FC7" w:rsidP="00515FC7">
      <w:pPr>
        <w:shd w:val="clear" w:color="auto" w:fill="FFFFFF"/>
        <w:spacing w:after="240"/>
        <w:rPr>
          <w:rFonts w:ascii="Baskerville" w:eastAsia="Times New Roman" w:hAnsi="Baskerville" w:cs="Times New Roman"/>
          <w:color w:val="000000" w:themeColor="text1"/>
          <w:lang w:val="en-US"/>
        </w:rPr>
      </w:pPr>
      <w:r w:rsidRPr="00515FC7">
        <w:rPr>
          <w:rFonts w:ascii="Baskerville" w:eastAsia="Times New Roman" w:hAnsi="Baskerville" w:cs="Times New Roman"/>
          <w:i/>
          <w:iCs/>
          <w:color w:val="000000" w:themeColor="text1"/>
          <w:lang w:val="en-US"/>
        </w:rPr>
        <w:t xml:space="preserve">2. W. </w:t>
      </w:r>
      <w:proofErr w:type="spellStart"/>
      <w:r w:rsidRPr="00515FC7">
        <w:rPr>
          <w:rFonts w:ascii="Baskerville" w:eastAsia="Times New Roman" w:hAnsi="Baskerville" w:cs="Times New Roman"/>
          <w:i/>
          <w:iCs/>
          <w:color w:val="000000" w:themeColor="text1"/>
          <w:lang w:val="en-US"/>
        </w:rPr>
        <w:t>Maalej</w:t>
      </w:r>
      <w:proofErr w:type="spellEnd"/>
      <w:r w:rsidRPr="00515FC7">
        <w:rPr>
          <w:rFonts w:ascii="Baskerville" w:eastAsia="Times New Roman" w:hAnsi="Baskerville" w:cs="Times New Roman"/>
          <w:i/>
          <w:iCs/>
          <w:color w:val="000000" w:themeColor="text1"/>
          <w:lang w:val="en-US"/>
        </w:rPr>
        <w:t xml:space="preserve">, M. </w:t>
      </w:r>
      <w:proofErr w:type="spellStart"/>
      <w:r w:rsidRPr="00515FC7">
        <w:rPr>
          <w:rFonts w:ascii="Baskerville" w:eastAsia="Times New Roman" w:hAnsi="Baskerville" w:cs="Times New Roman"/>
          <w:i/>
          <w:iCs/>
          <w:color w:val="000000" w:themeColor="text1"/>
          <w:lang w:val="en-US"/>
        </w:rPr>
        <w:t>Nayebi</w:t>
      </w:r>
      <w:proofErr w:type="spellEnd"/>
      <w:r w:rsidRPr="00515FC7">
        <w:rPr>
          <w:rFonts w:ascii="Baskerville" w:eastAsia="Times New Roman" w:hAnsi="Baskerville" w:cs="Times New Roman"/>
          <w:i/>
          <w:iCs/>
          <w:color w:val="000000" w:themeColor="text1"/>
          <w:lang w:val="en-US"/>
        </w:rPr>
        <w:t xml:space="preserve">, T. Johann and G. </w:t>
      </w:r>
      <w:proofErr w:type="spellStart"/>
      <w:r w:rsidRPr="00515FC7">
        <w:rPr>
          <w:rFonts w:ascii="Baskerville" w:eastAsia="Times New Roman" w:hAnsi="Baskerville" w:cs="Times New Roman"/>
          <w:i/>
          <w:iCs/>
          <w:color w:val="000000" w:themeColor="text1"/>
          <w:lang w:val="en-US"/>
        </w:rPr>
        <w:t>Ruhe</w:t>
      </w:r>
      <w:proofErr w:type="spellEnd"/>
      <w:r w:rsidRPr="00515FC7">
        <w:rPr>
          <w:rFonts w:ascii="Baskerville" w:eastAsia="Times New Roman" w:hAnsi="Baskerville" w:cs="Times New Roman"/>
          <w:i/>
          <w:iCs/>
          <w:color w:val="000000" w:themeColor="text1"/>
          <w:lang w:val="en-US"/>
        </w:rPr>
        <w:t>, "Toward Data-Driven Requirements Engineering," in IEEE Software, vol. 33, no. 1</w:t>
      </w:r>
    </w:p>
    <w:p w14:paraId="21115755" w14:textId="77777777" w:rsidR="00515FC7" w:rsidRPr="00515FC7" w:rsidRDefault="00515FC7" w:rsidP="00515FC7">
      <w:pPr>
        <w:shd w:val="clear" w:color="auto" w:fill="FFFFFF"/>
        <w:spacing w:after="240"/>
        <w:rPr>
          <w:rFonts w:ascii="Baskerville" w:eastAsia="Times New Roman" w:hAnsi="Baskerville" w:cs="Times New Roman"/>
          <w:color w:val="000000" w:themeColor="text1"/>
          <w:lang w:val="en-US"/>
        </w:rPr>
      </w:pPr>
      <w:r w:rsidRPr="00515FC7">
        <w:rPr>
          <w:rFonts w:ascii="Baskerville" w:eastAsia="Times New Roman" w:hAnsi="Baskerville" w:cs="Times New Roman"/>
          <w:i/>
          <w:iCs/>
          <w:color w:val="000000" w:themeColor="text1"/>
          <w:lang w:val="en-US"/>
        </w:rPr>
        <w:t xml:space="preserve">3. R. </w:t>
      </w:r>
      <w:proofErr w:type="spellStart"/>
      <w:r w:rsidRPr="00515FC7">
        <w:rPr>
          <w:rFonts w:ascii="Baskerville" w:eastAsia="Times New Roman" w:hAnsi="Baskerville" w:cs="Times New Roman"/>
          <w:i/>
          <w:iCs/>
          <w:color w:val="000000" w:themeColor="text1"/>
          <w:lang w:val="en-US"/>
        </w:rPr>
        <w:t>Collobert</w:t>
      </w:r>
      <w:proofErr w:type="spellEnd"/>
      <w:r w:rsidRPr="00515FC7">
        <w:rPr>
          <w:rFonts w:ascii="Baskerville" w:eastAsia="Times New Roman" w:hAnsi="Baskerville" w:cs="Times New Roman"/>
          <w:i/>
          <w:iCs/>
          <w:color w:val="000000" w:themeColor="text1"/>
          <w:lang w:val="en-US"/>
        </w:rPr>
        <w:t xml:space="preserve">, J. Weston, L. </w:t>
      </w:r>
      <w:proofErr w:type="spellStart"/>
      <w:r w:rsidRPr="00515FC7">
        <w:rPr>
          <w:rFonts w:ascii="Baskerville" w:eastAsia="Times New Roman" w:hAnsi="Baskerville" w:cs="Times New Roman"/>
          <w:i/>
          <w:iCs/>
          <w:color w:val="000000" w:themeColor="text1"/>
          <w:lang w:val="en-US"/>
        </w:rPr>
        <w:t>Bottou</w:t>
      </w:r>
      <w:proofErr w:type="spellEnd"/>
      <w:r w:rsidRPr="00515FC7">
        <w:rPr>
          <w:rFonts w:ascii="Baskerville" w:eastAsia="Times New Roman" w:hAnsi="Baskerville" w:cs="Times New Roman"/>
          <w:i/>
          <w:iCs/>
          <w:color w:val="000000" w:themeColor="text1"/>
          <w:lang w:val="en-US"/>
        </w:rPr>
        <w:t xml:space="preserve">, M. </w:t>
      </w:r>
      <w:proofErr w:type="spellStart"/>
      <w:r w:rsidRPr="00515FC7">
        <w:rPr>
          <w:rFonts w:ascii="Baskerville" w:eastAsia="Times New Roman" w:hAnsi="Baskerville" w:cs="Times New Roman"/>
          <w:i/>
          <w:iCs/>
          <w:color w:val="000000" w:themeColor="text1"/>
          <w:lang w:val="en-US"/>
        </w:rPr>
        <w:t>Karlen</w:t>
      </w:r>
      <w:proofErr w:type="spellEnd"/>
      <w:r w:rsidRPr="00515FC7">
        <w:rPr>
          <w:rFonts w:ascii="Baskerville" w:eastAsia="Times New Roman" w:hAnsi="Baskerville" w:cs="Times New Roman"/>
          <w:i/>
          <w:iCs/>
          <w:color w:val="000000" w:themeColor="text1"/>
          <w:lang w:val="en-US"/>
        </w:rPr>
        <w:t xml:space="preserve">, K. </w:t>
      </w:r>
      <w:proofErr w:type="spellStart"/>
      <w:r w:rsidRPr="00515FC7">
        <w:rPr>
          <w:rFonts w:ascii="Baskerville" w:eastAsia="Times New Roman" w:hAnsi="Baskerville" w:cs="Times New Roman"/>
          <w:i/>
          <w:iCs/>
          <w:color w:val="000000" w:themeColor="text1"/>
          <w:lang w:val="en-US"/>
        </w:rPr>
        <w:t>Kavukcuoglu</w:t>
      </w:r>
      <w:proofErr w:type="spellEnd"/>
      <w:r w:rsidRPr="00515FC7">
        <w:rPr>
          <w:rFonts w:ascii="Baskerville" w:eastAsia="Times New Roman" w:hAnsi="Baskerville" w:cs="Times New Roman"/>
          <w:i/>
          <w:iCs/>
          <w:color w:val="000000" w:themeColor="text1"/>
          <w:lang w:val="en-US"/>
        </w:rPr>
        <w:t xml:space="preserve">, P. </w:t>
      </w:r>
      <w:proofErr w:type="spellStart"/>
      <w:r w:rsidRPr="00515FC7">
        <w:rPr>
          <w:rFonts w:ascii="Baskerville" w:eastAsia="Times New Roman" w:hAnsi="Baskerville" w:cs="Times New Roman"/>
          <w:i/>
          <w:iCs/>
          <w:color w:val="000000" w:themeColor="text1"/>
          <w:lang w:val="en-US"/>
        </w:rPr>
        <w:t>Kuksa</w:t>
      </w:r>
      <w:proofErr w:type="spellEnd"/>
      <w:r w:rsidRPr="00515FC7">
        <w:rPr>
          <w:rFonts w:ascii="Baskerville" w:eastAsia="Times New Roman" w:hAnsi="Baskerville" w:cs="Times New Roman"/>
          <w:i/>
          <w:iCs/>
          <w:color w:val="000000" w:themeColor="text1"/>
          <w:lang w:val="en-US"/>
        </w:rPr>
        <w:t>, "Natural Language Processing (Almost) from Scratch" 12(Aug):2493−2537, 2011.</w:t>
      </w:r>
    </w:p>
    <w:p w14:paraId="315016AC" w14:textId="77777777" w:rsidR="00515FC7" w:rsidRPr="00515FC7" w:rsidRDefault="00515FC7" w:rsidP="00515FC7">
      <w:pPr>
        <w:shd w:val="clear" w:color="auto" w:fill="FFFFFF"/>
        <w:spacing w:after="240"/>
        <w:rPr>
          <w:rFonts w:ascii="Baskerville" w:eastAsia="Times New Roman" w:hAnsi="Baskerville" w:cs="Times New Roman"/>
          <w:color w:val="000000" w:themeColor="text1"/>
          <w:lang w:val="en-US"/>
        </w:rPr>
      </w:pPr>
      <w:r w:rsidRPr="00515FC7">
        <w:rPr>
          <w:rFonts w:ascii="Baskerville" w:eastAsia="Times New Roman" w:hAnsi="Baskerville" w:cs="Times New Roman"/>
          <w:i/>
          <w:iCs/>
          <w:color w:val="000000" w:themeColor="text1"/>
          <w:lang w:val="en-US"/>
        </w:rPr>
        <w:t xml:space="preserve">4. W. </w:t>
      </w:r>
      <w:proofErr w:type="spellStart"/>
      <w:r w:rsidRPr="00515FC7">
        <w:rPr>
          <w:rFonts w:ascii="Baskerville" w:eastAsia="Times New Roman" w:hAnsi="Baskerville" w:cs="Times New Roman"/>
          <w:i/>
          <w:iCs/>
          <w:color w:val="000000" w:themeColor="text1"/>
          <w:lang w:val="en-US"/>
        </w:rPr>
        <w:t>Maalej</w:t>
      </w:r>
      <w:proofErr w:type="spellEnd"/>
      <w:r w:rsidRPr="00515FC7">
        <w:rPr>
          <w:rFonts w:ascii="Baskerville" w:eastAsia="Times New Roman" w:hAnsi="Baskerville" w:cs="Times New Roman"/>
          <w:i/>
          <w:iCs/>
          <w:color w:val="000000" w:themeColor="text1"/>
          <w:lang w:val="en-US"/>
        </w:rPr>
        <w:t>, H. Nabil, “Bug report, feature request, or simply praise? on automatically classifying app reviews,” in Proceedings of the 23th IEEE International Requirements Engineering Conference. IEEE, 2015, pp. 116–125.</w:t>
      </w:r>
    </w:p>
    <w:p w14:paraId="68828033" w14:textId="77777777" w:rsidR="00515FC7" w:rsidRPr="00515FC7" w:rsidRDefault="00515FC7" w:rsidP="00515FC7">
      <w:pPr>
        <w:shd w:val="clear" w:color="auto" w:fill="FFFFFF"/>
        <w:spacing w:after="100" w:afterAutospacing="1"/>
        <w:rPr>
          <w:rFonts w:ascii="Baskerville" w:eastAsia="Times New Roman" w:hAnsi="Baskerville" w:cs="Times New Roman"/>
          <w:color w:val="000000" w:themeColor="text1"/>
          <w:lang w:val="en-US"/>
        </w:rPr>
      </w:pPr>
      <w:r w:rsidRPr="00515FC7">
        <w:rPr>
          <w:rFonts w:ascii="Baskerville" w:eastAsia="Times New Roman" w:hAnsi="Baskerville" w:cs="Times New Roman"/>
          <w:i/>
          <w:iCs/>
          <w:color w:val="000000" w:themeColor="text1"/>
          <w:lang w:val="en-US"/>
        </w:rPr>
        <w:t xml:space="preserve">5. </w:t>
      </w:r>
      <w:proofErr w:type="spellStart"/>
      <w:r w:rsidRPr="00515FC7">
        <w:rPr>
          <w:rFonts w:ascii="Baskerville" w:eastAsia="Times New Roman" w:hAnsi="Baskerville" w:cs="Times New Roman"/>
          <w:i/>
          <w:iCs/>
          <w:color w:val="000000" w:themeColor="text1"/>
          <w:lang w:val="en-US"/>
        </w:rPr>
        <w:t>Morschheuser</w:t>
      </w:r>
      <w:proofErr w:type="spellEnd"/>
      <w:r w:rsidRPr="00515FC7">
        <w:rPr>
          <w:rFonts w:ascii="Baskerville" w:eastAsia="Times New Roman" w:hAnsi="Baskerville" w:cs="Times New Roman"/>
          <w:i/>
          <w:iCs/>
          <w:color w:val="000000" w:themeColor="text1"/>
          <w:lang w:val="en-US"/>
        </w:rPr>
        <w:t xml:space="preserve">, </w:t>
      </w:r>
      <w:proofErr w:type="spellStart"/>
      <w:r w:rsidRPr="00515FC7">
        <w:rPr>
          <w:rFonts w:ascii="Baskerville" w:eastAsia="Times New Roman" w:hAnsi="Baskerville" w:cs="Times New Roman"/>
          <w:i/>
          <w:iCs/>
          <w:color w:val="000000" w:themeColor="text1"/>
          <w:lang w:val="en-US"/>
        </w:rPr>
        <w:t>Benedikt</w:t>
      </w:r>
      <w:proofErr w:type="spellEnd"/>
      <w:r w:rsidRPr="00515FC7">
        <w:rPr>
          <w:rFonts w:ascii="Baskerville" w:eastAsia="Times New Roman" w:hAnsi="Baskerville" w:cs="Times New Roman"/>
          <w:i/>
          <w:iCs/>
          <w:color w:val="000000" w:themeColor="text1"/>
          <w:lang w:val="en-US"/>
        </w:rPr>
        <w:t xml:space="preserve"> &amp; </w:t>
      </w:r>
      <w:proofErr w:type="spellStart"/>
      <w:r w:rsidRPr="00515FC7">
        <w:rPr>
          <w:rFonts w:ascii="Baskerville" w:eastAsia="Times New Roman" w:hAnsi="Baskerville" w:cs="Times New Roman"/>
          <w:i/>
          <w:iCs/>
          <w:color w:val="000000" w:themeColor="text1"/>
          <w:lang w:val="en-US"/>
        </w:rPr>
        <w:t>Hamari</w:t>
      </w:r>
      <w:proofErr w:type="spellEnd"/>
      <w:r w:rsidRPr="00515FC7">
        <w:rPr>
          <w:rFonts w:ascii="Baskerville" w:eastAsia="Times New Roman" w:hAnsi="Baskerville" w:cs="Times New Roman"/>
          <w:i/>
          <w:iCs/>
          <w:color w:val="000000" w:themeColor="text1"/>
          <w:lang w:val="en-US"/>
        </w:rPr>
        <w:t xml:space="preserve">, </w:t>
      </w:r>
      <w:proofErr w:type="spellStart"/>
      <w:r w:rsidRPr="00515FC7">
        <w:rPr>
          <w:rFonts w:ascii="Baskerville" w:eastAsia="Times New Roman" w:hAnsi="Baskerville" w:cs="Times New Roman"/>
          <w:i/>
          <w:iCs/>
          <w:color w:val="000000" w:themeColor="text1"/>
          <w:lang w:val="en-US"/>
        </w:rPr>
        <w:t>Juho</w:t>
      </w:r>
      <w:proofErr w:type="spellEnd"/>
      <w:r w:rsidRPr="00515FC7">
        <w:rPr>
          <w:rFonts w:ascii="Baskerville" w:eastAsia="Times New Roman" w:hAnsi="Baskerville" w:cs="Times New Roman"/>
          <w:i/>
          <w:iCs/>
          <w:color w:val="000000" w:themeColor="text1"/>
          <w:lang w:val="en-US"/>
        </w:rPr>
        <w:t xml:space="preserve"> &amp; </w:t>
      </w:r>
      <w:proofErr w:type="spellStart"/>
      <w:r w:rsidRPr="00515FC7">
        <w:rPr>
          <w:rFonts w:ascii="Baskerville" w:eastAsia="Times New Roman" w:hAnsi="Baskerville" w:cs="Times New Roman"/>
          <w:i/>
          <w:iCs/>
          <w:color w:val="000000" w:themeColor="text1"/>
          <w:lang w:val="en-US"/>
        </w:rPr>
        <w:t>Koivisto</w:t>
      </w:r>
      <w:proofErr w:type="spellEnd"/>
      <w:r w:rsidRPr="00515FC7">
        <w:rPr>
          <w:rFonts w:ascii="Baskerville" w:eastAsia="Times New Roman" w:hAnsi="Baskerville" w:cs="Times New Roman"/>
          <w:i/>
          <w:iCs/>
          <w:color w:val="000000" w:themeColor="text1"/>
          <w:lang w:val="en-US"/>
        </w:rPr>
        <w:t>, Jonna. (2016). Gamification in Crowdsourcing: A Review. 10.1109/HICSS.2016.543.</w:t>
      </w:r>
    </w:p>
    <w:p w14:paraId="59532540" w14:textId="77777777" w:rsidR="008A1DFC" w:rsidRPr="00515FC7" w:rsidRDefault="008A1DFC" w:rsidP="008A1DFC">
      <w:pPr>
        <w:rPr>
          <w:rFonts w:ascii="Baskerville" w:hAnsi="Baskerville"/>
          <w:color w:val="000000" w:themeColor="text1"/>
          <w:lang w:val="en-US"/>
        </w:rPr>
      </w:pPr>
    </w:p>
    <w:p w14:paraId="65C8E862" w14:textId="77777777" w:rsidR="008A1DFC" w:rsidRPr="00515FC7" w:rsidRDefault="008A1DFC" w:rsidP="008A1DFC">
      <w:pPr>
        <w:rPr>
          <w:rFonts w:ascii="Baskerville" w:hAnsi="Baskerville"/>
          <w:color w:val="000000" w:themeColor="text1"/>
          <w:lang w:val="en-US"/>
        </w:rPr>
      </w:pPr>
    </w:p>
    <w:p w14:paraId="08971EAA" w14:textId="484893CF" w:rsidR="005810C4" w:rsidRPr="00515FC7" w:rsidRDefault="005810C4" w:rsidP="003F0182">
      <w:pPr>
        <w:rPr>
          <w:rFonts w:ascii="Baskerville" w:hAnsi="Baskerville"/>
          <w:color w:val="000000" w:themeColor="text1"/>
          <w:lang w:val="en-US"/>
        </w:rPr>
      </w:pPr>
    </w:p>
    <w:sectPr w:rsidR="005810C4" w:rsidRPr="00515FC7" w:rsidSect="00515FC7">
      <w:pgSz w:w="11900" w:h="16840"/>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skerville">
    <w:panose1 w:val="02020502070401020303"/>
    <w:charset w:val="00"/>
    <w:family w:val="roman"/>
    <w:pitch w:val="variable"/>
    <w:sig w:usb0="80000067" w:usb1="02000000"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61B36"/>
    <w:multiLevelType w:val="multilevel"/>
    <w:tmpl w:val="1D4E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6E6D77"/>
    <w:multiLevelType w:val="hybridMultilevel"/>
    <w:tmpl w:val="5964C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9795B81"/>
    <w:multiLevelType w:val="hybridMultilevel"/>
    <w:tmpl w:val="1734A8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448"/>
    <w:rsid w:val="00013A04"/>
    <w:rsid w:val="00062567"/>
    <w:rsid w:val="00067BD3"/>
    <w:rsid w:val="00084C91"/>
    <w:rsid w:val="00096ED3"/>
    <w:rsid w:val="000C0EAC"/>
    <w:rsid w:val="000F37EA"/>
    <w:rsid w:val="00136AB8"/>
    <w:rsid w:val="001436EF"/>
    <w:rsid w:val="00151016"/>
    <w:rsid w:val="00155F5C"/>
    <w:rsid w:val="0017569B"/>
    <w:rsid w:val="001A327A"/>
    <w:rsid w:val="001B7A9B"/>
    <w:rsid w:val="001D7F2C"/>
    <w:rsid w:val="001E4B5D"/>
    <w:rsid w:val="001F3291"/>
    <w:rsid w:val="002536DB"/>
    <w:rsid w:val="00255038"/>
    <w:rsid w:val="002A70B6"/>
    <w:rsid w:val="002D2412"/>
    <w:rsid w:val="00330A43"/>
    <w:rsid w:val="00353DF7"/>
    <w:rsid w:val="00356BE2"/>
    <w:rsid w:val="00357768"/>
    <w:rsid w:val="00373C76"/>
    <w:rsid w:val="003C1338"/>
    <w:rsid w:val="003C4481"/>
    <w:rsid w:val="003F0182"/>
    <w:rsid w:val="004160DF"/>
    <w:rsid w:val="00467685"/>
    <w:rsid w:val="00472567"/>
    <w:rsid w:val="004B3F2C"/>
    <w:rsid w:val="004D5485"/>
    <w:rsid w:val="004F032F"/>
    <w:rsid w:val="005110B8"/>
    <w:rsid w:val="00515FC7"/>
    <w:rsid w:val="00532CDC"/>
    <w:rsid w:val="00534ADE"/>
    <w:rsid w:val="005759DA"/>
    <w:rsid w:val="005810C4"/>
    <w:rsid w:val="005C3BD8"/>
    <w:rsid w:val="005D0D0C"/>
    <w:rsid w:val="005D455C"/>
    <w:rsid w:val="005F2E32"/>
    <w:rsid w:val="006178CB"/>
    <w:rsid w:val="006544F3"/>
    <w:rsid w:val="00671C0D"/>
    <w:rsid w:val="00672B81"/>
    <w:rsid w:val="00675E84"/>
    <w:rsid w:val="006D7B03"/>
    <w:rsid w:val="007114C5"/>
    <w:rsid w:val="00716612"/>
    <w:rsid w:val="00722390"/>
    <w:rsid w:val="00753B62"/>
    <w:rsid w:val="00767ED5"/>
    <w:rsid w:val="00783E81"/>
    <w:rsid w:val="0079214F"/>
    <w:rsid w:val="0083599E"/>
    <w:rsid w:val="0084033F"/>
    <w:rsid w:val="00855EF4"/>
    <w:rsid w:val="0085787D"/>
    <w:rsid w:val="008A1DFC"/>
    <w:rsid w:val="008C0C4B"/>
    <w:rsid w:val="008C183D"/>
    <w:rsid w:val="008F51A5"/>
    <w:rsid w:val="009134CF"/>
    <w:rsid w:val="0092085F"/>
    <w:rsid w:val="009503B9"/>
    <w:rsid w:val="00982307"/>
    <w:rsid w:val="009A6750"/>
    <w:rsid w:val="009E6781"/>
    <w:rsid w:val="009F537C"/>
    <w:rsid w:val="00A02665"/>
    <w:rsid w:val="00A134A4"/>
    <w:rsid w:val="00A33291"/>
    <w:rsid w:val="00A3544B"/>
    <w:rsid w:val="00A8577D"/>
    <w:rsid w:val="00A9120A"/>
    <w:rsid w:val="00AC7BC8"/>
    <w:rsid w:val="00AF2827"/>
    <w:rsid w:val="00B125BB"/>
    <w:rsid w:val="00B16171"/>
    <w:rsid w:val="00B214D7"/>
    <w:rsid w:val="00B216A3"/>
    <w:rsid w:val="00B8703D"/>
    <w:rsid w:val="00BF16D2"/>
    <w:rsid w:val="00CC5C55"/>
    <w:rsid w:val="00CE5874"/>
    <w:rsid w:val="00CF6BEF"/>
    <w:rsid w:val="00D62BE8"/>
    <w:rsid w:val="00D62DD9"/>
    <w:rsid w:val="00DD6448"/>
    <w:rsid w:val="00DE0810"/>
    <w:rsid w:val="00E75398"/>
    <w:rsid w:val="00EC2084"/>
    <w:rsid w:val="00F04CC5"/>
    <w:rsid w:val="00F07CA7"/>
    <w:rsid w:val="00F2478C"/>
    <w:rsid w:val="00F37931"/>
    <w:rsid w:val="00F42A91"/>
    <w:rsid w:val="00F879BD"/>
    <w:rsid w:val="00FB4755"/>
    <w:rsid w:val="00FD12A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13DD5"/>
  <w15:chartTrackingRefBased/>
  <w15:docId w15:val="{D2B203BE-8BC5-0D4A-A21E-AADDB8D71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3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5F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5FC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7B0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B0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75398"/>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178CB"/>
  </w:style>
  <w:style w:type="table" w:styleId="TableGrid">
    <w:name w:val="Table Grid"/>
    <w:basedOn w:val="TableNormal"/>
    <w:uiPriority w:val="39"/>
    <w:rsid w:val="002550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0810"/>
    <w:rPr>
      <w:color w:val="0563C1" w:themeColor="hyperlink"/>
      <w:u w:val="single"/>
    </w:rPr>
  </w:style>
  <w:style w:type="character" w:styleId="UnresolvedMention">
    <w:name w:val="Unresolved Mention"/>
    <w:basedOn w:val="DefaultParagraphFont"/>
    <w:uiPriority w:val="99"/>
    <w:semiHidden/>
    <w:unhideWhenUsed/>
    <w:rsid w:val="00DE0810"/>
    <w:rPr>
      <w:color w:val="605E5C"/>
      <w:shd w:val="clear" w:color="auto" w:fill="E1DFDD"/>
    </w:rPr>
  </w:style>
  <w:style w:type="paragraph" w:styleId="ListParagraph">
    <w:name w:val="List Paragraph"/>
    <w:basedOn w:val="Normal"/>
    <w:uiPriority w:val="34"/>
    <w:qFormat/>
    <w:rsid w:val="00722390"/>
    <w:pPr>
      <w:ind w:left="720"/>
      <w:contextualSpacing/>
    </w:pPr>
  </w:style>
  <w:style w:type="paragraph" w:styleId="Caption">
    <w:name w:val="caption"/>
    <w:basedOn w:val="Normal"/>
    <w:next w:val="Normal"/>
    <w:uiPriority w:val="35"/>
    <w:unhideWhenUsed/>
    <w:qFormat/>
    <w:rsid w:val="00357768"/>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3F018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0182"/>
    <w:rPr>
      <w:rFonts w:ascii="Times New Roman" w:hAnsi="Times New Roman" w:cs="Times New Roman"/>
      <w:sz w:val="18"/>
      <w:szCs w:val="18"/>
    </w:rPr>
  </w:style>
  <w:style w:type="paragraph" w:styleId="NormalWeb">
    <w:name w:val="Normal (Web)"/>
    <w:basedOn w:val="Normal"/>
    <w:uiPriority w:val="99"/>
    <w:unhideWhenUsed/>
    <w:rsid w:val="00515FC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15FC7"/>
    <w:rPr>
      <w:i/>
      <w:iCs/>
    </w:rPr>
  </w:style>
  <w:style w:type="character" w:customStyle="1" w:styleId="Heading3Char">
    <w:name w:val="Heading 3 Char"/>
    <w:basedOn w:val="DefaultParagraphFont"/>
    <w:link w:val="Heading3"/>
    <w:uiPriority w:val="9"/>
    <w:rsid w:val="00515FC7"/>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515FC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903">
      <w:bodyDiv w:val="1"/>
      <w:marLeft w:val="0"/>
      <w:marRight w:val="0"/>
      <w:marTop w:val="0"/>
      <w:marBottom w:val="0"/>
      <w:divBdr>
        <w:top w:val="none" w:sz="0" w:space="0" w:color="auto"/>
        <w:left w:val="none" w:sz="0" w:space="0" w:color="auto"/>
        <w:bottom w:val="none" w:sz="0" w:space="0" w:color="auto"/>
        <w:right w:val="none" w:sz="0" w:space="0" w:color="auto"/>
      </w:divBdr>
    </w:div>
    <w:div w:id="41056755">
      <w:bodyDiv w:val="1"/>
      <w:marLeft w:val="0"/>
      <w:marRight w:val="0"/>
      <w:marTop w:val="0"/>
      <w:marBottom w:val="0"/>
      <w:divBdr>
        <w:top w:val="none" w:sz="0" w:space="0" w:color="auto"/>
        <w:left w:val="none" w:sz="0" w:space="0" w:color="auto"/>
        <w:bottom w:val="none" w:sz="0" w:space="0" w:color="auto"/>
        <w:right w:val="none" w:sz="0" w:space="0" w:color="auto"/>
      </w:divBdr>
    </w:div>
    <w:div w:id="50665197">
      <w:bodyDiv w:val="1"/>
      <w:marLeft w:val="0"/>
      <w:marRight w:val="0"/>
      <w:marTop w:val="0"/>
      <w:marBottom w:val="0"/>
      <w:divBdr>
        <w:top w:val="none" w:sz="0" w:space="0" w:color="auto"/>
        <w:left w:val="none" w:sz="0" w:space="0" w:color="auto"/>
        <w:bottom w:val="none" w:sz="0" w:space="0" w:color="auto"/>
        <w:right w:val="none" w:sz="0" w:space="0" w:color="auto"/>
      </w:divBdr>
    </w:div>
    <w:div w:id="98959534">
      <w:bodyDiv w:val="1"/>
      <w:marLeft w:val="0"/>
      <w:marRight w:val="0"/>
      <w:marTop w:val="0"/>
      <w:marBottom w:val="0"/>
      <w:divBdr>
        <w:top w:val="none" w:sz="0" w:space="0" w:color="auto"/>
        <w:left w:val="none" w:sz="0" w:space="0" w:color="auto"/>
        <w:bottom w:val="none" w:sz="0" w:space="0" w:color="auto"/>
        <w:right w:val="none" w:sz="0" w:space="0" w:color="auto"/>
      </w:divBdr>
    </w:div>
    <w:div w:id="128325574">
      <w:bodyDiv w:val="1"/>
      <w:marLeft w:val="0"/>
      <w:marRight w:val="0"/>
      <w:marTop w:val="0"/>
      <w:marBottom w:val="0"/>
      <w:divBdr>
        <w:top w:val="none" w:sz="0" w:space="0" w:color="auto"/>
        <w:left w:val="none" w:sz="0" w:space="0" w:color="auto"/>
        <w:bottom w:val="none" w:sz="0" w:space="0" w:color="auto"/>
        <w:right w:val="none" w:sz="0" w:space="0" w:color="auto"/>
      </w:divBdr>
    </w:div>
    <w:div w:id="222565916">
      <w:bodyDiv w:val="1"/>
      <w:marLeft w:val="0"/>
      <w:marRight w:val="0"/>
      <w:marTop w:val="0"/>
      <w:marBottom w:val="0"/>
      <w:divBdr>
        <w:top w:val="none" w:sz="0" w:space="0" w:color="auto"/>
        <w:left w:val="none" w:sz="0" w:space="0" w:color="auto"/>
        <w:bottom w:val="none" w:sz="0" w:space="0" w:color="auto"/>
        <w:right w:val="none" w:sz="0" w:space="0" w:color="auto"/>
      </w:divBdr>
    </w:div>
    <w:div w:id="255283759">
      <w:bodyDiv w:val="1"/>
      <w:marLeft w:val="0"/>
      <w:marRight w:val="0"/>
      <w:marTop w:val="0"/>
      <w:marBottom w:val="0"/>
      <w:divBdr>
        <w:top w:val="none" w:sz="0" w:space="0" w:color="auto"/>
        <w:left w:val="none" w:sz="0" w:space="0" w:color="auto"/>
        <w:bottom w:val="none" w:sz="0" w:space="0" w:color="auto"/>
        <w:right w:val="none" w:sz="0" w:space="0" w:color="auto"/>
      </w:divBdr>
    </w:div>
    <w:div w:id="262029449">
      <w:bodyDiv w:val="1"/>
      <w:marLeft w:val="0"/>
      <w:marRight w:val="0"/>
      <w:marTop w:val="0"/>
      <w:marBottom w:val="0"/>
      <w:divBdr>
        <w:top w:val="none" w:sz="0" w:space="0" w:color="auto"/>
        <w:left w:val="none" w:sz="0" w:space="0" w:color="auto"/>
        <w:bottom w:val="none" w:sz="0" w:space="0" w:color="auto"/>
        <w:right w:val="none" w:sz="0" w:space="0" w:color="auto"/>
      </w:divBdr>
    </w:div>
    <w:div w:id="287783909">
      <w:bodyDiv w:val="1"/>
      <w:marLeft w:val="0"/>
      <w:marRight w:val="0"/>
      <w:marTop w:val="0"/>
      <w:marBottom w:val="0"/>
      <w:divBdr>
        <w:top w:val="none" w:sz="0" w:space="0" w:color="auto"/>
        <w:left w:val="none" w:sz="0" w:space="0" w:color="auto"/>
        <w:bottom w:val="none" w:sz="0" w:space="0" w:color="auto"/>
        <w:right w:val="none" w:sz="0" w:space="0" w:color="auto"/>
      </w:divBdr>
    </w:div>
    <w:div w:id="320306513">
      <w:bodyDiv w:val="1"/>
      <w:marLeft w:val="0"/>
      <w:marRight w:val="0"/>
      <w:marTop w:val="0"/>
      <w:marBottom w:val="0"/>
      <w:divBdr>
        <w:top w:val="none" w:sz="0" w:space="0" w:color="auto"/>
        <w:left w:val="none" w:sz="0" w:space="0" w:color="auto"/>
        <w:bottom w:val="none" w:sz="0" w:space="0" w:color="auto"/>
        <w:right w:val="none" w:sz="0" w:space="0" w:color="auto"/>
      </w:divBdr>
    </w:div>
    <w:div w:id="350840958">
      <w:bodyDiv w:val="1"/>
      <w:marLeft w:val="0"/>
      <w:marRight w:val="0"/>
      <w:marTop w:val="0"/>
      <w:marBottom w:val="0"/>
      <w:divBdr>
        <w:top w:val="none" w:sz="0" w:space="0" w:color="auto"/>
        <w:left w:val="none" w:sz="0" w:space="0" w:color="auto"/>
        <w:bottom w:val="none" w:sz="0" w:space="0" w:color="auto"/>
        <w:right w:val="none" w:sz="0" w:space="0" w:color="auto"/>
      </w:divBdr>
    </w:div>
    <w:div w:id="358816538">
      <w:bodyDiv w:val="1"/>
      <w:marLeft w:val="0"/>
      <w:marRight w:val="0"/>
      <w:marTop w:val="0"/>
      <w:marBottom w:val="0"/>
      <w:divBdr>
        <w:top w:val="none" w:sz="0" w:space="0" w:color="auto"/>
        <w:left w:val="none" w:sz="0" w:space="0" w:color="auto"/>
        <w:bottom w:val="none" w:sz="0" w:space="0" w:color="auto"/>
        <w:right w:val="none" w:sz="0" w:space="0" w:color="auto"/>
      </w:divBdr>
    </w:div>
    <w:div w:id="383212639">
      <w:bodyDiv w:val="1"/>
      <w:marLeft w:val="0"/>
      <w:marRight w:val="0"/>
      <w:marTop w:val="0"/>
      <w:marBottom w:val="0"/>
      <w:divBdr>
        <w:top w:val="none" w:sz="0" w:space="0" w:color="auto"/>
        <w:left w:val="none" w:sz="0" w:space="0" w:color="auto"/>
        <w:bottom w:val="none" w:sz="0" w:space="0" w:color="auto"/>
        <w:right w:val="none" w:sz="0" w:space="0" w:color="auto"/>
      </w:divBdr>
    </w:div>
    <w:div w:id="384915441">
      <w:bodyDiv w:val="1"/>
      <w:marLeft w:val="0"/>
      <w:marRight w:val="0"/>
      <w:marTop w:val="0"/>
      <w:marBottom w:val="0"/>
      <w:divBdr>
        <w:top w:val="none" w:sz="0" w:space="0" w:color="auto"/>
        <w:left w:val="none" w:sz="0" w:space="0" w:color="auto"/>
        <w:bottom w:val="none" w:sz="0" w:space="0" w:color="auto"/>
        <w:right w:val="none" w:sz="0" w:space="0" w:color="auto"/>
      </w:divBdr>
    </w:div>
    <w:div w:id="487288864">
      <w:bodyDiv w:val="1"/>
      <w:marLeft w:val="0"/>
      <w:marRight w:val="0"/>
      <w:marTop w:val="0"/>
      <w:marBottom w:val="0"/>
      <w:divBdr>
        <w:top w:val="none" w:sz="0" w:space="0" w:color="auto"/>
        <w:left w:val="none" w:sz="0" w:space="0" w:color="auto"/>
        <w:bottom w:val="none" w:sz="0" w:space="0" w:color="auto"/>
        <w:right w:val="none" w:sz="0" w:space="0" w:color="auto"/>
      </w:divBdr>
      <w:divsChild>
        <w:div w:id="780107035">
          <w:marLeft w:val="0"/>
          <w:marRight w:val="0"/>
          <w:marTop w:val="0"/>
          <w:marBottom w:val="0"/>
          <w:divBdr>
            <w:top w:val="none" w:sz="0" w:space="0" w:color="auto"/>
            <w:left w:val="none" w:sz="0" w:space="0" w:color="auto"/>
            <w:bottom w:val="none" w:sz="0" w:space="0" w:color="auto"/>
            <w:right w:val="none" w:sz="0" w:space="0" w:color="auto"/>
          </w:divBdr>
          <w:divsChild>
            <w:div w:id="200173329">
              <w:marLeft w:val="0"/>
              <w:marRight w:val="0"/>
              <w:marTop w:val="0"/>
              <w:marBottom w:val="0"/>
              <w:divBdr>
                <w:top w:val="none" w:sz="0" w:space="0" w:color="auto"/>
                <w:left w:val="none" w:sz="0" w:space="0" w:color="auto"/>
                <w:bottom w:val="none" w:sz="0" w:space="0" w:color="auto"/>
                <w:right w:val="none" w:sz="0" w:space="0" w:color="auto"/>
              </w:divBdr>
              <w:divsChild>
                <w:div w:id="1427769979">
                  <w:marLeft w:val="0"/>
                  <w:marRight w:val="0"/>
                  <w:marTop w:val="0"/>
                  <w:marBottom w:val="0"/>
                  <w:divBdr>
                    <w:top w:val="none" w:sz="0" w:space="0" w:color="auto"/>
                    <w:left w:val="none" w:sz="0" w:space="0" w:color="auto"/>
                    <w:bottom w:val="none" w:sz="0" w:space="0" w:color="auto"/>
                    <w:right w:val="none" w:sz="0" w:space="0" w:color="auto"/>
                  </w:divBdr>
                  <w:divsChild>
                    <w:div w:id="6197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796144">
      <w:bodyDiv w:val="1"/>
      <w:marLeft w:val="0"/>
      <w:marRight w:val="0"/>
      <w:marTop w:val="0"/>
      <w:marBottom w:val="0"/>
      <w:divBdr>
        <w:top w:val="none" w:sz="0" w:space="0" w:color="auto"/>
        <w:left w:val="none" w:sz="0" w:space="0" w:color="auto"/>
        <w:bottom w:val="none" w:sz="0" w:space="0" w:color="auto"/>
        <w:right w:val="none" w:sz="0" w:space="0" w:color="auto"/>
      </w:divBdr>
      <w:divsChild>
        <w:div w:id="1013453283">
          <w:marLeft w:val="0"/>
          <w:marRight w:val="0"/>
          <w:marTop w:val="0"/>
          <w:marBottom w:val="0"/>
          <w:divBdr>
            <w:top w:val="none" w:sz="0" w:space="0" w:color="auto"/>
            <w:left w:val="none" w:sz="0" w:space="0" w:color="auto"/>
            <w:bottom w:val="none" w:sz="0" w:space="0" w:color="auto"/>
            <w:right w:val="none" w:sz="0" w:space="0" w:color="auto"/>
          </w:divBdr>
          <w:divsChild>
            <w:div w:id="1113670615">
              <w:marLeft w:val="0"/>
              <w:marRight w:val="0"/>
              <w:marTop w:val="0"/>
              <w:marBottom w:val="0"/>
              <w:divBdr>
                <w:top w:val="none" w:sz="0" w:space="0" w:color="auto"/>
                <w:left w:val="none" w:sz="0" w:space="0" w:color="auto"/>
                <w:bottom w:val="none" w:sz="0" w:space="0" w:color="auto"/>
                <w:right w:val="none" w:sz="0" w:space="0" w:color="auto"/>
              </w:divBdr>
              <w:divsChild>
                <w:div w:id="871650298">
                  <w:marLeft w:val="0"/>
                  <w:marRight w:val="0"/>
                  <w:marTop w:val="0"/>
                  <w:marBottom w:val="0"/>
                  <w:divBdr>
                    <w:top w:val="none" w:sz="0" w:space="0" w:color="auto"/>
                    <w:left w:val="none" w:sz="0" w:space="0" w:color="auto"/>
                    <w:bottom w:val="none" w:sz="0" w:space="0" w:color="auto"/>
                    <w:right w:val="none" w:sz="0" w:space="0" w:color="auto"/>
                  </w:divBdr>
                  <w:divsChild>
                    <w:div w:id="91169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021117">
      <w:bodyDiv w:val="1"/>
      <w:marLeft w:val="0"/>
      <w:marRight w:val="0"/>
      <w:marTop w:val="0"/>
      <w:marBottom w:val="0"/>
      <w:divBdr>
        <w:top w:val="none" w:sz="0" w:space="0" w:color="auto"/>
        <w:left w:val="none" w:sz="0" w:space="0" w:color="auto"/>
        <w:bottom w:val="none" w:sz="0" w:space="0" w:color="auto"/>
        <w:right w:val="none" w:sz="0" w:space="0" w:color="auto"/>
      </w:divBdr>
    </w:div>
    <w:div w:id="818230756">
      <w:bodyDiv w:val="1"/>
      <w:marLeft w:val="0"/>
      <w:marRight w:val="0"/>
      <w:marTop w:val="0"/>
      <w:marBottom w:val="0"/>
      <w:divBdr>
        <w:top w:val="none" w:sz="0" w:space="0" w:color="auto"/>
        <w:left w:val="none" w:sz="0" w:space="0" w:color="auto"/>
        <w:bottom w:val="none" w:sz="0" w:space="0" w:color="auto"/>
        <w:right w:val="none" w:sz="0" w:space="0" w:color="auto"/>
      </w:divBdr>
      <w:divsChild>
        <w:div w:id="755709550">
          <w:marLeft w:val="0"/>
          <w:marRight w:val="0"/>
          <w:marTop w:val="0"/>
          <w:marBottom w:val="0"/>
          <w:divBdr>
            <w:top w:val="none" w:sz="0" w:space="0" w:color="auto"/>
            <w:left w:val="none" w:sz="0" w:space="0" w:color="auto"/>
            <w:bottom w:val="none" w:sz="0" w:space="0" w:color="auto"/>
            <w:right w:val="none" w:sz="0" w:space="0" w:color="auto"/>
          </w:divBdr>
          <w:divsChild>
            <w:div w:id="33234106">
              <w:marLeft w:val="0"/>
              <w:marRight w:val="0"/>
              <w:marTop w:val="0"/>
              <w:marBottom w:val="0"/>
              <w:divBdr>
                <w:top w:val="none" w:sz="0" w:space="0" w:color="auto"/>
                <w:left w:val="none" w:sz="0" w:space="0" w:color="auto"/>
                <w:bottom w:val="none" w:sz="0" w:space="0" w:color="auto"/>
                <w:right w:val="none" w:sz="0" w:space="0" w:color="auto"/>
              </w:divBdr>
              <w:divsChild>
                <w:div w:id="178197622">
                  <w:marLeft w:val="0"/>
                  <w:marRight w:val="0"/>
                  <w:marTop w:val="0"/>
                  <w:marBottom w:val="0"/>
                  <w:divBdr>
                    <w:top w:val="none" w:sz="0" w:space="0" w:color="auto"/>
                    <w:left w:val="none" w:sz="0" w:space="0" w:color="auto"/>
                    <w:bottom w:val="none" w:sz="0" w:space="0" w:color="auto"/>
                    <w:right w:val="none" w:sz="0" w:space="0" w:color="auto"/>
                  </w:divBdr>
                  <w:divsChild>
                    <w:div w:id="80800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366224">
      <w:bodyDiv w:val="1"/>
      <w:marLeft w:val="0"/>
      <w:marRight w:val="0"/>
      <w:marTop w:val="0"/>
      <w:marBottom w:val="0"/>
      <w:divBdr>
        <w:top w:val="none" w:sz="0" w:space="0" w:color="auto"/>
        <w:left w:val="none" w:sz="0" w:space="0" w:color="auto"/>
        <w:bottom w:val="none" w:sz="0" w:space="0" w:color="auto"/>
        <w:right w:val="none" w:sz="0" w:space="0" w:color="auto"/>
      </w:divBdr>
    </w:div>
    <w:div w:id="1004479242">
      <w:bodyDiv w:val="1"/>
      <w:marLeft w:val="0"/>
      <w:marRight w:val="0"/>
      <w:marTop w:val="0"/>
      <w:marBottom w:val="0"/>
      <w:divBdr>
        <w:top w:val="none" w:sz="0" w:space="0" w:color="auto"/>
        <w:left w:val="none" w:sz="0" w:space="0" w:color="auto"/>
        <w:bottom w:val="none" w:sz="0" w:space="0" w:color="auto"/>
        <w:right w:val="none" w:sz="0" w:space="0" w:color="auto"/>
      </w:divBdr>
    </w:div>
    <w:div w:id="1047685344">
      <w:bodyDiv w:val="1"/>
      <w:marLeft w:val="0"/>
      <w:marRight w:val="0"/>
      <w:marTop w:val="0"/>
      <w:marBottom w:val="0"/>
      <w:divBdr>
        <w:top w:val="none" w:sz="0" w:space="0" w:color="auto"/>
        <w:left w:val="none" w:sz="0" w:space="0" w:color="auto"/>
        <w:bottom w:val="none" w:sz="0" w:space="0" w:color="auto"/>
        <w:right w:val="none" w:sz="0" w:space="0" w:color="auto"/>
      </w:divBdr>
    </w:div>
    <w:div w:id="1092623672">
      <w:bodyDiv w:val="1"/>
      <w:marLeft w:val="0"/>
      <w:marRight w:val="0"/>
      <w:marTop w:val="0"/>
      <w:marBottom w:val="0"/>
      <w:divBdr>
        <w:top w:val="none" w:sz="0" w:space="0" w:color="auto"/>
        <w:left w:val="none" w:sz="0" w:space="0" w:color="auto"/>
        <w:bottom w:val="none" w:sz="0" w:space="0" w:color="auto"/>
        <w:right w:val="none" w:sz="0" w:space="0" w:color="auto"/>
      </w:divBdr>
    </w:div>
    <w:div w:id="1136606279">
      <w:bodyDiv w:val="1"/>
      <w:marLeft w:val="0"/>
      <w:marRight w:val="0"/>
      <w:marTop w:val="0"/>
      <w:marBottom w:val="0"/>
      <w:divBdr>
        <w:top w:val="none" w:sz="0" w:space="0" w:color="auto"/>
        <w:left w:val="none" w:sz="0" w:space="0" w:color="auto"/>
        <w:bottom w:val="none" w:sz="0" w:space="0" w:color="auto"/>
        <w:right w:val="none" w:sz="0" w:space="0" w:color="auto"/>
      </w:divBdr>
    </w:div>
    <w:div w:id="1188789645">
      <w:bodyDiv w:val="1"/>
      <w:marLeft w:val="0"/>
      <w:marRight w:val="0"/>
      <w:marTop w:val="0"/>
      <w:marBottom w:val="0"/>
      <w:divBdr>
        <w:top w:val="none" w:sz="0" w:space="0" w:color="auto"/>
        <w:left w:val="none" w:sz="0" w:space="0" w:color="auto"/>
        <w:bottom w:val="none" w:sz="0" w:space="0" w:color="auto"/>
        <w:right w:val="none" w:sz="0" w:space="0" w:color="auto"/>
      </w:divBdr>
    </w:div>
    <w:div w:id="1454709992">
      <w:bodyDiv w:val="1"/>
      <w:marLeft w:val="0"/>
      <w:marRight w:val="0"/>
      <w:marTop w:val="0"/>
      <w:marBottom w:val="0"/>
      <w:divBdr>
        <w:top w:val="none" w:sz="0" w:space="0" w:color="auto"/>
        <w:left w:val="none" w:sz="0" w:space="0" w:color="auto"/>
        <w:bottom w:val="none" w:sz="0" w:space="0" w:color="auto"/>
        <w:right w:val="none" w:sz="0" w:space="0" w:color="auto"/>
      </w:divBdr>
    </w:div>
    <w:div w:id="1508397757">
      <w:bodyDiv w:val="1"/>
      <w:marLeft w:val="0"/>
      <w:marRight w:val="0"/>
      <w:marTop w:val="0"/>
      <w:marBottom w:val="0"/>
      <w:divBdr>
        <w:top w:val="none" w:sz="0" w:space="0" w:color="auto"/>
        <w:left w:val="none" w:sz="0" w:space="0" w:color="auto"/>
        <w:bottom w:val="none" w:sz="0" w:space="0" w:color="auto"/>
        <w:right w:val="none" w:sz="0" w:space="0" w:color="auto"/>
      </w:divBdr>
    </w:div>
    <w:div w:id="1605844213">
      <w:bodyDiv w:val="1"/>
      <w:marLeft w:val="0"/>
      <w:marRight w:val="0"/>
      <w:marTop w:val="0"/>
      <w:marBottom w:val="0"/>
      <w:divBdr>
        <w:top w:val="none" w:sz="0" w:space="0" w:color="auto"/>
        <w:left w:val="none" w:sz="0" w:space="0" w:color="auto"/>
        <w:bottom w:val="none" w:sz="0" w:space="0" w:color="auto"/>
        <w:right w:val="none" w:sz="0" w:space="0" w:color="auto"/>
      </w:divBdr>
    </w:div>
    <w:div w:id="1609311317">
      <w:bodyDiv w:val="1"/>
      <w:marLeft w:val="0"/>
      <w:marRight w:val="0"/>
      <w:marTop w:val="0"/>
      <w:marBottom w:val="0"/>
      <w:divBdr>
        <w:top w:val="none" w:sz="0" w:space="0" w:color="auto"/>
        <w:left w:val="none" w:sz="0" w:space="0" w:color="auto"/>
        <w:bottom w:val="none" w:sz="0" w:space="0" w:color="auto"/>
        <w:right w:val="none" w:sz="0" w:space="0" w:color="auto"/>
      </w:divBdr>
    </w:div>
    <w:div w:id="1654529369">
      <w:bodyDiv w:val="1"/>
      <w:marLeft w:val="0"/>
      <w:marRight w:val="0"/>
      <w:marTop w:val="0"/>
      <w:marBottom w:val="0"/>
      <w:divBdr>
        <w:top w:val="none" w:sz="0" w:space="0" w:color="auto"/>
        <w:left w:val="none" w:sz="0" w:space="0" w:color="auto"/>
        <w:bottom w:val="none" w:sz="0" w:space="0" w:color="auto"/>
        <w:right w:val="none" w:sz="0" w:space="0" w:color="auto"/>
      </w:divBdr>
    </w:div>
    <w:div w:id="1701011496">
      <w:bodyDiv w:val="1"/>
      <w:marLeft w:val="0"/>
      <w:marRight w:val="0"/>
      <w:marTop w:val="0"/>
      <w:marBottom w:val="0"/>
      <w:divBdr>
        <w:top w:val="none" w:sz="0" w:space="0" w:color="auto"/>
        <w:left w:val="none" w:sz="0" w:space="0" w:color="auto"/>
        <w:bottom w:val="none" w:sz="0" w:space="0" w:color="auto"/>
        <w:right w:val="none" w:sz="0" w:space="0" w:color="auto"/>
      </w:divBdr>
    </w:div>
    <w:div w:id="1716077412">
      <w:bodyDiv w:val="1"/>
      <w:marLeft w:val="0"/>
      <w:marRight w:val="0"/>
      <w:marTop w:val="0"/>
      <w:marBottom w:val="0"/>
      <w:divBdr>
        <w:top w:val="none" w:sz="0" w:space="0" w:color="auto"/>
        <w:left w:val="none" w:sz="0" w:space="0" w:color="auto"/>
        <w:bottom w:val="none" w:sz="0" w:space="0" w:color="auto"/>
        <w:right w:val="none" w:sz="0" w:space="0" w:color="auto"/>
      </w:divBdr>
    </w:div>
    <w:div w:id="1721786011">
      <w:bodyDiv w:val="1"/>
      <w:marLeft w:val="0"/>
      <w:marRight w:val="0"/>
      <w:marTop w:val="0"/>
      <w:marBottom w:val="0"/>
      <w:divBdr>
        <w:top w:val="none" w:sz="0" w:space="0" w:color="auto"/>
        <w:left w:val="none" w:sz="0" w:space="0" w:color="auto"/>
        <w:bottom w:val="none" w:sz="0" w:space="0" w:color="auto"/>
        <w:right w:val="none" w:sz="0" w:space="0" w:color="auto"/>
      </w:divBdr>
      <w:divsChild>
        <w:div w:id="1723475820">
          <w:marLeft w:val="0"/>
          <w:marRight w:val="0"/>
          <w:marTop w:val="0"/>
          <w:marBottom w:val="0"/>
          <w:divBdr>
            <w:top w:val="none" w:sz="0" w:space="0" w:color="auto"/>
            <w:left w:val="none" w:sz="0" w:space="0" w:color="auto"/>
            <w:bottom w:val="none" w:sz="0" w:space="0" w:color="auto"/>
            <w:right w:val="none" w:sz="0" w:space="0" w:color="auto"/>
          </w:divBdr>
          <w:divsChild>
            <w:div w:id="728842524">
              <w:marLeft w:val="0"/>
              <w:marRight w:val="0"/>
              <w:marTop w:val="0"/>
              <w:marBottom w:val="0"/>
              <w:divBdr>
                <w:top w:val="none" w:sz="0" w:space="0" w:color="auto"/>
                <w:left w:val="none" w:sz="0" w:space="0" w:color="auto"/>
                <w:bottom w:val="none" w:sz="0" w:space="0" w:color="auto"/>
                <w:right w:val="none" w:sz="0" w:space="0" w:color="auto"/>
              </w:divBdr>
              <w:divsChild>
                <w:div w:id="1095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81179">
      <w:bodyDiv w:val="1"/>
      <w:marLeft w:val="0"/>
      <w:marRight w:val="0"/>
      <w:marTop w:val="0"/>
      <w:marBottom w:val="0"/>
      <w:divBdr>
        <w:top w:val="none" w:sz="0" w:space="0" w:color="auto"/>
        <w:left w:val="none" w:sz="0" w:space="0" w:color="auto"/>
        <w:bottom w:val="none" w:sz="0" w:space="0" w:color="auto"/>
        <w:right w:val="none" w:sz="0" w:space="0" w:color="auto"/>
      </w:divBdr>
    </w:div>
    <w:div w:id="1881242859">
      <w:bodyDiv w:val="1"/>
      <w:marLeft w:val="0"/>
      <w:marRight w:val="0"/>
      <w:marTop w:val="0"/>
      <w:marBottom w:val="0"/>
      <w:divBdr>
        <w:top w:val="none" w:sz="0" w:space="0" w:color="auto"/>
        <w:left w:val="none" w:sz="0" w:space="0" w:color="auto"/>
        <w:bottom w:val="none" w:sz="0" w:space="0" w:color="auto"/>
        <w:right w:val="none" w:sz="0" w:space="0" w:color="auto"/>
      </w:divBdr>
    </w:div>
    <w:div w:id="1921015497">
      <w:bodyDiv w:val="1"/>
      <w:marLeft w:val="0"/>
      <w:marRight w:val="0"/>
      <w:marTop w:val="0"/>
      <w:marBottom w:val="0"/>
      <w:divBdr>
        <w:top w:val="none" w:sz="0" w:space="0" w:color="auto"/>
        <w:left w:val="none" w:sz="0" w:space="0" w:color="auto"/>
        <w:bottom w:val="none" w:sz="0" w:space="0" w:color="auto"/>
        <w:right w:val="none" w:sz="0" w:space="0" w:color="auto"/>
      </w:divBdr>
    </w:div>
    <w:div w:id="1928535262">
      <w:bodyDiv w:val="1"/>
      <w:marLeft w:val="0"/>
      <w:marRight w:val="0"/>
      <w:marTop w:val="0"/>
      <w:marBottom w:val="0"/>
      <w:divBdr>
        <w:top w:val="none" w:sz="0" w:space="0" w:color="auto"/>
        <w:left w:val="none" w:sz="0" w:space="0" w:color="auto"/>
        <w:bottom w:val="none" w:sz="0" w:space="0" w:color="auto"/>
        <w:right w:val="none" w:sz="0" w:space="0" w:color="auto"/>
      </w:divBdr>
    </w:div>
    <w:div w:id="1978412298">
      <w:bodyDiv w:val="1"/>
      <w:marLeft w:val="0"/>
      <w:marRight w:val="0"/>
      <w:marTop w:val="0"/>
      <w:marBottom w:val="0"/>
      <w:divBdr>
        <w:top w:val="none" w:sz="0" w:space="0" w:color="auto"/>
        <w:left w:val="none" w:sz="0" w:space="0" w:color="auto"/>
        <w:bottom w:val="none" w:sz="0" w:space="0" w:color="auto"/>
        <w:right w:val="none" w:sz="0" w:space="0" w:color="auto"/>
      </w:divBdr>
      <w:divsChild>
        <w:div w:id="891114672">
          <w:marLeft w:val="0"/>
          <w:marRight w:val="0"/>
          <w:marTop w:val="0"/>
          <w:marBottom w:val="0"/>
          <w:divBdr>
            <w:top w:val="none" w:sz="0" w:space="0" w:color="auto"/>
            <w:left w:val="none" w:sz="0" w:space="0" w:color="auto"/>
            <w:bottom w:val="none" w:sz="0" w:space="0" w:color="auto"/>
            <w:right w:val="none" w:sz="0" w:space="0" w:color="auto"/>
          </w:divBdr>
          <w:divsChild>
            <w:div w:id="846791011">
              <w:marLeft w:val="0"/>
              <w:marRight w:val="0"/>
              <w:marTop w:val="0"/>
              <w:marBottom w:val="0"/>
              <w:divBdr>
                <w:top w:val="none" w:sz="0" w:space="0" w:color="auto"/>
                <w:left w:val="none" w:sz="0" w:space="0" w:color="auto"/>
                <w:bottom w:val="none" w:sz="0" w:space="0" w:color="auto"/>
                <w:right w:val="none" w:sz="0" w:space="0" w:color="auto"/>
              </w:divBdr>
              <w:divsChild>
                <w:div w:id="146599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188600">
      <w:bodyDiv w:val="1"/>
      <w:marLeft w:val="0"/>
      <w:marRight w:val="0"/>
      <w:marTop w:val="0"/>
      <w:marBottom w:val="0"/>
      <w:divBdr>
        <w:top w:val="none" w:sz="0" w:space="0" w:color="auto"/>
        <w:left w:val="none" w:sz="0" w:space="0" w:color="auto"/>
        <w:bottom w:val="none" w:sz="0" w:space="0" w:color="auto"/>
        <w:right w:val="none" w:sz="0" w:space="0" w:color="auto"/>
      </w:divBdr>
    </w:div>
    <w:div w:id="1981420853">
      <w:bodyDiv w:val="1"/>
      <w:marLeft w:val="0"/>
      <w:marRight w:val="0"/>
      <w:marTop w:val="0"/>
      <w:marBottom w:val="0"/>
      <w:divBdr>
        <w:top w:val="none" w:sz="0" w:space="0" w:color="auto"/>
        <w:left w:val="none" w:sz="0" w:space="0" w:color="auto"/>
        <w:bottom w:val="none" w:sz="0" w:space="0" w:color="auto"/>
        <w:right w:val="none" w:sz="0" w:space="0" w:color="auto"/>
      </w:divBdr>
    </w:div>
    <w:div w:id="2017539891">
      <w:bodyDiv w:val="1"/>
      <w:marLeft w:val="0"/>
      <w:marRight w:val="0"/>
      <w:marTop w:val="0"/>
      <w:marBottom w:val="0"/>
      <w:divBdr>
        <w:top w:val="none" w:sz="0" w:space="0" w:color="auto"/>
        <w:left w:val="none" w:sz="0" w:space="0" w:color="auto"/>
        <w:bottom w:val="none" w:sz="0" w:space="0" w:color="auto"/>
        <w:right w:val="none" w:sz="0" w:space="0" w:color="auto"/>
      </w:divBdr>
    </w:div>
    <w:div w:id="2068796831">
      <w:bodyDiv w:val="1"/>
      <w:marLeft w:val="0"/>
      <w:marRight w:val="0"/>
      <w:marTop w:val="0"/>
      <w:marBottom w:val="0"/>
      <w:divBdr>
        <w:top w:val="none" w:sz="0" w:space="0" w:color="auto"/>
        <w:left w:val="none" w:sz="0" w:space="0" w:color="auto"/>
        <w:bottom w:val="none" w:sz="0" w:space="0" w:color="auto"/>
        <w:right w:val="none" w:sz="0" w:space="0" w:color="auto"/>
      </w:divBdr>
    </w:div>
    <w:div w:id="211694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Biz09</b:Tag>
    <b:SourceType>JournalArticle</b:SourceType>
    <b:Guid>{4DA43165-52A3-3F4E-9FF1-7837E4A864B7}</b:Guid>
    <b:Author>
      <b:Author>
        <b:NameList>
          <b:Person>
            <b:Last>Bizer</b:Last>
            <b:First>Christian</b:First>
          </b:Person>
          <b:Person>
            <b:Last>Heath</b:Last>
            <b:First>Tom</b:First>
          </b:Person>
          <b:Person>
            <b:Last>Berners-Lee</b:Last>
            <b:First>Tim</b:First>
          </b:Person>
        </b:NameList>
      </b:Author>
    </b:Author>
    <b:Title>Linked Data - The Story So Far</b:Title>
    <b:Publisher>nternational Journal on Semantic Web and Information Systems (IJSWIS)</b:Publisher>
    <b:Year>2009</b:Year>
    <b:JournalName>International Journal on Semantic Web and Information Systems (IJSWIS)</b:JournalName>
    <b:RefOrder>1</b:RefOrder>
  </b:Source>
  <b:Source>
    <b:Tag>W3C18</b:Tag>
    <b:SourceType>InternetSite</b:SourceType>
    <b:Guid>{D3624F8F-7831-F941-8893-807E07B99BA1}</b:Guid>
    <b:Title>w3.org</b:Title>
    <b:Author>
      <b:Author>
        <b:NameList>
          <b:Person>
            <b:Last>W3C</b:Last>
          </b:Person>
        </b:NameList>
      </b:Author>
    </b:Author>
    <b:URL>https://www.w3.org/standards/semanticweb/</b:URL>
    <b:YearAccessed>2018</b:YearAccessed>
    <b:MonthAccessed>10</b:MonthAccessed>
    <b:DayAccessed>23</b:DayAccessed>
    <b:RefOrder>2</b:RefOrder>
  </b:Source>
  <b:Source>
    <b:Tag>Sch18</b:Tag>
    <b:SourceType>InternetSite</b:SourceType>
    <b:Guid>{F5FDDE22-CA27-3140-B3E4-5C18A6149F4F}</b:Guid>
    <b:Title>Schema.og</b:Title>
    <b:URL>https://schema.org</b:URL>
    <b:ProductionCompany>Collaborative</b:ProductionCompany>
    <b:YearAccessed>2018</b:YearAccessed>
    <b:MonthAccessed>10</b:MonthAccessed>
    <b:DayAccessed>27</b:DayAccessed>
    <b:RefOrder>3</b:RefOrder>
  </b:Source>
  <b:Source>
    <b:Tag>Biz11</b:Tag>
    <b:SourceType>Book</b:SourceType>
    <b:Guid>{2A3A6B14-97CB-4343-84AC-6C4E287FA669}</b:Guid>
    <b:Title>Linked Data - Evolving the Web into a Global Data Space</b:Title>
    <b:Year>2011</b:Year>
    <b:Author>
      <b:Author>
        <b:NameList>
          <b:Person>
            <b:Last>Bizer</b:Last>
            <b:First>Christian</b:First>
          </b:Person>
          <b:Person>
            <b:Last>Heath</b:Last>
            <b:First>Tom</b:First>
          </b:Person>
        </b:NameList>
      </b:Author>
    </b:Author>
    <b:Publisher>Morgan &amp; Claypool Publishers</b:Publisher>
    <b:RefOrder>4</b:RefOrder>
  </b:Source>
  <b:Source>
    <b:Tag>Ber07</b:Tag>
    <b:SourceType>InternetSite</b:SourceType>
    <b:Guid>{0C6B76D6-E48B-574F-A4EC-6DA15F7D481D}</b:Guid>
    <b:Title>Linked Data</b:Title>
    <b:Year>2007</b:Year>
    <b:URL>https://www.w3.org/DesignIssues/LinkedData</b:URL>
    <b:Month>07</b:Month>
    <b:Day>27</b:Day>
    <b:YearAccessed>2018</b:YearAccessed>
    <b:MonthAccessed>10</b:MonthAccessed>
    <b:DayAccessed>30</b:DayAccessed>
    <b:Author>
      <b:Author>
        <b:NameList>
          <b:Person>
            <b:Last>Berners-Lee</b:Last>
            <b:First>Tim</b:First>
          </b:Person>
        </b:NameList>
      </b:Author>
    </b:Author>
    <b:RefOrder>6</b:RefOrder>
  </b:Source>
  <b:Source>
    <b:Tag>Rod16</b:Tag>
    <b:SourceType>JournalArticle</b:SourceType>
    <b:Guid>{EBAA5FB9-AC32-0A4D-BB04-B4303B8BCE7E}</b:Guid>
    <b:Title>Legal aspects of linked data – The European framework.</b:Title>
    <b:Year>2016</b:Year>
    <b:Author>
      <b:Author>
        <b:NameList>
          <b:Person>
            <b:Last>Rodríguez-Doncel</b:Last>
            <b:First>Víctor</b:First>
            <b:Middle>&amp; Santos, Cristiana &amp; Casanovas, Pompeu &amp; Gomez-Perez, Asuncion.</b:Middle>
          </b:Person>
        </b:NameList>
      </b:Author>
    </b:Author>
    <b:JournalName>Computer Law &amp; Security Review. </b:JournalName>
    <b:Issue>32. 10.1016/j.clsr.2016.07.005. </b:Issue>
    <b:RefOrder>5</b:RefOrder>
  </b:Source>
  <b:Source>
    <b:Tag>Nic18</b:Tag>
    <b:SourceType>InternetSite</b:SourceType>
    <b:Guid>{DAF95BFF-A5CF-584D-840D-61228FE093B7}</b:Guid>
    <b:Title>Github</b:Title>
    <b:Author>
      <b:Author>
        <b:NameList>
          <b:Person>
            <b:Last>Humfrey</b:Last>
            <b:First>Nicholas</b:First>
          </b:Person>
        </b:NameList>
      </b:Author>
    </b:Author>
    <b:URL>https://github.com/njh/easyrdf</b:URL>
    <b:YearAccessed>2018</b:YearAccessed>
    <b:MonthAccessed>11</b:MonthAccessed>
    <b:DayAccessed>3</b:DayAccessed>
    <b:RefOrder>8</b:RefOrder>
  </b:Source>
  <b:Source>
    <b:Tag>Fac17</b:Tag>
    <b:SourceType>InternetSite</b:SourceType>
    <b:Guid>{95C0C776-FEAF-7044-8573-702FE6AE7A49}</b:Guid>
    <b:Author>
      <b:Author>
        <b:Corporate>Facebook</b:Corporate>
      </b:Author>
    </b:Author>
    <b:Title>opg.me</b:Title>
    <b:URL>http://ogp.me</b:URL>
    <b:Year>2017</b:Year>
    <b:Month>07</b:Month>
    <b:Day>27</b:Day>
    <b:YearAccessed>2018</b:YearAccessed>
    <b:MonthAccessed>11</b:MonthAccessed>
    <b:DayAccessed>05</b:DayAccessed>
    <b:RefOrder>7</b:RefOrder>
  </b:Source>
</b:Sources>
</file>

<file path=customXml/itemProps1.xml><?xml version="1.0" encoding="utf-8"?>
<ds:datastoreItem xmlns:ds="http://schemas.openxmlformats.org/officeDocument/2006/customXml" ds:itemID="{E1DCA3B0-CC06-1A40-B9F8-17ECA2836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3</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Serhat Uzuncavdar</dc:creator>
  <cp:keywords/>
  <dc:description/>
  <cp:lastModifiedBy>Serhat Uzuncavdar</cp:lastModifiedBy>
  <cp:revision>42</cp:revision>
  <dcterms:created xsi:type="dcterms:W3CDTF">2018-10-22T16:37:00Z</dcterms:created>
  <dcterms:modified xsi:type="dcterms:W3CDTF">2019-03-24T14:50:00Z</dcterms:modified>
</cp:coreProperties>
</file>