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algun Gothic" w:hAnsi="Malgun Gothic" w:eastAsia="Malgun Gothic"/>
          <w:b/>
          <w:color w:val="000000"/>
          <w:sz w:val="48"/>
        </w:rPr>
        <w:t>웃자대한민국협회 홈페이지 디자인 기획서</w:t>
      </w:r>
    </w:p>
    <w:p>
      <w:pPr>
        <w:spacing w:after="320"/>
      </w:pPr>
      <w:r>
        <w:rPr>
          <w:rFonts w:ascii="Malgun Gothic" w:hAnsi="Malgun Gothic" w:eastAsia="Malgun Gothic"/>
          <w:color w:val="6B6B6B"/>
          <w:sz w:val="22"/>
        </w:rPr>
        <w:t>성창운 회장님 보고용 1차 기획안</w:t>
      </w:r>
    </w:p>
    <w:p>
      <w:pPr>
        <w:pStyle w:val="Heading1"/>
        <w:spacing w:before="260" w:after="120"/>
      </w:pPr>
      <w:r>
        <w:rPr>
          <w:rFonts w:ascii="Malgun Gothic" w:hAnsi="Malgun Gothic" w:eastAsia="Malgun Gothic"/>
          <w:b/>
          <w:color w:val="000000"/>
          <w:sz w:val="34"/>
        </w:rPr>
        <w:t>보고 목적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이 문서는 웃자대한민국협회 홈페이지를 세련된 문화협회 홈페이지로 새롭게 설계하기 위한 1차 기획안입니다. 기존 시안의 따뜻한 분위기와 협회 정보를 살리되, 첫 화면에서 사람의 표정과 현장감이 먼저 보이도록 디자인 방향을 정리했습니다.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이 기획서에서 방향을 승인하면, 다음 단계에서 홈 화면 시안과 상세 페이지를 같은 디자인 언어로 제작합니다.</w:t>
      </w:r>
    </w:p>
    <w:p>
      <w:pPr>
        <w:pStyle w:val="Heading1"/>
        <w:spacing w:before="260" w:after="120"/>
      </w:pPr>
      <w:r>
        <w:rPr>
          <w:rFonts w:ascii="Malgun Gothic" w:hAnsi="Malgun Gothic" w:eastAsia="Malgun Gothic"/>
          <w:b/>
          <w:color w:val="000000"/>
          <w:sz w:val="34"/>
        </w:rPr>
        <w:t>1. 제안 요약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웃자대한민국협회 홈페이지의 가장 중요한 자산은 숫자나 설명문이 아니라 실제로 사람들이 함께 웃는 장면입니다.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따라서 새 홈페이지는 다음과 같이 바꿉니다.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문서형·안내문형 화면에서 사진 중심의 문화 브랜드 화면으로 전환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첫 화면 전체를 실제 웃음 현장 이미지로 구성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`누구나 와서, 함께 웃는 곳`을 핵심 메시지로 사용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이번 주 일정·장소·참가 방법은 짧고 크게 표시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나비축제·힐링 콘서트·힐링 테라피·찾아가는 활동을 사진으로 구분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움직이는 스마일 AI를 협회의 친근한 안내자로 운영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모바일에서도 얼굴·현장·참여 버튼이 먼저 보이도록 설계</w:t>
      </w:r>
    </w:p>
    <w:p>
      <w:pPr>
        <w:pStyle w:val="Heading1"/>
        <w:spacing w:before="260" w:after="120"/>
      </w:pPr>
      <w:r>
        <w:rPr>
          <w:rFonts w:ascii="Malgun Gothic" w:hAnsi="Malgun Gothic" w:eastAsia="Malgun Gothic"/>
          <w:b/>
          <w:color w:val="000000"/>
          <w:sz w:val="34"/>
        </w:rPr>
        <w:t>2. 현재 시안에서 보완할 점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현재 시안은 정보가 잘 정리되어 있고 따뜻한 색감이 장점입니다. 그러나 실제 홈페이지로 확장할 때는 다음 문제가 생길 수 있습니다.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아이보리 배경과 흰색 카드가 반복되어 화면이 평면적으로 보임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협회의 가장 큰 강점인 사람의 표정과 현장 사진이 첫 화면에서 충분히 강하지 않음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여러 정보를 카드에 담다 보니 방문자가 무엇을 먼저 눌러야 하는지 약해짐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각 프로그램의 성격과 분위기가 색·사진으로 충분히 구분되지 않음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행사를 안내하는 홈페이지처럼 보일 수 있고, 협회가 가진 문화적 매력이 약해질 수 있음</w:t>
      </w:r>
    </w:p>
    <w:p>
      <w:pPr>
        <w:pStyle w:val="Heading1"/>
        <w:spacing w:before="260" w:after="120"/>
      </w:pPr>
      <w:r>
        <w:rPr>
          <w:rFonts w:ascii="Malgun Gothic" w:hAnsi="Malgun Gothic" w:eastAsia="Malgun Gothic"/>
          <w:b/>
          <w:color w:val="000000"/>
          <w:sz w:val="34"/>
        </w:rPr>
        <w:t>3. 새 디자인의 핵심 방향</w:t>
      </w:r>
    </w:p>
    <w:p>
      <w:pPr>
        <w:pStyle w:val="Heading2"/>
        <w:spacing w:before="160" w:after="120"/>
      </w:pPr>
      <w:r>
        <w:rPr>
          <w:rFonts w:ascii="Malgun Gothic" w:hAnsi="Malgun Gothic" w:eastAsia="Malgun Gothic"/>
          <w:b/>
          <w:color w:val="000000"/>
          <w:sz w:val="26"/>
        </w:rPr>
        <w:t>방향 1 사람의 얼굴이 첫인상이 되도록 구성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첫 화면은 실제 행사에서 웃고 있는 여러 세대의 모습을 큰 이미지 또는 짧은 무음 영상으로 보여줍니다. 홈페이지를 열자마자 ‘사람이 모이는 곳’이라는 인상이 전달되어야 합니다.</w:t>
      </w:r>
    </w:p>
    <w:p>
      <w:pPr>
        <w:pStyle w:val="Heading2"/>
        <w:spacing w:before="160" w:after="120"/>
      </w:pPr>
      <w:r>
        <w:rPr>
          <w:rFonts w:ascii="Malgun Gothic" w:hAnsi="Malgun Gothic" w:eastAsia="Malgun Gothic"/>
          <w:b/>
          <w:color w:val="000000"/>
          <w:sz w:val="26"/>
        </w:rPr>
        <w:t>방향 2 짧은 문장과 큰 사진의 조합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설명문을 길게 보여주기보다 큰 사진과 짧은 제목을 먼저 보여줍니다. 상세 내용은 아래 섹션이나 별도 페이지에서 확인하도록 단계적으로 제공합니다.</w:t>
      </w:r>
    </w:p>
    <w:p>
      <w:pPr>
        <w:pStyle w:val="Heading2"/>
        <w:spacing w:before="160" w:after="120"/>
      </w:pPr>
      <w:r>
        <w:rPr>
          <w:rFonts w:ascii="Malgun Gothic" w:hAnsi="Malgun Gothic" w:eastAsia="Malgun Gothic"/>
          <w:b/>
          <w:color w:val="000000"/>
          <w:sz w:val="26"/>
        </w:rPr>
        <w:t>방향 3 따뜻함과 세련됨을 함께 사용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아이보리·골드의 따뜻함은 유지하되, 전체 배경을 같은 색으로 반복하지 않습니다. 사진이 있는 어두운 히어로, 흰색 정보 영역, 크림색 프로그램 영역, 색상별 활동 영역을 교차해 시각적 리듬을 만듭니다.</w:t>
      </w:r>
    </w:p>
    <w:p>
      <w:pPr>
        <w:pStyle w:val="Heading2"/>
        <w:spacing w:before="160" w:after="120"/>
      </w:pPr>
      <w:r>
        <w:rPr>
          <w:rFonts w:ascii="Malgun Gothic" w:hAnsi="Malgun Gothic" w:eastAsia="Malgun Gothic"/>
          <w:b/>
          <w:color w:val="000000"/>
          <w:sz w:val="26"/>
        </w:rPr>
        <w:t>방향 4 협회의 실제 활동을 브랜드 자산으로 사용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인위적인 장식보다 나비축제, 노래, 시장, 인생다방, 힐링테라피에서 실제로 웃는 사람들의 사진을 우선합니다.</w:t>
      </w:r>
    </w:p>
    <w:p>
      <w:pPr>
        <w:pStyle w:val="Heading1"/>
        <w:spacing w:before="260" w:after="120"/>
      </w:pPr>
      <w:r>
        <w:rPr>
          <w:rFonts w:ascii="Malgun Gothic" w:hAnsi="Malgun Gothic" w:eastAsia="Malgun Gothic"/>
          <w:b/>
          <w:color w:val="000000"/>
          <w:sz w:val="34"/>
        </w:rPr>
        <w:t>4. 첫 화면 구성안</w:t>
      </w:r>
    </w:p>
    <w:p>
      <w:pPr>
        <w:pStyle w:val="Heading2"/>
        <w:spacing w:before="160" w:after="120"/>
      </w:pPr>
      <w:r>
        <w:rPr>
          <w:rFonts w:ascii="Malgun Gothic" w:hAnsi="Malgun Gothic" w:eastAsia="Malgun Gothic"/>
          <w:b/>
          <w:color w:val="000000"/>
          <w:sz w:val="26"/>
        </w:rPr>
        <w:t>4-1. 히어로 영역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화면 높이: 데스크톱 약 620~720px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배경: 대표 행사 사진 또는 5~7초 무음 영상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사진 속 인물의 얼굴과 현장 분위기는 선명하게 유지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왼쪽에 문구를 넣을 수 있도록 여백을 둔 이미지 사용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권장 문구:</w:t>
      </w:r>
    </w:p>
    <w:p>
      <w:pPr>
        <w:spacing w:after="160"/>
        <w:ind w:left="288"/>
      </w:pPr>
      <w:r>
        <w:rPr>
          <w:rFonts w:ascii="Malgun Gothic" w:hAnsi="Malgun Gothic" w:eastAsia="Malgun Gothic"/>
          <w:b/>
          <w:color w:val="806000"/>
          <w:sz w:val="22"/>
        </w:rPr>
        <w:t>12년 동안 이어온 웃음</w:t>
      </w:r>
    </w:p>
    <w:p>
      <w:pPr>
        <w:spacing w:after="160"/>
        <w:ind w:left="288"/>
      </w:pPr>
      <w:r>
        <w:rPr>
          <w:rFonts w:ascii="Malgun Gothic" w:hAnsi="Malgun Gothic" w:eastAsia="Malgun Gothic"/>
          <w:b/>
          <w:color w:val="806000"/>
          <w:sz w:val="22"/>
        </w:rPr>
        <w:t>누구나 와서, 함께 웃는 곳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보조 문구:</w:t>
      </w:r>
    </w:p>
    <w:p>
      <w:pPr>
        <w:spacing w:after="160"/>
        <w:ind w:left="288"/>
      </w:pPr>
      <w:r>
        <w:rPr>
          <w:rFonts w:ascii="Malgun Gothic" w:hAnsi="Malgun Gothic" w:eastAsia="Malgun Gothic"/>
          <w:b/>
          <w:color w:val="806000"/>
          <w:sz w:val="22"/>
        </w:rPr>
        <w:t>웃자대한민국협회는 매주 사람을 만나고, 웃음과 음악으로 일상을 밝힙니다. 예약 없이 편하게 오세요.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버튼: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`이번 주 참여하기`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`협회 이야기 보기`</w:t>
      </w:r>
    </w:p>
    <w:p>
      <w:pPr>
        <w:pStyle w:val="Heading2"/>
        <w:spacing w:before="160" w:after="120"/>
      </w:pPr>
      <w:r>
        <w:rPr>
          <w:rFonts w:ascii="Malgun Gothic" w:hAnsi="Malgun Gothic" w:eastAsia="Malgun Gothic"/>
          <w:b/>
          <w:color w:val="000000"/>
          <w:sz w:val="26"/>
        </w:rPr>
        <w:t>4-2. 이번 주 정보 띠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히어로 아래에 세 가지 핵심 정보만 표시합니다.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1"/>
        </w:rPr>
        <w:t>매주 월요일 저녁 7시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1"/>
        </w:rPr>
        <w:t>624회, 한 주도 거르지 않고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1"/>
        </w:rPr>
        <w:t>참가비 마음만!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이 영역은 숫자만 강조하기보다 방문자가 바로 행동할 수 있는 정보로 구성합니다.</w:t>
      </w:r>
    </w:p>
    <w:p>
      <w:pPr>
        <w:pStyle w:val="Heading2"/>
        <w:spacing w:before="160" w:after="120"/>
      </w:pPr>
      <w:r>
        <w:rPr>
          <w:rFonts w:ascii="Malgun Gothic" w:hAnsi="Malgun Gothic" w:eastAsia="Malgun Gothic"/>
          <w:b/>
          <w:color w:val="000000"/>
          <w:sz w:val="26"/>
        </w:rPr>
        <w:t>4-3. 협회 소개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제목: `웃음은 사람을 다시 만나게 합니다.`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핵심 숫자: `12년`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사진: 12년 활동 현장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설명: 매주 노래하고 웃고 함께 식사하며 사람과 사람 사이의 거리를 좁혀왔다는 내용</w:t>
      </w:r>
    </w:p>
    <w:p>
      <w:pPr>
        <w:pStyle w:val="Heading2"/>
        <w:spacing w:before="160" w:after="120"/>
      </w:pPr>
      <w:r>
        <w:rPr>
          <w:rFonts w:ascii="Malgun Gothic" w:hAnsi="Malgun Gothic" w:eastAsia="Malgun Gothic"/>
          <w:b/>
          <w:color w:val="000000"/>
          <w:sz w:val="26"/>
        </w:rPr>
        <w:t>4-4. 이번 주 프로그램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가장 중요한 `싱글벙글 나비축제`를 큰 이미지 카드로 배치하고, 힐링 콘서트·힐링 테라피를 작은 카드로 배치합니다.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큰 카드: 싱글벙글 나비축제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작은 카드: 힐링 콘서트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작은 카드: 힐링 테라피</w:t>
      </w:r>
    </w:p>
    <w:p>
      <w:pPr>
        <w:pStyle w:val="Heading2"/>
        <w:spacing w:before="160" w:after="120"/>
      </w:pPr>
      <w:r>
        <w:rPr>
          <w:rFonts w:ascii="Malgun Gothic" w:hAnsi="Malgun Gothic" w:eastAsia="Malgun Gothic"/>
          <w:b/>
          <w:color w:val="000000"/>
          <w:sz w:val="26"/>
        </w:rPr>
        <w:t>4-5. 찾아가는 활동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찾아가는 인생다방과 시장·지역 사진을 비대칭으로 배치합니다. 같은 크기의 카드만 반복하지 않고 큰 사진과 작은 사진의 높이를 다르게 구성해 잡지 같은 인상을 만듭니다.</w:t>
      </w:r>
    </w:p>
    <w:p>
      <w:pPr>
        <w:pStyle w:val="Heading2"/>
        <w:spacing w:before="160" w:after="120"/>
      </w:pPr>
      <w:r>
        <w:rPr>
          <w:rFonts w:ascii="Malgun Gothic" w:hAnsi="Malgun Gothic" w:eastAsia="Malgun Gothic"/>
          <w:b/>
          <w:color w:val="000000"/>
          <w:sz w:val="26"/>
        </w:rPr>
        <w:t>4-6. 협회 사람들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성창운 회장님과 협회 주요 인물의 사진을 보여주되, 인물 소개는 짧고 진정성 있게 정리합니다.</w:t>
      </w:r>
    </w:p>
    <w:p>
      <w:pPr>
        <w:pStyle w:val="Heading2"/>
        <w:spacing w:before="160" w:after="120"/>
      </w:pPr>
      <w:r>
        <w:rPr>
          <w:rFonts w:ascii="Malgun Gothic" w:hAnsi="Malgun Gothic" w:eastAsia="Malgun Gothic"/>
          <w:b/>
          <w:color w:val="000000"/>
          <w:sz w:val="26"/>
        </w:rPr>
        <w:t>4-7. 마지막 참여 안내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페이지 하단에 다음 문구와 전화·이메일 버튼을 둡니다.</w:t>
      </w:r>
    </w:p>
    <w:p>
      <w:pPr>
        <w:spacing w:after="160"/>
        <w:ind w:left="288"/>
      </w:pPr>
      <w:r>
        <w:rPr>
          <w:rFonts w:ascii="Malgun Gothic" w:hAnsi="Malgun Gothic" w:eastAsia="Malgun Gothic"/>
          <w:b/>
          <w:color w:val="806000"/>
          <w:sz w:val="22"/>
        </w:rPr>
        <w:t>이번 주 월요일, 같이 웃어요.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주소와 지하철 출구, 대표 전화번호를 함께 표시합니다.</w:t>
      </w:r>
    </w:p>
    <w:p>
      <w:pPr>
        <w:pStyle w:val="Heading1"/>
        <w:spacing w:before="260" w:after="120"/>
      </w:pPr>
      <w:r>
        <w:rPr>
          <w:rFonts w:ascii="Malgun Gothic" w:hAnsi="Malgun Gothic" w:eastAsia="Malgun Gothic"/>
          <w:b/>
          <w:color w:val="000000"/>
          <w:sz w:val="34"/>
        </w:rPr>
        <w:t>5. 이미지 제작 및 사용 계획</w:t>
      </w:r>
    </w:p>
    <w:p>
      <w:pPr>
        <w:pStyle w:val="Heading2"/>
        <w:spacing w:before="160" w:after="120"/>
      </w:pPr>
      <w:r>
        <w:rPr>
          <w:rFonts w:ascii="Malgun Gothic" w:hAnsi="Malgun Gothic" w:eastAsia="Malgun Gothic"/>
          <w:b/>
          <w:color w:val="000000"/>
          <w:sz w:val="26"/>
        </w:rPr>
        <w:t>우선 필요한 대표 이미지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첫 화면 대표 이미지: 여러 세대가 함께 웃는 현장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나비축제 대표 이미지: 노래·케이크·참여자가 함께 보이는 장면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힐링 콘서트 대표 이미지: 숲·야외무대·관객이 함께 보이는 장면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힐링 테라피 대표 이미지: 강사의 표정과 참여자의 반응이 보이는 장면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찾아가는 활동 대표 이미지: 시장·가게·지역 현장에서 웃는 장면</w:t>
      </w:r>
    </w:p>
    <w:p>
      <w:pPr>
        <w:pStyle w:val="Heading2"/>
        <w:spacing w:before="160" w:after="120"/>
      </w:pPr>
      <w:r>
        <w:rPr>
          <w:rFonts w:ascii="Malgun Gothic" w:hAnsi="Malgun Gothic" w:eastAsia="Malgun Gothic"/>
          <w:b/>
          <w:color w:val="000000"/>
          <w:sz w:val="26"/>
        </w:rPr>
        <w:t>이미지 규격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히어로: 16:9 또는 3:2, 가로 1600px 이상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일반 대표 이미지: 4:3 또는 3:2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인물 사진: 1:1 또는 4:5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기록 카드: 같은 비율로 통일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얼굴이 잘리지 않도록 이미지별 초점 위치 지정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AI로 만든 이미지는 시안과 분위기 설명용으로 사용하고, 실제 공개 시에는 협회가 보유하고 공개 동의를 받은 행사 사진을 우선 사용합니다.</w:t>
      </w:r>
    </w:p>
    <w:p>
      <w:pPr>
        <w:pStyle w:val="Heading1"/>
        <w:spacing w:before="260" w:after="120"/>
      </w:pPr>
      <w:r>
        <w:rPr>
          <w:rFonts w:ascii="Malgun Gothic" w:hAnsi="Malgun Gothic" w:eastAsia="Malgun Gothic"/>
          <w:b/>
          <w:color w:val="000000"/>
          <w:sz w:val="34"/>
        </w:rPr>
        <w:t>6. 움직임과 AI 안내 기능</w:t>
      </w:r>
    </w:p>
    <w:p>
      <w:pPr>
        <w:pStyle w:val="Heading2"/>
        <w:spacing w:before="160" w:after="120"/>
      </w:pPr>
      <w:r>
        <w:rPr>
          <w:rFonts w:ascii="Malgun Gothic" w:hAnsi="Malgun Gothic" w:eastAsia="Malgun Gothic"/>
          <w:b/>
          <w:color w:val="000000"/>
          <w:sz w:val="26"/>
        </w:rPr>
        <w:t>스마일 버튼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모든 주요 페이지 오른쪽 아래에 배치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문구: `뭐든 물어보세요!`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스마일 또는 말풍선 클릭 시 `웃자 AI` 대화창 열기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질문 예시: 언제 열리나요, 어디에서 하나요, 참가비가 있나요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답변 범위: 일정·장소·참가비·참여 방법·전화 문의</w:t>
      </w:r>
    </w:p>
    <w:p>
      <w:pPr>
        <w:pStyle w:val="Heading2"/>
        <w:spacing w:before="160" w:after="120"/>
      </w:pPr>
      <w:r>
        <w:rPr>
          <w:rFonts w:ascii="Malgun Gothic" w:hAnsi="Malgun Gothic" w:eastAsia="Malgun Gothic"/>
          <w:b/>
          <w:color w:val="000000"/>
          <w:sz w:val="26"/>
        </w:rPr>
        <w:t>움직임 기준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스마일 표정은 천천히 친근하게 움직임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재생 속도는 빠르지 않게 약 0.55배 기준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스마일 전체의 위아래 움직임은 4초 안팎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말풍선은 2~3초 주기의 약한 확대 효과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모든 움직임은 `prefers-reduced-motion` 설정에 따라 줄일 수 있어야 함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움직임은 시선을 끌되, 페이지의 글과 버튼을 방해하지 않는 수준으로 제한합니다.</w:t>
      </w:r>
    </w:p>
    <w:p>
      <w:pPr>
        <w:pStyle w:val="Heading1"/>
        <w:spacing w:before="260" w:after="120"/>
      </w:pPr>
      <w:r>
        <w:rPr>
          <w:rFonts w:ascii="Malgun Gothic" w:hAnsi="Malgun Gothic" w:eastAsia="Malgun Gothic"/>
          <w:b/>
          <w:color w:val="000000"/>
          <w:sz w:val="34"/>
        </w:rPr>
        <w:t>7. 페이지별 시각 언어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F4E7BD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페이지</w:t>
            </w:r>
          </w:p>
        </w:tc>
        <w:tc>
          <w:tcPr>
            <w:tcW w:type="dxa" w:w="2484"/>
            <w:vAlign w:val="center"/>
            <w:shd w:fill="F4E7BD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대표 색</w:t>
            </w:r>
          </w:p>
        </w:tc>
        <w:tc>
          <w:tcPr>
            <w:tcW w:type="dxa" w:w="2484"/>
            <w:vAlign w:val="center"/>
            <w:shd w:fill="F4E7BD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중심 이미지</w:t>
            </w:r>
          </w:p>
        </w:tc>
        <w:tc>
          <w:tcPr>
            <w:tcW w:type="dxa" w:w="2484"/>
            <w:vAlign w:val="center"/>
            <w:shd w:fill="F4E7BD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핵심 인상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협회 이야기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골드·아이보리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12년 기록과 사람들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오래 이어온 신뢰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나비축제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골드·크림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노래와 웃음 현장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누구나 참여 가능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힐링 콘서트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블루·흰색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숲과 야외무대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편안한 음악과 쉼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힐링 테라피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그린·크림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강사와 자연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회복과 활력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찾아가는 활동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레드·아이보리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시장과 지역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먼저 찾아가는 협회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오시는 길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골드·흰색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지도와 장소 정보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쉽게 찾아오는 길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페이지마다 구조는 통일하되, 대표 사진·포인트 색·짧은 카피로 분위기를 구분합니다.</w:t>
      </w:r>
    </w:p>
    <w:p>
      <w:pPr>
        <w:pStyle w:val="Heading1"/>
        <w:spacing w:before="260" w:after="120"/>
      </w:pPr>
      <w:r>
        <w:rPr>
          <w:rFonts w:ascii="Malgun Gothic" w:hAnsi="Malgun Gothic" w:eastAsia="Malgun Gothic"/>
          <w:b/>
          <w:color w:val="000000"/>
          <w:sz w:val="34"/>
        </w:rPr>
        <w:t>8. 공통 화면 구성</w:t>
      </w:r>
    </w:p>
    <w:p>
      <w:pPr>
        <w:pStyle w:val="Heading2"/>
        <w:spacing w:before="160" w:after="120"/>
      </w:pPr>
      <w:r>
        <w:rPr>
          <w:rFonts w:ascii="Malgun Gothic" w:hAnsi="Malgun Gothic" w:eastAsia="Malgun Gothic"/>
          <w:b/>
          <w:color w:val="000000"/>
          <w:sz w:val="26"/>
        </w:rPr>
        <w:t>헤더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왼쪽: 로고와 웃자대한민국협회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가운데: 협회 이야기, 나비축제, 힐링 콘서트, 힐링 테라피, 찾아가는 활동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오른쪽: `이번 주 월요일에 만나요 →`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모바일: 햄버거 메뉴와 큰 터치 영역</w:t>
      </w:r>
    </w:p>
    <w:p>
      <w:pPr>
        <w:pStyle w:val="Heading2"/>
        <w:spacing w:before="160" w:after="120"/>
      </w:pPr>
      <w:r>
        <w:rPr>
          <w:rFonts w:ascii="Malgun Gothic" w:hAnsi="Malgun Gothic" w:eastAsia="Malgun Gothic"/>
          <w:b/>
          <w:color w:val="000000"/>
          <w:sz w:val="26"/>
        </w:rPr>
        <w:t>푸터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협회명·짧은 소개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주소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대표 전화 `02-6956-0339`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공식 이메일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주요 메뉴 링크</w:t>
      </w:r>
    </w:p>
    <w:p>
      <w:pPr>
        <w:pStyle w:val="Heading2"/>
        <w:spacing w:before="160" w:after="120"/>
      </w:pPr>
      <w:r>
        <w:rPr>
          <w:rFonts w:ascii="Malgun Gothic" w:hAnsi="Malgun Gothic" w:eastAsia="Malgun Gothic"/>
          <w:b/>
          <w:color w:val="000000"/>
          <w:sz w:val="26"/>
        </w:rPr>
        <w:t>디자인 기준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화면 최대 폭 1120~1200px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모바일 좌우 여백 20px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제목은 짧고 크게, 본문은 행간 1.7 이상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카드 모서리와 버튼 모양은 전체 페이지에서 통일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장식보다 실제 사진을 우선</w:t>
      </w:r>
    </w:p>
    <w:p>
      <w:pPr>
        <w:pStyle w:val="Heading1"/>
        <w:spacing w:before="260" w:after="120"/>
      </w:pPr>
      <w:r>
        <w:rPr>
          <w:rFonts w:ascii="Malgun Gothic" w:hAnsi="Malgun Gothic" w:eastAsia="Malgun Gothic"/>
          <w:b/>
          <w:color w:val="000000"/>
          <w:sz w:val="34"/>
        </w:rPr>
        <w:t>9. 1차 제작 범위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이번 1차에서는 다음까지만 제작합니다.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홈 첫 화면과 공통 헤더·푸터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대표 이미지와 6장 슬라이드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이번 주 핵심 정보 띠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협회 소개·프로그램·찾아가는 활동·인물 소개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스마일 AI 대화창의 기본 질문 응답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모바일 반응형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전화·이메일 버튼</w:t>
      </w:r>
    </w:p>
    <w:p>
      <w:pPr>
        <w:pStyle w:val="Heading1"/>
        <w:spacing w:before="260" w:after="120"/>
      </w:pPr>
      <w:r>
        <w:rPr>
          <w:rFonts w:ascii="Malgun Gothic" w:hAnsi="Malgun Gothic" w:eastAsia="Malgun Gothic"/>
          <w:b/>
          <w:color w:val="000000"/>
          <w:sz w:val="34"/>
        </w:rPr>
        <w:t>10. 2차 제작 범위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1차 디자인 승인 후 다음을 확장합니다.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협회 이야기 상세 페이지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싱글벙글 나비축제 상세 페이지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힐링 콘서트 상세 페이지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힐링 테라피 상세 페이지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찾아가는 활동 상세 페이지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오시는 길·문의 페이지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행사 기록 갤러리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운영자가 일정·사진을 수정할 수 있는 관리 구조</w:t>
      </w:r>
    </w:p>
    <w:p>
      <w:pPr>
        <w:pStyle w:val="Heading1"/>
        <w:spacing w:before="260" w:after="120"/>
      </w:pPr>
      <w:r>
        <w:rPr>
          <w:rFonts w:ascii="Malgun Gothic" w:hAnsi="Malgun Gothic" w:eastAsia="Malgun Gothic"/>
          <w:b/>
          <w:color w:val="000000"/>
          <w:sz w:val="34"/>
        </w:rPr>
        <w:t>11. 보류할 항목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첫 공개 버전에서 다음은 보류합니다.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검증되지 않은 방문자 수·도달 수·검색 순위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복잡한 회원가입이나 예약 시스템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확정되지 않은 AI 답변 확대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과도한 애니메이션과 자동 팝업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실제 공개 동의가 확인되지 않은 인물 사진</w:t>
      </w:r>
    </w:p>
    <w:p>
      <w:pPr>
        <w:pStyle w:val="Heading1"/>
        <w:spacing w:before="260" w:after="120"/>
      </w:pPr>
      <w:r>
        <w:rPr>
          <w:rFonts w:ascii="Malgun Gothic" w:hAnsi="Malgun Gothic" w:eastAsia="Malgun Gothic"/>
          <w:b/>
          <w:color w:val="000000"/>
          <w:sz w:val="34"/>
        </w:rPr>
        <w:t>12. 성공 기준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다음 기준을 만족하면 1차 디자인이 성공한 것으로 봅니다.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첫 화면 3초 안에 웃음·사람·협회 활동이 보임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방문자가 이번 주 시간·장소·참가 방법을 바로 찾음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사진 속 사람의 얼굴과 현장 분위기가 선명함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모바일에서도 제목·사진·버튼이 잘리지 않음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스마일 AI 버튼을 쉽게 찾고 눌러볼 수 있음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sz w:val="21"/>
        </w:rPr>
        <w:t>홈페이지가 행사 공지 모음이 아니라 살아 있는 문화협회처럼 느껴짐</w:t>
      </w:r>
    </w:p>
    <w:p>
      <w:pPr>
        <w:pStyle w:val="Heading1"/>
        <w:spacing w:before="260" w:after="120"/>
      </w:pPr>
      <w:r>
        <w:rPr>
          <w:rFonts w:ascii="Malgun Gothic" w:hAnsi="Malgun Gothic" w:eastAsia="Malgun Gothic"/>
          <w:b/>
          <w:color w:val="000000"/>
          <w:sz w:val="34"/>
        </w:rPr>
        <w:t>13. 회장님께 승인받을 항목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다음 네 가지를 먼저 승인받은 뒤 디자인 제작을 확정합니다.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1"/>
        </w:rPr>
        <w:t>첫 화면을 실제 웃음 현장 사진 중심으로 바꾸는 방향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1"/>
        </w:rPr>
        <w:t>핵심 문구 `누구나 와서, 함께 웃는 곳` 사용 여부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1"/>
        </w:rPr>
        <w:t>1차 제작 범위와 2차 상세 페이지 확장 순서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1"/>
        </w:rPr>
        <w:t>실제 공개에 사용할 사진·전화번호·이메일·프로그램 정보</w:t>
      </w:r>
    </w:p>
    <w:p>
      <w:pPr>
        <w:pStyle w:val="Heading1"/>
        <w:spacing w:before="260" w:after="120"/>
      </w:pPr>
      <w:r>
        <w:rPr>
          <w:rFonts w:ascii="Malgun Gothic" w:hAnsi="Malgun Gothic" w:eastAsia="Malgun Gothic"/>
          <w:b/>
          <w:color w:val="000000"/>
          <w:sz w:val="34"/>
        </w:rPr>
        <w:t>결론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웃자대한민국협회의 홈페이지는 정보를 많이 보여주는 것보다, 협회가 실제로 만들어 온 웃음의 장면을 먼저 보여주는 것이 중요합니다.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이번 기획의 핵심은 기존의 따뜻함을 버리는 것이 아니라, 그 따뜻함을 실제 사람의 얼굴과 현장 사진, 짧은 문장, 편안한 참여 동선으로 다시 설계하는 것입니다.</w:t>
      </w:r>
    </w:p>
    <w:p>
      <w:pPr>
        <w:spacing w:after="120" w:line="324" w:lineRule="auto"/>
      </w:pPr>
      <w:r>
        <w:rPr>
          <w:rFonts w:ascii="Malgun Gothic" w:hAnsi="Malgun Gothic" w:eastAsia="Malgun Gothic"/>
          <w:b w:val="0"/>
          <w:sz w:val="21"/>
        </w:rPr>
        <w:t>이 방향을 승인하면 홈 화면을 기준으로 상세 페이지 6종을 순차적으로 제작합니다.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888888"/>
        <w:sz w:val="16"/>
      </w:rPr>
      <w:t>웃자대한민국협회 홈페이지 디자인 기획서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