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5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algun Gothic" w:hAnsi="Malgun Gothic" w:eastAsia="Malgun Gothic"/>
          <w:b/>
          <w:color w:val="000000"/>
          <w:sz w:val="50"/>
        </w:rPr>
        <w:t>웃자대한민국협회 홈페이지 최종 제안서 및 구축서</w:t>
      </w:r>
    </w:p>
    <w:p>
      <w:pPr>
        <w:spacing w:after="40" w:line="324" w:lineRule="auto"/>
      </w:pPr>
      <w:r>
        <w:rPr>
          <w:rFonts w:ascii="Malgun Gothic" w:hAnsi="Malgun Gothic" w:eastAsia="Malgun Gothic"/>
          <w:b w:val="0"/>
          <w:color w:val="806000"/>
          <w:sz w:val="24"/>
        </w:rPr>
        <w:t>검색과 노출에 강하고 실시간 AI가 답하는 웃음 문화 플랫폼 구축안</w:t>
      </w:r>
    </w:p>
    <w:p>
      <w:pPr>
        <w:spacing w:after="300" w:line="324" w:lineRule="auto"/>
      </w:pPr>
      <w:r>
        <w:rPr>
          <w:rFonts w:ascii="Malgun Gothic" w:hAnsi="Malgun Gothic" w:eastAsia="Malgun Gothic"/>
          <w:b w:val="0"/>
          <w:color w:val="777777"/>
          <w:sz w:val="18"/>
        </w:rPr>
        <w:t>보고 대상: 성창운 회장님  |  작성 목적: 최종 방향 승인 및 협회 준비자료 확정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ro-smile-commun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b w:val="0"/>
          <w:color w:val="777777"/>
          <w:sz w:val="17"/>
        </w:rPr>
        <w:t>그림 1. 첫 화면 대표 이미지 시안: 여러 세대가 함께 웃는 장면과 문구 공간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1. 제안 요약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웃자대한민국협회의 홈페이지는 단순한 행사 안내 페이지가 아니라, 검색을 통해 새로운 사람을 만나고 협회의 공식 정보를 AI가 정확히 안내하는 온라인 본부로 구축합니다.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핵심 목표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구축 방향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기대 효과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검색과 노출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검색엔진이 읽기 쉬운 구조, 빠른 정적 페이지, 공식 정보의 일관된 관리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나비축제·힐링 프로그램·지역 활동을 검색으로 발견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실시간 AI 안내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움직이는 스마일 클릭 → 실시간 AI 대화창 → 공식 자료 기반 답변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시간·장소·참가비·문의 방법을 즉시 안내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브랜드 인상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실제 웃는 사람들의 사진, 따뜻한 색상, 짧은 문장, 큰 여백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행사 공지 모음이 아닌 살아 있는 문화협회로 인식</w:t>
            </w:r>
          </w:p>
        </w:tc>
      </w:tr>
    </w:tbl>
    <w:p>
      <w:pPr>
        <w:spacing w:after="6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2. 왜 새 홈페이지가 필요한가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협회의 가장 큰 자산은 숫자보다 실제로 사람들이 만나고 웃는 현장입니다.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검색 결과에서 협회의 공식 일정·장소·참가 방법이 한 번에 확인되어야 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처음 방문한 사람도 30초 안에 ‘언제, 어디서, 어떻게 참여하는지’를 알아야 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협회 정보가 바뀌었을 때 AI가 오래된 내용을 답하지 않도록 공식 자료를 한곳에서 관리해야 합니다.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따라서 디자인과 기술을 따로 보지 않고, 사진·검색 구조·AI 안내·문의 동선을 하나의 시스템으로 설계합니다.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3. 첫 화면 디자인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801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v2-deskto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80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b w:val="0"/>
          <w:color w:val="777777"/>
          <w:sz w:val="17"/>
        </w:rPr>
        <w:t>그림 2. 현재 제작한 홈 화면 시안: 히어로, 핵심 정보 띠, 협회 소개, 프로그램 카드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000000"/>
          <w:sz w:val="28"/>
        </w:rPr>
        <w:t>3-1. 첫 화면의 핵심 문구</w:t>
      </w:r>
    </w:p>
    <w:p>
      <w:pPr>
        <w:spacing w:after="60" w:line="324" w:lineRule="auto"/>
      </w:pPr>
      <w:r>
        <w:rPr>
          <w:rFonts w:ascii="Malgun Gothic" w:hAnsi="Malgun Gothic" w:eastAsia="Malgun Gothic"/>
          <w:b/>
          <w:color w:val="BD8200"/>
          <w:sz w:val="44"/>
        </w:rPr>
        <w:t>누구나 와서, 함께 웃는 곳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웃자대한민국협회는 매주 사람을 만나고, 웃음과 음악으로 일상을 밝힙니다. 예약 없이 편하게 오세요.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000000"/>
          <w:sz w:val="28"/>
        </w:rPr>
        <w:t>3-2. 화면 순서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대표 히어로 사진 또는 짧은 무음 영상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이번 주 핵심 정보: 매주 월요일 저녁 7시 / 624회 / 참가비 마음만!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12년 활동과 협회 이야기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이번 주 프로그램: 싱글벙글 나비축제·힐링 콘서트·힐링 테라피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찾아가는 활동과 지역 이미지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협회 사람들 및 성창운 회장님 소개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오시는 길·전화·이메일 문의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4. 검색과 노출 특화 구축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클로드가 제안한 검색·노출 중심 방향을 홈페이지의 기본 설계 원칙으로 반영합니다. 검색 노출은 특정 순위를 보장하는 일이 아니라, 검색엔진과 AI가 공식 정보를 정확히 읽고 연결할 수 있는 구조를 만드는 일입니다.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영역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구축 내용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협회가 준비할 것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검색 기본 구조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페이지별 고유 제목·설명·주소, 의미 있는 H1/H2, 내부 링크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공식 페이지명과 핵심 소개 문구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기사·행사 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행사명·일시·장소·문의·참가비를 실제 텍스트로 표시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최신 일정과 장소 확정본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공유·미리보기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페이지별 OG 제목·설명·대표 이미지, 카카오 공유용 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페이지별 대표 이미지와 한 줄 설명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검색 파일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sitemap.xml, robots.txt, canonical, 정적 HTML 또는 사전 렌더링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공개할 페이지 목록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구조화 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협회·행사·장소 정보를 검색엔진이 이해할 수 있는 형태로 관리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공식 명칭·주소·연락처·행사 일정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속도·접근성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이미지 압축, 지연 로딩, 대체 텍스트, 모바일 우선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사진 원본과 촬영·공개 동의</w:t>
            </w:r>
          </w:p>
        </w:tc>
      </w:tr>
    </w:tbl>
    <w:p>
      <w:pPr>
        <w:spacing w:after="60"/>
      </w:pP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000000"/>
          <w:sz w:val="28"/>
        </w:rPr>
        <w:t>4-1. 검색 노출을 위한 페이지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페이지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검색에 잡혀야 할 핵심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대표 행동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협회 이야기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웃자대한민국협회, 12년 활동, 시민 문화예술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협회 신뢰 확인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싱글벙글 나비축제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매주 월요일 저녁 7시, 관악구, 참가비 마음만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이번 주 방문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힐링 콘서트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산들소리, 음악, 야외무대, 일정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문의·참여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힐링 테라피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웃음치료, 강사, 대상, 신청 방법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전화 문의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찾아가는 활동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인생다방, 시장과 지역, 청년 웃음특강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기관 협업 문의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오시는 길·문의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주소, 봉천역, 대표 전화, 이메일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길 찾기·전화</w:t>
            </w:r>
          </w:p>
        </w:tc>
      </w:tr>
    </w:tbl>
    <w:p>
      <w:pPr>
        <w:spacing w:after="6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5. 실시간 AI봇 구축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최종 홈페이지에서는 스마일을 누르면 협회에 대해 무엇이든 물어볼 수 있고, 실시간 AI가 공식 자료를 바탕으로 답변하도록 구축합니다.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000000"/>
          <w:sz w:val="28"/>
        </w:rPr>
        <w:t>5-1. 사용자 흐름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방문자가 오른쪽 아래에서 천천히 움직이는 스마일을 봅니다.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스마일 또는 ‘뭐든 물어보세요!’ 말풍선을 클릭합니다.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대화창에서 질문을 입력하거나 추천 질문을 누릅니다.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브라우저가 보안된 서버 API에 질문을 전달합니다.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AI가 협회의 공식 자료를 참고해 실시간 답변을 스트리밍합니다.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근거가 없거나 확정되지 않은 질문에는 전화 문의 또는 공식 페이지를 안내합니다.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000000"/>
          <w:sz w:val="28"/>
        </w:rPr>
        <w:t>5-2. AI가 답할 내용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이번 주 나비축제의 날짜·시간·장소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힐링 콘서트와 힐링 테라피 일정·장소·참가 방법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참가비와 예약 필요 여부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봉천역에서 오는 길과 대표 전화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찾아가는 활동과 기관 협업 문의 방법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000000"/>
          <w:sz w:val="28"/>
        </w:rPr>
        <w:t>5-3. AI 안전 원칙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API 키는 브라우저에 넣지 않고 서버에서만 보관합니다.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AI가 공식 자료에 없는 일정·가격·자격증·의료 정보를 임의로 단정하지 않도록 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답변 기준 자료에 날짜와 최종 수정일을 기록합니다.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잘못된 답변 신고 또는 전화 문의 연결을 제공합니다.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질문 로그는 개인정보를 최소화하고 보관 기간을 정합니다.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6. 사이트 구조와 디자인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메뉴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주요 화면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시각 방향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협회 이야기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12년 활동·사람들·협력기관·기록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골드·아이보리, 연혁과 인물 사진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나비축제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매주 월요일 프로그램 안내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골드·크림, 참여자 현장 사진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힐링 콘서트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산들소리와 음악·야외무대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블루·흰색, 숲과 무대 이미지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힐링 테라피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웃음치료·강사·신청 안내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그린·크림, 강사와 자연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찾아가는 활동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인생다방·시장·지역·청년 특강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레드·아이보리, 거리와 사람들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오시는 길·문의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주소·지도·전화·이메일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골드·흰색, 가장 명확한 정보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5518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fe-caf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551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b w:val="0"/>
          <w:color w:val="777777"/>
          <w:sz w:val="17"/>
        </w:rPr>
        <w:t>그림 3. 찾아가는 인생다방 활동 이미지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97680" cy="213363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rket-loc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213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b w:val="0"/>
          <w:color w:val="777777"/>
          <w:sz w:val="17"/>
        </w:rPr>
        <w:t>그림 4. 시장과 지역 활동 이미지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7. 협회가 준비해야 할 자료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준비 자료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필요한 내용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용도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공식 기본정보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협회명·법인명·대표자·주소·전화·이메일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푸터·검색·AI 답변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프로그램 정보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프로그램명·요일·시간·장소·참가비·예약 여부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상세 페이지·AI 답변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사진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히어로·행사·인물·활동·장소 사진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홈·상세·공유 미리보기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사진 권리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촬영일·촬영자·공개 동의·사용 범위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공개 안전성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공식 답변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자주 묻는 질문과 확정 답변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AI 지식자료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기록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행사 날짜·회차·대표 사진·설명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검색·연혁·갤러리</w:t>
            </w:r>
          </w:p>
        </w:tc>
      </w:tr>
    </w:tbl>
    <w:p>
      <w:pPr>
        <w:spacing w:after="6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216662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ong-changwoon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66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hAnsi="Malgun Gothic" w:eastAsia="Malgun Gothic"/>
          <w:b w:val="0"/>
          <w:color w:val="777777"/>
          <w:sz w:val="17"/>
        </w:rPr>
        <w:t>그림 5. 협회장 소개 영역에 사용할 인물 이미지 예시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8. 제작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단계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작업</w:t>
            </w:r>
          </w:p>
        </w:tc>
        <w:tc>
          <w:tcPr>
            <w:tcW w:type="dxa" w:w="3360"/>
            <w:shd w:fill="F2E3B7"/>
            <w:vAlign w:val="center"/>
          </w:tcPr>
          <w:p>
            <w:r/>
            <w:r>
              <w:rPr>
                <w:rFonts w:ascii="Malgun Gothic" w:hAnsi="Malgun Gothic" w:eastAsia="Malgun Gothic"/>
                <w:b/>
                <w:color w:val="000000"/>
                <w:sz w:val="18"/>
              </w:rPr>
              <w:t>완료 기준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1단계 기획 승인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첫 화면·검색·AI 방향 확정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회장님과 협회 핵심 정보 승인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2단계 디자인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홈·공통 헤더·푸터·모바일 시안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데스크톱·모바일 시각 검수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3단계 콘텐츠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공식 사진·문구·프로그램 정보 입력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운영자 확인 완료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4단계 검색 구축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메타·sitemap·OG·구조화 정보·성능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검색 기본 점검 통과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5단계 AI 구축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서버 API·공식 지식자료·실시간 답변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질문 시 근거 있는 답변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6단계 공개 전 점검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전화·지도·모바일·접근성·오답 점검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color w:val="202020"/>
                <w:sz w:val="18"/>
              </w:rPr>
              <w:t>공개 승인</w:t>
            </w:r>
          </w:p>
        </w:tc>
      </w:tr>
    </w:tbl>
    <w:p>
      <w:pPr>
        <w:spacing w:after="60"/>
      </w:pP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9. 1차 공개 범위와 보류 범위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000000"/>
          <w:sz w:val="28"/>
        </w:rPr>
        <w:t>1차 공개 범위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검색 가능한 홈과 6개 주요 안내 페이지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대표 사진과 활동 기록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전화·이메일·지도 연결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스마일 AI의 실시간 질문·답변</w:t>
      </w:r>
    </w:p>
    <w:p>
      <w:pPr>
        <w:pStyle w:val="Heading2"/>
        <w:spacing w:before="200" w:after="120"/>
      </w:pPr>
      <w:r>
        <w:rPr>
          <w:rFonts w:ascii="Malgun Gothic" w:hAnsi="Malgun Gothic" w:eastAsia="Malgun Gothic"/>
          <w:b/>
          <w:color w:val="000000"/>
          <w:sz w:val="28"/>
        </w:rPr>
        <w:t>보류 또는 후속 범위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복잡한 회원가입·예약·결제 시스템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검증되지 않은 방문자 수·검색 순위·도달 수치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AI가 근거 없이 답할 수 있는 범용 질문 확대</w:t>
      </w:r>
    </w:p>
    <w:p>
      <w:pPr>
        <w:pStyle w:val="ListBullet"/>
        <w:spacing w:after="60" w:line="300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사진 공개 동의가 확인되지 않은 이미지의 공개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10. 승인 요청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다음 네 가지를 승인하면, 승인된 범위 안에서 디자인과 구축을 이어갑니다.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검색과 노출에 특화된 홈페이지로 구축한다.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움직이는 스마일을 누르면 실시간 AI봇이 공식 협회 정보를 답한다.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첫 화면은 실제 웃음 현장과 사람의 얼굴을 중심으로 만든다.</w:t>
      </w:r>
    </w:p>
    <w:p>
      <w:pPr>
        <w:pStyle w:val="ListNumber"/>
        <w:spacing w:after="60"/>
      </w:pPr>
      <w:r>
        <w:rPr>
          <w:rFonts w:ascii="Malgun Gothic" w:hAnsi="Malgun Gothic" w:eastAsia="Malgun Gothic"/>
          <w:b w:val="0"/>
          <w:color w:val="202020"/>
          <w:sz w:val="21"/>
        </w:rPr>
        <w:t>협회는 공식 정보·사진·일정·AI 답변 자료를 준비한다.</w:t>
      </w:r>
    </w:p>
    <w:p>
      <w:pPr>
        <w:pStyle w:val="Heading1"/>
        <w:spacing w:before="320" w:after="120"/>
      </w:pPr>
      <w:r>
        <w:rPr>
          <w:rFonts w:ascii="Malgun Gothic" w:hAnsi="Malgun Gothic" w:eastAsia="Malgun Gothic"/>
          <w:b/>
          <w:color w:val="000000"/>
          <w:sz w:val="36"/>
        </w:rPr>
        <w:t>11. 결론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이 홈페이지는 협회의 활동을 예쁘게 보여주는 데서 끝나지 않습니다. 검색을 통해 새로운 참여자를 만나고, 스마일 AI를 통해 방문자의 질문에 바로 답하며, 공식 기록을 오래 남기는 온라인 협회 본부를 만드는 것이 목표입니다.</w:t>
      </w:r>
    </w:p>
    <w:p>
      <w:pPr>
        <w:spacing w:after="100" w:line="324" w:lineRule="auto"/>
      </w:pPr>
      <w:r>
        <w:rPr>
          <w:rFonts w:ascii="Malgun Gothic" w:hAnsi="Malgun Gothic" w:eastAsia="Malgun Gothic"/>
          <w:b w:val="0"/>
          <w:color w:val="202020"/>
          <w:sz w:val="21"/>
        </w:rPr>
        <w:t>클로드는 기획·콘텐츠·검색 구조를 검토하고, 코덱스는 디자인 구현·이미지 적용·브라우저 검수·기능 연결을 담당하는 방식으로 협업할 수 있습니다. 최종 기준은 이 제안서와 회장님이 승인한 공식 정보로 통일합니다.</w:t>
      </w:r>
    </w:p>
    <w:sectPr w:rsidR="00FC693F" w:rsidRPr="0006063C" w:rsidSect="00034616">
      <w:footerReference w:type="default" r:id="rId14"/>
      <w:pgSz w:w="12240" w:h="15840"/>
      <w:pgMar w:top="936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888888"/>
        <w:sz w:val="16"/>
      </w:rPr>
      <w:t>웃자대한민국협회 홈페이지 최종 제안서 및 구축서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