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8"/>
      </w:tblGrid>
      <w:tr w:rsidR="001C5FCD" w:rsidRPr="00656549" w14:paraId="65FD28AE" w14:textId="77777777" w:rsidTr="001C5FCD">
        <w:trPr>
          <w:trHeight w:val="1253"/>
        </w:trPr>
        <w:tc>
          <w:tcPr>
            <w:tcW w:w="4927" w:type="dxa"/>
          </w:tcPr>
          <w:p w14:paraId="7B137402" w14:textId="02727D4E" w:rsidR="001C5FCD" w:rsidRPr="00656549" w:rsidRDefault="00EB0147" w:rsidP="005A1490">
            <w:pPr>
              <w:keepNext/>
              <w:keepLines/>
              <w:ind w:left="0" w:firstLine="0"/>
              <w:rPr>
                <w:rFonts w:ascii="Arial Narrow" w:hAnsi="Arial Narrow"/>
                <w:b/>
                <w:bCs/>
                <w:lang w:val="es-ES"/>
              </w:rPr>
            </w:pPr>
            <w:bookmarkStart w:id="0" w:name="_Hlk47948052"/>
            <w:bookmarkStart w:id="1" w:name="_Toc497407504"/>
            <w:r>
              <w:rPr>
                <w:rFonts w:ascii="Arial Narrow" w:hAnsi="Arial Narrow"/>
                <w:b/>
                <w:bCs/>
                <w:lang w:val="es-ES"/>
              </w:rPr>
              <w:t>E</w:t>
            </w:r>
            <w:r w:rsidRPr="002D4CFB">
              <w:rPr>
                <w:rFonts w:ascii="Arial Narrow" w:hAnsi="Arial Narrow"/>
                <w:b/>
                <w:bCs/>
                <w:lang w:val="es-ES"/>
              </w:rPr>
              <w:t>valuación interna durante la aplicación de las medidas adoptadas en el país frente a la COVID-19 (EIDA</w:t>
            </w:r>
            <w:r w:rsidR="00A80444">
              <w:rPr>
                <w:rFonts w:ascii="Arial Narrow" w:hAnsi="Arial Narrow"/>
                <w:b/>
                <w:bCs/>
                <w:lang w:val="es-ES"/>
              </w:rPr>
              <w:t>)</w:t>
            </w:r>
            <w:r w:rsidR="001C5FCD" w:rsidRPr="00656549">
              <w:rPr>
                <w:b/>
                <w:bCs/>
                <w:lang w:val="es-ES"/>
              </w:rPr>
              <w:t>:</w:t>
            </w:r>
          </w:p>
          <w:p w14:paraId="34565C1A" w14:textId="0E6A9C58" w:rsidR="001C5FCD" w:rsidRPr="00656549" w:rsidRDefault="001C5FCD" w:rsidP="005A1490">
            <w:pPr>
              <w:keepNext/>
              <w:keepLines/>
              <w:spacing w:after="0"/>
              <w:ind w:left="0" w:firstLine="0"/>
              <w:jc w:val="left"/>
              <w:rPr>
                <w:rFonts w:ascii="Arial Narrow" w:hAnsi="Arial Narrow"/>
                <w:b/>
                <w:bCs/>
                <w:lang w:val="es-ES"/>
              </w:rPr>
            </w:pPr>
            <w:r w:rsidRPr="00656549">
              <w:rPr>
                <w:b/>
                <w:bCs/>
                <w:lang w:val="es-ES"/>
              </w:rPr>
              <w:t>Formulario para las observaciones de los participantes</w:t>
            </w:r>
          </w:p>
          <w:p w14:paraId="2DE99E34" w14:textId="423FE483" w:rsidR="001C5FCD" w:rsidRPr="005A1490" w:rsidRDefault="001C5FCD" w:rsidP="001C5FCD">
            <w:pPr>
              <w:keepNext/>
              <w:keepLines/>
              <w:spacing w:before="120" w:after="0"/>
              <w:ind w:left="357"/>
              <w:rPr>
                <w:rFonts w:cstheme="minorHAnsi"/>
                <w:b/>
                <w:bCs/>
                <w:lang w:val="es-ES"/>
              </w:rPr>
            </w:pPr>
            <w:r w:rsidRPr="00E7162B">
              <w:rPr>
                <w:rFonts w:cstheme="minorHAnsi"/>
                <w:b/>
                <w:bCs/>
                <w:lang w:val="es-ES"/>
              </w:rPr>
              <w:t xml:space="preserve">23 de </w:t>
            </w:r>
            <w:r w:rsidR="00E7162B" w:rsidRPr="005A1490">
              <w:rPr>
                <w:rFonts w:cstheme="minorHAnsi"/>
                <w:b/>
                <w:bCs/>
                <w:lang w:val="es-ES"/>
              </w:rPr>
              <w:t>julio</w:t>
            </w:r>
            <w:r w:rsidRPr="00E7162B">
              <w:rPr>
                <w:rFonts w:cstheme="minorHAnsi"/>
                <w:b/>
                <w:bCs/>
                <w:lang w:val="es-ES"/>
              </w:rPr>
              <w:t xml:space="preserve"> de 2020</w:t>
            </w:r>
            <w:bookmarkEnd w:id="0"/>
          </w:p>
        </w:tc>
        <w:tc>
          <w:tcPr>
            <w:tcW w:w="4928" w:type="dxa"/>
          </w:tcPr>
          <w:p w14:paraId="7666EF74" w14:textId="282E3F65" w:rsidR="001C5FCD" w:rsidRPr="00656549" w:rsidRDefault="00E7162B" w:rsidP="001C5FCD">
            <w:pPr>
              <w:spacing w:after="0"/>
              <w:ind w:left="0" w:firstLine="0"/>
              <w:jc w:val="right"/>
              <w:rPr>
                <w:caps/>
                <w:lang w:val="es-ES"/>
              </w:rPr>
            </w:pPr>
            <w:r w:rsidRPr="0039741E">
              <w:rPr>
                <w:rFonts w:asciiTheme="majorHAnsi" w:hAnsiTheme="majorHAnsi"/>
                <w:noProof/>
                <w:lang w:val="es-ES"/>
              </w:rPr>
              <w:drawing>
                <wp:inline distT="0" distB="0" distL="0" distR="0" wp14:anchorId="4D6B1C3C" wp14:editId="21271A7E">
                  <wp:extent cx="1645920" cy="423545"/>
                  <wp:effectExtent l="0" t="0" r="5080" b="8255"/>
                  <wp:docPr id="2" name="Imagen 2" descr="WHO-SP-B-H_th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O-SP-B-H_th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1E1B1" w14:textId="77777777" w:rsidR="001C5FCD" w:rsidRPr="00656549" w:rsidRDefault="001C5FCD">
      <w:pPr>
        <w:spacing w:after="200"/>
        <w:ind w:left="0" w:firstLine="0"/>
        <w:jc w:val="left"/>
        <w:rPr>
          <w:caps/>
          <w:lang w:val="es-ES"/>
        </w:rPr>
      </w:pPr>
    </w:p>
    <w:p w14:paraId="127FA52F" w14:textId="0C81B764" w:rsidR="00A21F30" w:rsidRPr="00656549" w:rsidRDefault="00EB0147" w:rsidP="00A21F30">
      <w:pPr>
        <w:pStyle w:val="Heading1"/>
        <w:ind w:left="0" w:firstLine="0"/>
        <w:rPr>
          <w:sz w:val="22"/>
          <w:lang w:val="es-ES"/>
        </w:rPr>
      </w:pPr>
      <w:r w:rsidRPr="00EB0147">
        <w:rPr>
          <w:lang w:val="es-ES"/>
        </w:rPr>
        <w:t xml:space="preserve">EVALUACIÓN INTERNA DURANTE LA APLICACIÓN DE LAS MEDIDAS ADOPTADAS EN EL PAÍS FRENTE A LA COVID-19 </w:t>
      </w:r>
      <w:r w:rsidR="009623AA" w:rsidRPr="00656549">
        <w:rPr>
          <w:lang w:val="es-ES"/>
        </w:rPr>
        <w:t>– FORMULARIO PARA LAS OBSERVACIONES DE LOS PARTICIPANTES</w:t>
      </w:r>
      <w:bookmarkEnd w:id="1"/>
    </w:p>
    <w:p w14:paraId="229D92D6" w14:textId="66CF4226" w:rsidR="00A21F30" w:rsidRPr="008616D2" w:rsidRDefault="00A21F30" w:rsidP="00A21F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  <w:bCs/>
          <w:lang w:val="es-ES"/>
        </w:rPr>
      </w:pPr>
      <w:r w:rsidRPr="005A1490">
        <w:rPr>
          <w:b/>
          <w:bCs/>
          <w:lang w:val="es-ES"/>
        </w:rPr>
        <w:t xml:space="preserve">En una escala del 1 (totalmente en desacuerdo) al 5 (totalmente de acuerdo), ¿en qué medida está de acuerdo en que la </w:t>
      </w:r>
      <w:r w:rsidR="00EB0147" w:rsidRPr="005A1490">
        <w:rPr>
          <w:b/>
          <w:bCs/>
          <w:lang w:val="es-ES"/>
        </w:rPr>
        <w:t xml:space="preserve">evaluación interna durante la aplicación de las medidas adoptadas en el país frente a la COVID-19 (EIDA) </w:t>
      </w:r>
      <w:r w:rsidRPr="005A1490">
        <w:rPr>
          <w:b/>
          <w:bCs/>
          <w:lang w:val="es-ES"/>
        </w:rPr>
        <w:t xml:space="preserve">alcanzó los siguientes objetivos? 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97"/>
        <w:gridCol w:w="1090"/>
        <w:gridCol w:w="1090"/>
        <w:gridCol w:w="1090"/>
        <w:gridCol w:w="1090"/>
        <w:gridCol w:w="1090"/>
      </w:tblGrid>
      <w:tr w:rsidR="00B96A90" w:rsidRPr="00656549" w14:paraId="49C1F329" w14:textId="77777777" w:rsidTr="00083031">
        <w:trPr>
          <w:trHeight w:val="435"/>
        </w:trPr>
        <w:tc>
          <w:tcPr>
            <w:tcW w:w="4297" w:type="dxa"/>
            <w:vMerge w:val="restart"/>
            <w:shd w:val="clear" w:color="auto" w:fill="548DD4" w:themeFill="text2" w:themeFillTint="99"/>
            <w:vAlign w:val="center"/>
          </w:tcPr>
          <w:p w14:paraId="12D8A955" w14:textId="0298EF0F" w:rsidR="00B96A90" w:rsidRPr="00656549" w:rsidRDefault="00B96A90" w:rsidP="00C23285">
            <w:pPr>
              <w:spacing w:after="0"/>
              <w:ind w:left="357"/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CE4EF0F" w14:textId="7E8A64C1" w:rsidR="00B96A90" w:rsidRPr="008C6542" w:rsidRDefault="00B96A90" w:rsidP="00F15B9B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lang w:val="es-ES"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5B3C960" w14:textId="77777777" w:rsidR="00B96A90" w:rsidRPr="008C654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lang w:val="es-ES"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2D4120D2" w14:textId="77777777" w:rsidR="00B96A90" w:rsidRPr="008C654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lang w:val="es-ES"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694F3ED" w14:textId="77777777" w:rsidR="00B96A90" w:rsidRPr="008C654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lang w:val="es-ES"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0B5EAA8F" w14:textId="77777777" w:rsidR="00B96A90" w:rsidRPr="008C654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lang w:val="es-ES"/>
              </w:rPr>
              <w:t>5</w:t>
            </w:r>
          </w:p>
        </w:tc>
      </w:tr>
      <w:tr w:rsidR="00B96A90" w:rsidRPr="00656549" w14:paraId="2547A3A2" w14:textId="77777777" w:rsidTr="00083031">
        <w:trPr>
          <w:trHeight w:val="435"/>
        </w:trPr>
        <w:tc>
          <w:tcPr>
            <w:tcW w:w="4297" w:type="dxa"/>
            <w:vMerge/>
            <w:shd w:val="clear" w:color="auto" w:fill="548DD4" w:themeFill="text2" w:themeFillTint="99"/>
            <w:vAlign w:val="center"/>
          </w:tcPr>
          <w:p w14:paraId="43F5FAD2" w14:textId="77777777" w:rsidR="00B96A90" w:rsidRPr="00656549" w:rsidRDefault="00B96A90" w:rsidP="00C23285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4EA42421" w14:textId="05051102" w:rsidR="00B96A90" w:rsidRPr="008C6542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sz w:val="18"/>
                <w:szCs w:val="18"/>
                <w:lang w:val="es-ES"/>
              </w:rPr>
              <w:t>Totalmente en desacuerdo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A0AD7AA" w14:textId="77777777" w:rsidR="00B96A90" w:rsidRPr="008C6542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5D0047C8" w14:textId="50DFAA5D" w:rsidR="00B96A90" w:rsidRPr="008C6542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6ECEB83E" w14:textId="77777777" w:rsidR="00B96A90" w:rsidRPr="008C6542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B7F14A5" w14:textId="1EE825CA" w:rsidR="00B96A90" w:rsidRPr="008C6542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sz w:val="18"/>
                <w:szCs w:val="18"/>
                <w:lang w:val="es-ES"/>
              </w:rPr>
              <w:t>Totalmente de acuerdo</w:t>
            </w:r>
          </w:p>
        </w:tc>
      </w:tr>
      <w:tr w:rsidR="00B96A90" w:rsidRPr="00E00B37" w14:paraId="7A625232" w14:textId="77777777" w:rsidTr="00083031">
        <w:tc>
          <w:tcPr>
            <w:tcW w:w="4297" w:type="dxa"/>
          </w:tcPr>
          <w:p w14:paraId="309A431D" w14:textId="332D614A" w:rsidR="00A21F30" w:rsidRPr="00656549" w:rsidRDefault="00F15B9B" w:rsidP="00A74B68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  <w:lang w:val="es-ES"/>
              </w:rPr>
            </w:pPr>
            <w:r w:rsidRPr="00656549">
              <w:rPr>
                <w:lang w:val="es-ES"/>
              </w:rPr>
              <w:t xml:space="preserve">i. Gracias a la </w:t>
            </w:r>
            <w:r w:rsidR="001E2A94">
              <w:rPr>
                <w:lang w:val="es-ES"/>
              </w:rPr>
              <w:t>EIDA</w:t>
            </w:r>
            <w:r w:rsidRPr="00656549">
              <w:rPr>
                <w:lang w:val="es-ES"/>
              </w:rPr>
              <w:t>, los participant</w:t>
            </w:r>
            <w:r w:rsidR="00A74B68">
              <w:rPr>
                <w:lang w:val="es-ES"/>
              </w:rPr>
              <w:t>es determinaron cuáles fueron la</w:t>
            </w:r>
            <w:r w:rsidRPr="00656549">
              <w:rPr>
                <w:lang w:val="es-ES"/>
              </w:rPr>
              <w:t xml:space="preserve">s </w:t>
            </w:r>
            <w:r w:rsidR="00A74B68">
              <w:rPr>
                <w:lang w:val="es-ES"/>
              </w:rPr>
              <w:t xml:space="preserve">dificultades </w:t>
            </w:r>
            <w:r w:rsidRPr="00656549">
              <w:rPr>
                <w:lang w:val="es-ES"/>
              </w:rPr>
              <w:t>y las carencias encontrados durante la respuesta al brote de COVID-19.</w:t>
            </w:r>
          </w:p>
        </w:tc>
        <w:tc>
          <w:tcPr>
            <w:tcW w:w="1090" w:type="dxa"/>
          </w:tcPr>
          <w:p w14:paraId="290D737F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</w:tcPr>
          <w:p w14:paraId="04149F50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</w:tcPr>
          <w:p w14:paraId="2630812D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</w:tcPr>
          <w:p w14:paraId="2DD86F45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</w:tcPr>
          <w:p w14:paraId="63316E53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B96A90" w:rsidRPr="00E00B37" w14:paraId="6B063676" w14:textId="77777777" w:rsidTr="00083031">
        <w:tc>
          <w:tcPr>
            <w:tcW w:w="4297" w:type="dxa"/>
            <w:shd w:val="clear" w:color="auto" w:fill="F2F2F2" w:themeFill="background1" w:themeFillShade="F2"/>
          </w:tcPr>
          <w:p w14:paraId="28F84585" w14:textId="527BF6F3" w:rsidR="00A21F30" w:rsidRPr="00656549" w:rsidRDefault="00F15B9B" w:rsidP="00656549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  <w:lang w:val="es-ES"/>
              </w:rPr>
            </w:pPr>
            <w:proofErr w:type="spellStart"/>
            <w:r w:rsidRPr="00656549">
              <w:rPr>
                <w:lang w:val="es-ES"/>
              </w:rPr>
              <w:t>ii</w:t>
            </w:r>
            <w:proofErr w:type="spellEnd"/>
            <w:r w:rsidRPr="00656549">
              <w:rPr>
                <w:lang w:val="es-ES"/>
              </w:rPr>
              <w:t xml:space="preserve">. Gracias a la </w:t>
            </w:r>
            <w:r w:rsidR="001E2A94">
              <w:rPr>
                <w:lang w:val="es-ES"/>
              </w:rPr>
              <w:t>EIDA</w:t>
            </w:r>
            <w:r w:rsidRPr="00656549">
              <w:rPr>
                <w:lang w:val="es-ES"/>
              </w:rPr>
              <w:t>, los participantes compartieron experiencias y prácticas óptimas llevadas a cabo durante la respuesta al brote de COVID-19.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78FD4CF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43E3ECB4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19FC97A0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0A518DA0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75B2E4F3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B96A90" w:rsidRPr="00E00B37" w14:paraId="68143EB4" w14:textId="77777777" w:rsidTr="00083031">
        <w:tc>
          <w:tcPr>
            <w:tcW w:w="4297" w:type="dxa"/>
          </w:tcPr>
          <w:p w14:paraId="68643431" w14:textId="20FAFF4E" w:rsidR="00A21F30" w:rsidRPr="00656549" w:rsidRDefault="00F15B9B" w:rsidP="00362571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  <w:lang w:val="es-ES"/>
              </w:rPr>
            </w:pPr>
            <w:proofErr w:type="spellStart"/>
            <w:r w:rsidRPr="00656549">
              <w:rPr>
                <w:lang w:val="es-ES"/>
              </w:rPr>
              <w:t>iii</w:t>
            </w:r>
            <w:proofErr w:type="spellEnd"/>
            <w:r w:rsidRPr="00656549">
              <w:rPr>
                <w:lang w:val="es-ES"/>
              </w:rPr>
              <w:t xml:space="preserve">. La </w:t>
            </w:r>
            <w:r w:rsidR="001E2A94">
              <w:rPr>
                <w:lang w:val="es-ES"/>
              </w:rPr>
              <w:t>EIDA</w:t>
            </w:r>
            <w:r w:rsidRPr="00656549">
              <w:rPr>
                <w:lang w:val="es-ES"/>
              </w:rPr>
              <w:t xml:space="preserve"> contribuyó a fortalecer la colaboración y la coordinación interdisciplinarias </w:t>
            </w:r>
            <w:r w:rsidRPr="00656549">
              <w:rPr>
                <w:u w:val="single"/>
                <w:lang w:val="es-ES"/>
              </w:rPr>
              <w:t>entre las partes interesadas del sector de la salud</w:t>
            </w:r>
            <w:r w:rsidRPr="00656549">
              <w:rPr>
                <w:lang w:val="es-ES"/>
              </w:rPr>
              <w:t xml:space="preserve"> que participaron en la respuesta al brote de COVID-19.</w:t>
            </w:r>
          </w:p>
        </w:tc>
        <w:tc>
          <w:tcPr>
            <w:tcW w:w="1090" w:type="dxa"/>
          </w:tcPr>
          <w:p w14:paraId="67332838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</w:tcPr>
          <w:p w14:paraId="309AE62E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</w:tcPr>
          <w:p w14:paraId="417D3386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</w:tcPr>
          <w:p w14:paraId="7B2E7A16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</w:tcPr>
          <w:p w14:paraId="410E991A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B96A90" w:rsidRPr="00E00B37" w14:paraId="141BEC10" w14:textId="77777777" w:rsidTr="00083031">
        <w:tc>
          <w:tcPr>
            <w:tcW w:w="4297" w:type="dxa"/>
            <w:shd w:val="clear" w:color="auto" w:fill="F2F2F2" w:themeFill="background1" w:themeFillShade="F2"/>
          </w:tcPr>
          <w:p w14:paraId="6BB66B6F" w14:textId="07B89819" w:rsidR="00A21F30" w:rsidRPr="00656549" w:rsidRDefault="00F15B9B" w:rsidP="00362571">
            <w:pPr>
              <w:spacing w:before="120" w:after="120"/>
              <w:ind w:left="34" w:firstLine="0"/>
              <w:rPr>
                <w:rFonts w:cstheme="minorHAnsi"/>
                <w:b/>
                <w:sz w:val="20"/>
                <w:szCs w:val="20"/>
                <w:lang w:val="es-ES"/>
              </w:rPr>
            </w:pPr>
            <w:proofErr w:type="spellStart"/>
            <w:r w:rsidRPr="00656549">
              <w:rPr>
                <w:lang w:val="es-ES"/>
              </w:rPr>
              <w:t>iv</w:t>
            </w:r>
            <w:proofErr w:type="spellEnd"/>
            <w:r w:rsidRPr="00656549">
              <w:rPr>
                <w:lang w:val="es-ES"/>
              </w:rPr>
              <w:t xml:space="preserve">. La </w:t>
            </w:r>
            <w:r w:rsidR="001E2A94">
              <w:rPr>
                <w:lang w:val="es-ES"/>
              </w:rPr>
              <w:t>EIDA</w:t>
            </w:r>
            <w:r w:rsidRPr="00656549">
              <w:rPr>
                <w:lang w:val="es-ES"/>
              </w:rPr>
              <w:t xml:space="preserve"> contribuyó a fortalecer la colaboración y la coordinación multisectoriales </w:t>
            </w:r>
            <w:r w:rsidRPr="00656549">
              <w:rPr>
                <w:u w:val="single"/>
                <w:lang w:val="es-ES"/>
              </w:rPr>
              <w:t>entre el sector de la salud y otros sectores</w:t>
            </w:r>
            <w:r w:rsidRPr="00656549">
              <w:rPr>
                <w:lang w:val="es-ES"/>
              </w:rPr>
              <w:t xml:space="preserve"> vinculados a la respuesta al brote de COVID-19.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0447EAE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6EBCAEB4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578712E5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73ECBD6B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5C2BB718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B96A90" w:rsidRPr="00E00B37" w14:paraId="6FD048AC" w14:textId="77777777" w:rsidTr="00083031">
        <w:tc>
          <w:tcPr>
            <w:tcW w:w="4297" w:type="dxa"/>
          </w:tcPr>
          <w:p w14:paraId="0E3BDB36" w14:textId="21B33BAD" w:rsidR="00A21F30" w:rsidRPr="00656549" w:rsidRDefault="00F15B9B" w:rsidP="00362571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  <w:lang w:val="es-ES"/>
              </w:rPr>
            </w:pPr>
            <w:r w:rsidRPr="00656549">
              <w:rPr>
                <w:lang w:val="es-ES"/>
              </w:rPr>
              <w:t xml:space="preserve">v. Gracias a la </w:t>
            </w:r>
            <w:r w:rsidR="001E2A94">
              <w:rPr>
                <w:lang w:val="es-ES"/>
              </w:rPr>
              <w:t>EIDA</w:t>
            </w:r>
            <w:r w:rsidRPr="00656549">
              <w:rPr>
                <w:lang w:val="es-ES"/>
              </w:rPr>
              <w:t xml:space="preserve">, los participantes propusieron medidas para mejorar la respuesta a la pandemia de COVID-19 en curso. </w:t>
            </w:r>
          </w:p>
        </w:tc>
        <w:tc>
          <w:tcPr>
            <w:tcW w:w="1090" w:type="dxa"/>
          </w:tcPr>
          <w:p w14:paraId="29555F57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</w:tcPr>
          <w:p w14:paraId="4B375356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</w:tcPr>
          <w:p w14:paraId="2484F611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</w:tcPr>
          <w:p w14:paraId="1BE0AC44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</w:tcPr>
          <w:p w14:paraId="153D6820" w14:textId="77777777" w:rsidR="00A21F30" w:rsidRPr="00656549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</w:tbl>
    <w:p w14:paraId="2480DF67" w14:textId="77777777" w:rsidR="00A21F30" w:rsidRPr="00656549" w:rsidRDefault="00A21F30" w:rsidP="00A21F3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cstheme="minorHAnsi"/>
          <w:b/>
          <w:bCs/>
          <w:lang w:val="es-ES"/>
        </w:rPr>
      </w:pPr>
    </w:p>
    <w:p w14:paraId="7F074210" w14:textId="5BE4B56E" w:rsidR="00B638A4" w:rsidRDefault="00B638A4" w:rsidP="00B638A4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cstheme="minorHAnsi"/>
          <w:b/>
          <w:bCs/>
          <w:lang w:val="es-ES"/>
        </w:rPr>
      </w:pPr>
    </w:p>
    <w:p w14:paraId="70113033" w14:textId="164E0BB5" w:rsidR="008C6542" w:rsidRDefault="008C6542" w:rsidP="00B638A4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cstheme="minorHAnsi"/>
          <w:b/>
          <w:bCs/>
          <w:lang w:val="es-ES"/>
        </w:rPr>
      </w:pPr>
    </w:p>
    <w:p w14:paraId="4B23D321" w14:textId="77777777" w:rsidR="00D1567F" w:rsidRPr="00656549" w:rsidRDefault="00D1567F" w:rsidP="00B638A4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cstheme="minorHAnsi"/>
          <w:b/>
          <w:bCs/>
          <w:lang w:val="es-ES"/>
        </w:rPr>
      </w:pPr>
    </w:p>
    <w:p w14:paraId="547E633C" w14:textId="016EB1B9" w:rsidR="00A21F30" w:rsidRPr="00656549" w:rsidRDefault="00A21F30" w:rsidP="00A21F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  <w:bCs/>
          <w:lang w:val="es-ES"/>
        </w:rPr>
      </w:pPr>
      <w:r w:rsidRPr="00656549">
        <w:rPr>
          <w:b/>
          <w:bCs/>
          <w:lang w:val="es-ES"/>
        </w:rPr>
        <w:lastRenderedPageBreak/>
        <w:t xml:space="preserve">En una escala del 1 (muy ineficaz) al 5 (muy eficaz), ¿en qué medida fue eficaz la metodología de la </w:t>
      </w:r>
      <w:r w:rsidR="001E2A94">
        <w:rPr>
          <w:b/>
          <w:bCs/>
          <w:lang w:val="es-ES"/>
        </w:rPr>
        <w:t>EIDA</w:t>
      </w:r>
      <w:r w:rsidRPr="00656549">
        <w:rPr>
          <w:b/>
          <w:bCs/>
          <w:lang w:val="es-ES"/>
        </w:rPr>
        <w:t xml:space="preserve"> para lograr los siguientes objetivos?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97"/>
        <w:gridCol w:w="1090"/>
        <w:gridCol w:w="1090"/>
        <w:gridCol w:w="1090"/>
        <w:gridCol w:w="1090"/>
        <w:gridCol w:w="1090"/>
      </w:tblGrid>
      <w:tr w:rsidR="00E30768" w:rsidRPr="00656549" w14:paraId="2BECE3FC" w14:textId="77777777" w:rsidTr="00083031">
        <w:trPr>
          <w:trHeight w:val="465"/>
        </w:trPr>
        <w:tc>
          <w:tcPr>
            <w:tcW w:w="4297" w:type="dxa"/>
            <w:vMerge w:val="restart"/>
            <w:shd w:val="clear" w:color="auto" w:fill="548DD4" w:themeFill="text2" w:themeFillTint="99"/>
            <w:vAlign w:val="center"/>
          </w:tcPr>
          <w:p w14:paraId="36C66D0E" w14:textId="1DA548EA" w:rsidR="00B96A90" w:rsidRPr="00656549" w:rsidRDefault="00B96A90" w:rsidP="00C23285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552882D" w14:textId="77777777" w:rsidR="00B96A90" w:rsidRPr="008C654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lang w:val="es-ES"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A3F1B3C" w14:textId="77777777" w:rsidR="00B96A90" w:rsidRPr="008C654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lang w:val="es-ES"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204B46C" w14:textId="77777777" w:rsidR="00B96A90" w:rsidRPr="008C654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lang w:val="es-ES"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98A752A" w14:textId="77777777" w:rsidR="00B96A90" w:rsidRPr="008C654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lang w:val="es-ES"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FBDB59A" w14:textId="77777777" w:rsidR="00B96A90" w:rsidRPr="008C6542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lang w:val="es-ES"/>
              </w:rPr>
              <w:t>5</w:t>
            </w:r>
          </w:p>
        </w:tc>
      </w:tr>
      <w:tr w:rsidR="00E30768" w:rsidRPr="00656549" w14:paraId="4AC3BCA2" w14:textId="77777777" w:rsidTr="00083031">
        <w:trPr>
          <w:trHeight w:val="465"/>
        </w:trPr>
        <w:tc>
          <w:tcPr>
            <w:tcW w:w="4297" w:type="dxa"/>
            <w:vMerge/>
            <w:shd w:val="clear" w:color="auto" w:fill="548DD4" w:themeFill="text2" w:themeFillTint="99"/>
            <w:vAlign w:val="center"/>
          </w:tcPr>
          <w:p w14:paraId="39BFD24A" w14:textId="77777777" w:rsidR="00B96A90" w:rsidRPr="00656549" w:rsidRDefault="00B96A90" w:rsidP="00C23285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EF3400C" w14:textId="24B719FC" w:rsidR="00B96A90" w:rsidRPr="008C6542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sz w:val="18"/>
                <w:szCs w:val="18"/>
                <w:lang w:val="es-ES"/>
              </w:rPr>
              <w:t>Muy ineficaz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4ECB3B3" w14:textId="77777777" w:rsidR="00B96A90" w:rsidRPr="008C6542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7B69B5E" w14:textId="61F08931" w:rsidR="00B96A90" w:rsidRPr="008C6542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373279D" w14:textId="77777777" w:rsidR="00B96A90" w:rsidRPr="008C6542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3C369EF" w14:textId="7C7E3B88" w:rsidR="00B96A90" w:rsidRPr="008C6542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sz w:val="18"/>
                <w:szCs w:val="18"/>
                <w:lang w:val="es-ES"/>
              </w:rPr>
              <w:t>Muy eficaz</w:t>
            </w:r>
          </w:p>
        </w:tc>
      </w:tr>
      <w:tr w:rsidR="00B96A90" w:rsidRPr="00E00B37" w14:paraId="3C58E274" w14:textId="77777777" w:rsidTr="00083031">
        <w:tc>
          <w:tcPr>
            <w:tcW w:w="4297" w:type="dxa"/>
            <w:vAlign w:val="center"/>
          </w:tcPr>
          <w:p w14:paraId="39F30AF2" w14:textId="62D5A4D4" w:rsidR="00A21F30" w:rsidRPr="00656549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  <w:lang w:val="es-ES"/>
              </w:rPr>
            </w:pPr>
            <w:r w:rsidRPr="00656549">
              <w:rPr>
                <w:lang w:val="es-ES"/>
              </w:rPr>
              <w:t xml:space="preserve">i. Las presentaciones sobre la metodología y el proceso de la </w:t>
            </w:r>
            <w:r w:rsidR="001E2A94">
              <w:rPr>
                <w:lang w:val="es-ES"/>
              </w:rPr>
              <w:t>EIDA</w:t>
            </w:r>
            <w:r w:rsidRPr="00656549">
              <w:rPr>
                <w:lang w:val="es-ES"/>
              </w:rPr>
              <w:t xml:space="preserve"> fueron claras y útiles.</w:t>
            </w:r>
          </w:p>
        </w:tc>
        <w:tc>
          <w:tcPr>
            <w:tcW w:w="1090" w:type="dxa"/>
            <w:vAlign w:val="center"/>
          </w:tcPr>
          <w:p w14:paraId="3BF7BBEF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29F18762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31E37FFD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7FB1C806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62539A72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B96A90" w:rsidRPr="00E00B37" w14:paraId="753E453F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38F44A37" w14:textId="691B5531" w:rsidR="00A21F30" w:rsidRPr="00656549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  <w:lang w:val="es-ES"/>
              </w:rPr>
            </w:pPr>
            <w:proofErr w:type="spellStart"/>
            <w:r w:rsidRPr="00656549">
              <w:rPr>
                <w:lang w:val="es-ES"/>
              </w:rPr>
              <w:t>ii</w:t>
            </w:r>
            <w:proofErr w:type="spellEnd"/>
            <w:r w:rsidRPr="00656549">
              <w:rPr>
                <w:lang w:val="es-ES"/>
              </w:rPr>
              <w:t xml:space="preserve">. </w:t>
            </w:r>
            <w:r w:rsidRPr="00656549">
              <w:rPr>
                <w:b/>
                <w:bCs/>
                <w:lang w:val="es-ES"/>
              </w:rPr>
              <w:t>La sesión de presentación</w:t>
            </w:r>
            <w:r w:rsidRPr="00656549">
              <w:rPr>
                <w:lang w:val="es-ES"/>
              </w:rPr>
              <w:t xml:space="preserve"> sobre el plan de respuesta del país frente a la COVID-19 y el calendario de respuesta real fue útil y eficiente.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ED0042A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D3C6D1D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7232D1AA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2A268B0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B96DA37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B96A90" w:rsidRPr="00656549" w14:paraId="281EEF9A" w14:textId="77777777" w:rsidTr="00083031">
        <w:tc>
          <w:tcPr>
            <w:tcW w:w="4297" w:type="dxa"/>
            <w:vAlign w:val="center"/>
          </w:tcPr>
          <w:p w14:paraId="70F376D9" w14:textId="034400BF" w:rsidR="00A21F30" w:rsidRPr="00656549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  <w:lang w:val="es-ES"/>
              </w:rPr>
            </w:pPr>
            <w:proofErr w:type="spellStart"/>
            <w:r w:rsidRPr="00656549">
              <w:rPr>
                <w:lang w:val="es-ES"/>
              </w:rPr>
              <w:t>iii</w:t>
            </w:r>
            <w:proofErr w:type="spellEnd"/>
            <w:r w:rsidRPr="00656549">
              <w:rPr>
                <w:lang w:val="es-ES"/>
              </w:rPr>
              <w:t xml:space="preserve">. La </w:t>
            </w:r>
            <w:r w:rsidRPr="00656549">
              <w:rPr>
                <w:b/>
                <w:bCs/>
                <w:lang w:val="es-ES"/>
              </w:rPr>
              <w:t>sesión 1</w:t>
            </w:r>
            <w:r w:rsidRPr="00656549">
              <w:rPr>
                <w:lang w:val="es-ES"/>
              </w:rPr>
              <w:t xml:space="preserve"> </w:t>
            </w:r>
            <w:r w:rsidR="00A74B68">
              <w:rPr>
                <w:lang w:val="es-ES"/>
              </w:rPr>
              <w:t>(</w:t>
            </w:r>
            <w:r w:rsidR="00A74B68" w:rsidRPr="00A74B68">
              <w:rPr>
                <w:lang w:val="es-ES"/>
              </w:rPr>
              <w:t>¿Qué salió bien? ¿Qué no salió tan bien? ¿Por qué?</w:t>
            </w:r>
            <w:r w:rsidR="00A74B68">
              <w:rPr>
                <w:lang w:val="es-ES"/>
              </w:rPr>
              <w:t>)</w:t>
            </w:r>
            <w:r w:rsidRPr="00656549">
              <w:rPr>
                <w:lang w:val="es-ES"/>
              </w:rPr>
              <w:t xml:space="preserve"> fue eficiente.</w:t>
            </w:r>
          </w:p>
        </w:tc>
        <w:tc>
          <w:tcPr>
            <w:tcW w:w="1090" w:type="dxa"/>
            <w:vAlign w:val="center"/>
          </w:tcPr>
          <w:p w14:paraId="47235180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30FA8048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15180966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562D4D38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22F83BE8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B96A90" w:rsidRPr="00E00B37" w14:paraId="40814EA7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45DAA2E3" w14:textId="05CD3245" w:rsidR="00A21F30" w:rsidRPr="00656549" w:rsidRDefault="00F15B9B" w:rsidP="00A35811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  <w:lang w:val="es-ES"/>
              </w:rPr>
            </w:pPr>
            <w:r w:rsidRPr="00656549">
              <w:rPr>
                <w:lang w:val="es-ES"/>
              </w:rPr>
              <w:t xml:space="preserve">iv. La </w:t>
            </w:r>
            <w:r w:rsidRPr="00656549">
              <w:rPr>
                <w:b/>
                <w:bCs/>
                <w:lang w:val="es-ES"/>
              </w:rPr>
              <w:t>sesión 2</w:t>
            </w:r>
            <w:r w:rsidRPr="00656549">
              <w:rPr>
                <w:lang w:val="es-ES"/>
              </w:rPr>
              <w:t xml:space="preserve"> (¿Qué se puede hacer para mejorar la </w:t>
            </w:r>
            <w:r w:rsidR="00A35811">
              <w:rPr>
                <w:lang w:val="es-ES"/>
              </w:rPr>
              <w:t>respues</w:t>
            </w:r>
            <w:r w:rsidR="00E2617E">
              <w:rPr>
                <w:lang w:val="es-ES"/>
              </w:rPr>
              <w:t>ta</w:t>
            </w:r>
            <w:r w:rsidRPr="00656549">
              <w:rPr>
                <w:lang w:val="es-ES"/>
              </w:rPr>
              <w:t>?) fue eficiente.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6FA7C44A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2224552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7CA06C6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C72A54F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53C9733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B96A90" w:rsidRPr="00E00B37" w14:paraId="5E5EEC1D" w14:textId="77777777" w:rsidTr="00083031">
        <w:tc>
          <w:tcPr>
            <w:tcW w:w="4297" w:type="dxa"/>
            <w:vAlign w:val="center"/>
          </w:tcPr>
          <w:p w14:paraId="3BB32F51" w14:textId="1E8318D0" w:rsidR="00A21F30" w:rsidRPr="00656549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  <w:lang w:val="es-ES"/>
              </w:rPr>
            </w:pPr>
            <w:r w:rsidRPr="00656549">
              <w:rPr>
                <w:lang w:val="es-ES"/>
              </w:rPr>
              <w:t xml:space="preserve">v. La </w:t>
            </w:r>
            <w:r w:rsidRPr="00656549">
              <w:rPr>
                <w:b/>
                <w:bCs/>
                <w:lang w:val="es-ES"/>
              </w:rPr>
              <w:t>sesión 3</w:t>
            </w:r>
            <w:r w:rsidR="00A35811">
              <w:rPr>
                <w:lang w:val="es-ES"/>
              </w:rPr>
              <w:t xml:space="preserve"> (Hoja de rut</w:t>
            </w:r>
            <w:r w:rsidRPr="00656549">
              <w:rPr>
                <w:lang w:val="es-ES"/>
              </w:rPr>
              <w:t>a) fue eficiente.</w:t>
            </w:r>
          </w:p>
        </w:tc>
        <w:tc>
          <w:tcPr>
            <w:tcW w:w="1090" w:type="dxa"/>
            <w:vAlign w:val="center"/>
          </w:tcPr>
          <w:p w14:paraId="642AF750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5F5E9D70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4BCAC8AC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3D815968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264FCC57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B96A90" w:rsidRPr="00E00B37" w14:paraId="20F0B4C0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7A94EB73" w14:textId="46D12ABB" w:rsidR="002D5579" w:rsidRPr="00656549" w:rsidRDefault="00F15B9B" w:rsidP="002D5579">
            <w:pPr>
              <w:spacing w:after="0"/>
              <w:ind w:left="0" w:firstLine="0"/>
              <w:jc w:val="left"/>
              <w:rPr>
                <w:rFonts w:cstheme="minorHAnsi"/>
                <w:sz w:val="20"/>
                <w:szCs w:val="20"/>
                <w:lang w:val="es-ES"/>
              </w:rPr>
            </w:pPr>
            <w:r w:rsidRPr="00656549">
              <w:rPr>
                <w:lang w:val="es-ES"/>
              </w:rPr>
              <w:t xml:space="preserve">vi. ¿Fue adecuado el número de participantes? 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E198F97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75A67496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DD38B71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79925BA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949027A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B96A90" w:rsidRPr="00E00B37" w14:paraId="01BD013A" w14:textId="77777777" w:rsidTr="00083031">
        <w:trPr>
          <w:trHeight w:val="457"/>
        </w:trPr>
        <w:tc>
          <w:tcPr>
            <w:tcW w:w="4297" w:type="dxa"/>
            <w:vAlign w:val="center"/>
          </w:tcPr>
          <w:p w14:paraId="4D52E697" w14:textId="13DD2145" w:rsidR="002D5579" w:rsidRPr="00656549" w:rsidRDefault="00F15B9B" w:rsidP="002D5579">
            <w:pPr>
              <w:spacing w:after="0"/>
              <w:ind w:left="0" w:firstLine="0"/>
              <w:jc w:val="left"/>
              <w:rPr>
                <w:rFonts w:cstheme="minorHAnsi"/>
                <w:sz w:val="20"/>
                <w:szCs w:val="20"/>
                <w:lang w:val="es-ES"/>
              </w:rPr>
            </w:pPr>
            <w:proofErr w:type="spellStart"/>
            <w:r w:rsidRPr="00656549">
              <w:rPr>
                <w:lang w:val="es-ES"/>
              </w:rPr>
              <w:t>vii</w:t>
            </w:r>
            <w:proofErr w:type="spellEnd"/>
            <w:r w:rsidRPr="00656549">
              <w:rPr>
                <w:lang w:val="es-ES"/>
              </w:rPr>
              <w:t>. ¿Fueron adecuados los perfiles de los participantes para evaluar los pilares o las funciones de la respuesta?</w:t>
            </w:r>
          </w:p>
        </w:tc>
        <w:tc>
          <w:tcPr>
            <w:tcW w:w="1090" w:type="dxa"/>
            <w:vAlign w:val="center"/>
          </w:tcPr>
          <w:p w14:paraId="00651B95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41DFC5BF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40B20715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08C67890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410BEE2D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B96A90" w:rsidRPr="00E00B37" w14:paraId="571DA8EE" w14:textId="77777777" w:rsidTr="00083031">
        <w:trPr>
          <w:trHeight w:val="704"/>
        </w:trPr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4AE4CF7B" w14:textId="4C9E3B31" w:rsidR="002D5579" w:rsidRPr="00656549" w:rsidRDefault="00F15B9B" w:rsidP="002D5579">
            <w:pPr>
              <w:spacing w:after="0"/>
              <w:ind w:left="34" w:firstLine="0"/>
              <w:jc w:val="left"/>
              <w:rPr>
                <w:rFonts w:cstheme="minorHAnsi"/>
                <w:sz w:val="20"/>
                <w:szCs w:val="20"/>
                <w:lang w:val="es-ES"/>
              </w:rPr>
            </w:pPr>
            <w:proofErr w:type="spellStart"/>
            <w:r w:rsidRPr="00656549">
              <w:rPr>
                <w:lang w:val="es-ES"/>
              </w:rPr>
              <w:t>viii</w:t>
            </w:r>
            <w:proofErr w:type="spellEnd"/>
            <w:r w:rsidRPr="00656549">
              <w:rPr>
                <w:lang w:val="es-ES"/>
              </w:rPr>
              <w:t xml:space="preserve">. ¿Utilizaría esta metodología de la </w:t>
            </w:r>
            <w:r w:rsidR="001E2A94">
              <w:rPr>
                <w:lang w:val="es-ES"/>
              </w:rPr>
              <w:t>EIDA</w:t>
            </w:r>
            <w:r w:rsidRPr="00656549">
              <w:rPr>
                <w:lang w:val="es-ES"/>
              </w:rPr>
              <w:t xml:space="preserve"> para otras emergencias de salud pública en su país? 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6F8917B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8F1E676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323215A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75C31D0F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93EBE76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B96A90" w:rsidRPr="00E00B37" w14:paraId="15552858" w14:textId="77777777" w:rsidTr="00083031">
        <w:trPr>
          <w:trHeight w:val="441"/>
        </w:trPr>
        <w:tc>
          <w:tcPr>
            <w:tcW w:w="4297" w:type="dxa"/>
            <w:vAlign w:val="center"/>
          </w:tcPr>
          <w:p w14:paraId="27E69A2A" w14:textId="6E3F1440" w:rsidR="002D5579" w:rsidRPr="00656549" w:rsidRDefault="00F15B9B" w:rsidP="002D5579">
            <w:pPr>
              <w:spacing w:after="0"/>
              <w:ind w:left="34" w:firstLine="0"/>
              <w:jc w:val="left"/>
              <w:rPr>
                <w:rFonts w:cstheme="minorHAnsi"/>
                <w:sz w:val="20"/>
                <w:szCs w:val="20"/>
                <w:lang w:val="es-ES"/>
              </w:rPr>
            </w:pPr>
            <w:proofErr w:type="spellStart"/>
            <w:r w:rsidRPr="00656549">
              <w:rPr>
                <w:lang w:val="es-ES"/>
              </w:rPr>
              <w:t>ix</w:t>
            </w:r>
            <w:proofErr w:type="spellEnd"/>
            <w:r w:rsidRPr="00656549">
              <w:rPr>
                <w:lang w:val="es-ES"/>
              </w:rPr>
              <w:t xml:space="preserve">. En general, ¿qué eficacia cree que tiene la metodología de la </w:t>
            </w:r>
            <w:r w:rsidR="001E2A94">
              <w:rPr>
                <w:lang w:val="es-ES"/>
              </w:rPr>
              <w:t>EIDA</w:t>
            </w:r>
            <w:r w:rsidRPr="00656549">
              <w:rPr>
                <w:lang w:val="es-ES"/>
              </w:rPr>
              <w:t xml:space="preserve"> para lograr los objetivos y resultados?</w:t>
            </w:r>
          </w:p>
        </w:tc>
        <w:tc>
          <w:tcPr>
            <w:tcW w:w="1090" w:type="dxa"/>
            <w:vAlign w:val="center"/>
          </w:tcPr>
          <w:p w14:paraId="54B4FFB8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3EC3141B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5CE7169D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285B77D4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5810BDFB" w14:textId="77777777" w:rsidR="002D5579" w:rsidRPr="00656549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</w:tbl>
    <w:p w14:paraId="7E1D6A2A" w14:textId="77777777" w:rsidR="00300A19" w:rsidRPr="00656549" w:rsidRDefault="00300A19" w:rsidP="00083031">
      <w:pPr>
        <w:autoSpaceDE w:val="0"/>
        <w:autoSpaceDN w:val="0"/>
        <w:adjustRightInd w:val="0"/>
        <w:spacing w:after="0" w:line="240" w:lineRule="auto"/>
        <w:ind w:left="360" w:firstLine="0"/>
        <w:contextualSpacing/>
        <w:jc w:val="left"/>
        <w:rPr>
          <w:rFonts w:cstheme="minorHAnsi"/>
          <w:b/>
          <w:lang w:val="es-ES"/>
        </w:rPr>
      </w:pPr>
    </w:p>
    <w:p w14:paraId="5CE45239" w14:textId="207686C8" w:rsidR="00A21F30" w:rsidRPr="00656549" w:rsidRDefault="00537085" w:rsidP="00A21F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  <w:lang w:val="es-ES"/>
        </w:rPr>
      </w:pPr>
      <w:r w:rsidRPr="00656549">
        <w:rPr>
          <w:b/>
          <w:bCs/>
          <w:lang w:val="es-ES"/>
        </w:rPr>
        <w:t>En una escala del 1 (nada probable) al 5 (muy probable), ¿en qué medida cree que los resultados del IAR pueden contribuir a las siguientes metas?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97"/>
        <w:gridCol w:w="1090"/>
        <w:gridCol w:w="1090"/>
        <w:gridCol w:w="1090"/>
        <w:gridCol w:w="1090"/>
        <w:gridCol w:w="1090"/>
      </w:tblGrid>
      <w:tr w:rsidR="00E30768" w:rsidRPr="00656549" w14:paraId="00668870" w14:textId="77777777" w:rsidTr="00083031">
        <w:trPr>
          <w:trHeight w:val="469"/>
        </w:trPr>
        <w:tc>
          <w:tcPr>
            <w:tcW w:w="4297" w:type="dxa"/>
            <w:vMerge w:val="restart"/>
            <w:shd w:val="clear" w:color="auto" w:fill="548DD4" w:themeFill="text2" w:themeFillTint="99"/>
            <w:vAlign w:val="center"/>
          </w:tcPr>
          <w:p w14:paraId="4F1A052C" w14:textId="16E60A88" w:rsidR="00E30768" w:rsidRPr="00656549" w:rsidRDefault="00E30768" w:rsidP="001F31B3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44559FA" w14:textId="77777777" w:rsidR="00E30768" w:rsidRPr="008C6542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lang w:val="es-ES"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399A25C" w14:textId="77777777" w:rsidR="00E30768" w:rsidRPr="008C6542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lang w:val="es-ES"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7F69BC2" w14:textId="77777777" w:rsidR="00E30768" w:rsidRPr="008C6542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lang w:val="es-ES"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AC23060" w14:textId="77777777" w:rsidR="00E30768" w:rsidRPr="008C6542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lang w:val="es-ES"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6C6B6FB" w14:textId="77777777" w:rsidR="00E30768" w:rsidRPr="008C6542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lang w:val="es-ES"/>
              </w:rPr>
              <w:t>5</w:t>
            </w:r>
          </w:p>
        </w:tc>
      </w:tr>
      <w:tr w:rsidR="00E30768" w:rsidRPr="00656549" w14:paraId="16926DDC" w14:textId="77777777" w:rsidTr="00083031">
        <w:trPr>
          <w:trHeight w:val="469"/>
        </w:trPr>
        <w:tc>
          <w:tcPr>
            <w:tcW w:w="4297" w:type="dxa"/>
            <w:vMerge/>
            <w:shd w:val="clear" w:color="auto" w:fill="548DD4" w:themeFill="text2" w:themeFillTint="99"/>
            <w:vAlign w:val="center"/>
          </w:tcPr>
          <w:p w14:paraId="05EF25CA" w14:textId="77777777" w:rsidR="00E30768" w:rsidRPr="00656549" w:rsidRDefault="00E30768" w:rsidP="001F31B3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4289759F" w14:textId="2E9D090D" w:rsidR="00E30768" w:rsidRPr="008C6542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sz w:val="18"/>
                <w:szCs w:val="18"/>
                <w:lang w:val="es-ES"/>
              </w:rPr>
              <w:t>Nada probable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E723A4A" w14:textId="77777777" w:rsidR="00E30768" w:rsidRPr="008C6542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6F330771" w14:textId="63CC065F" w:rsidR="00E30768" w:rsidRPr="008C6542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3B15CBC" w14:textId="77777777" w:rsidR="00E30768" w:rsidRPr="008C6542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63F5451" w14:textId="33508DE1" w:rsidR="00E30768" w:rsidRPr="008C6542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5A1490">
              <w:rPr>
                <w:b/>
                <w:bCs/>
                <w:color w:val="FFFFFF" w:themeColor="background1"/>
                <w:sz w:val="18"/>
                <w:szCs w:val="18"/>
                <w:lang w:val="es-ES"/>
              </w:rPr>
              <w:t>Muy probable</w:t>
            </w:r>
          </w:p>
        </w:tc>
      </w:tr>
      <w:tr w:rsidR="00A21F30" w:rsidRPr="00E00B37" w14:paraId="40502409" w14:textId="77777777" w:rsidTr="00083031">
        <w:trPr>
          <w:trHeight w:val="268"/>
        </w:trPr>
        <w:tc>
          <w:tcPr>
            <w:tcW w:w="4297" w:type="dxa"/>
            <w:vAlign w:val="center"/>
          </w:tcPr>
          <w:p w14:paraId="788CEE93" w14:textId="2FD541D6" w:rsidR="00A21F30" w:rsidRPr="00656549" w:rsidRDefault="00F15B9B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  <w:lang w:val="es-ES"/>
              </w:rPr>
            </w:pPr>
            <w:r w:rsidRPr="00656549">
              <w:rPr>
                <w:lang w:val="es-ES"/>
              </w:rPr>
              <w:t>i. Subsanar oportunamente las carencias más importantes de la respuesta a un brote de COVID-19.</w:t>
            </w:r>
          </w:p>
        </w:tc>
        <w:tc>
          <w:tcPr>
            <w:tcW w:w="1090" w:type="dxa"/>
            <w:vAlign w:val="center"/>
          </w:tcPr>
          <w:p w14:paraId="51A97EF4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6E78411C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1666D3A6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01D2402E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79F4D303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F15B9B" w:rsidRPr="00E00B37" w14:paraId="38F7B9FB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5D83471B" w14:textId="5E343827" w:rsidR="00A21F30" w:rsidRPr="00656549" w:rsidRDefault="00F15B9B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  <w:lang w:val="es-ES"/>
              </w:rPr>
            </w:pPr>
            <w:proofErr w:type="spellStart"/>
            <w:r w:rsidRPr="00656549">
              <w:rPr>
                <w:lang w:val="es-ES"/>
              </w:rPr>
              <w:t>ii</w:t>
            </w:r>
            <w:proofErr w:type="spellEnd"/>
            <w:r w:rsidRPr="00656549">
              <w:rPr>
                <w:lang w:val="es-ES"/>
              </w:rPr>
              <w:t>. Subsanar las carencias en la coordinación y la colaboración.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04BCED9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74B0DDC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55F7F26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B9DA08E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92559ED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A21F30" w:rsidRPr="00E00B37" w14:paraId="6E3B69DD" w14:textId="77777777" w:rsidTr="00083031">
        <w:tc>
          <w:tcPr>
            <w:tcW w:w="4297" w:type="dxa"/>
            <w:vAlign w:val="center"/>
          </w:tcPr>
          <w:p w14:paraId="12A6A6B5" w14:textId="5221B340" w:rsidR="00A21F30" w:rsidRPr="00656549" w:rsidRDefault="00F15B9B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  <w:lang w:val="es-ES"/>
              </w:rPr>
            </w:pPr>
            <w:proofErr w:type="spellStart"/>
            <w:r w:rsidRPr="00656549">
              <w:rPr>
                <w:lang w:val="es-ES"/>
              </w:rPr>
              <w:t>iii</w:t>
            </w:r>
            <w:proofErr w:type="spellEnd"/>
            <w:r w:rsidRPr="00656549">
              <w:rPr>
                <w:lang w:val="es-ES"/>
              </w:rPr>
              <w:t>. Definir, reproducir y mantener prácticas productivas.</w:t>
            </w:r>
          </w:p>
        </w:tc>
        <w:tc>
          <w:tcPr>
            <w:tcW w:w="1090" w:type="dxa"/>
            <w:vAlign w:val="center"/>
          </w:tcPr>
          <w:p w14:paraId="1E561D09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68A4AD58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109B0953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26C16E66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vAlign w:val="center"/>
          </w:tcPr>
          <w:p w14:paraId="65B51033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F15B9B" w:rsidRPr="00E00B37" w14:paraId="597C9E2B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78592E5B" w14:textId="000B43B4" w:rsidR="00A21F30" w:rsidRPr="00656549" w:rsidRDefault="00F15B9B" w:rsidP="003F2F3A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  <w:lang w:val="es-ES"/>
              </w:rPr>
            </w:pPr>
            <w:proofErr w:type="spellStart"/>
            <w:r w:rsidRPr="00656549">
              <w:rPr>
                <w:lang w:val="es-ES"/>
              </w:rPr>
              <w:t>iv</w:t>
            </w:r>
            <w:proofErr w:type="spellEnd"/>
            <w:r w:rsidRPr="00656549">
              <w:rPr>
                <w:lang w:val="es-ES"/>
              </w:rPr>
              <w:t>. Capacitar a las perso</w:t>
            </w:r>
            <w:r w:rsidR="003F2F3A">
              <w:rPr>
                <w:lang w:val="es-ES"/>
              </w:rPr>
              <w:t>nas para que comprendan mejor la</w:t>
            </w:r>
            <w:r w:rsidRPr="00656549">
              <w:rPr>
                <w:lang w:val="es-ES"/>
              </w:rPr>
              <w:t xml:space="preserve">s </w:t>
            </w:r>
            <w:r w:rsidR="003F2F3A">
              <w:rPr>
                <w:lang w:val="es-ES"/>
              </w:rPr>
              <w:t>dif</w:t>
            </w:r>
            <w:r w:rsidR="003E0960">
              <w:rPr>
                <w:lang w:val="es-ES"/>
              </w:rPr>
              <w:t>ic</w:t>
            </w:r>
            <w:r w:rsidR="003F2F3A">
              <w:rPr>
                <w:lang w:val="es-ES"/>
              </w:rPr>
              <w:t xml:space="preserve">ultades </w:t>
            </w:r>
            <w:r w:rsidRPr="00656549">
              <w:rPr>
                <w:lang w:val="es-ES"/>
              </w:rPr>
              <w:t>de la respuesta de emergencia.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05448A1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C730DCD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4E525A0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5E12EC9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ACCAFAF" w14:textId="77777777" w:rsidR="00A21F30" w:rsidRPr="00656549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D331A8" w:rsidRPr="00E00B37" w14:paraId="0CF39EE0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37B41267" w14:textId="50BE4E78" w:rsidR="00D331A8" w:rsidRPr="00656549" w:rsidRDefault="00D331A8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  <w:lang w:val="es-ES"/>
              </w:rPr>
            </w:pPr>
            <w:r w:rsidRPr="00656549">
              <w:rPr>
                <w:lang w:val="es-ES"/>
              </w:rPr>
              <w:lastRenderedPageBreak/>
              <w:t>v. Destacar las prácticas óptimas o las nuevas capacidades desarrolladas en el país durante la respuesta a un brote de COVID-19.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232C03A" w14:textId="77777777" w:rsidR="00D331A8" w:rsidRPr="00656549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0053D7F" w14:textId="77777777" w:rsidR="00D331A8" w:rsidRPr="00656549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4151578" w14:textId="77777777" w:rsidR="00D331A8" w:rsidRPr="00656549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7E55863" w14:textId="77777777" w:rsidR="00D331A8" w:rsidRPr="00656549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47CA5DC" w14:textId="77777777" w:rsidR="00D331A8" w:rsidRPr="00656549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</w:tbl>
    <w:p w14:paraId="0496A1DA" w14:textId="77777777" w:rsidR="00A21F30" w:rsidRPr="00656549" w:rsidRDefault="00A21F30" w:rsidP="00A21F30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ES"/>
        </w:rPr>
      </w:pPr>
    </w:p>
    <w:p w14:paraId="21CBD05C" w14:textId="56E2E719" w:rsidR="00A21F30" w:rsidRPr="00656549" w:rsidRDefault="00A21F30" w:rsidP="00A2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lang w:val="es-ES"/>
        </w:rPr>
      </w:pPr>
      <w:r w:rsidRPr="00656549">
        <w:rPr>
          <w:b/>
          <w:bCs/>
          <w:lang w:val="es-ES"/>
        </w:rPr>
        <w:t xml:space="preserve">Otras observaciones y sugerencias sobre la metodología de la </w:t>
      </w:r>
      <w:r w:rsidR="001E2A94">
        <w:rPr>
          <w:b/>
          <w:bCs/>
          <w:lang w:val="es-ES"/>
        </w:rPr>
        <w:t>EIDA</w:t>
      </w:r>
      <w:r w:rsidRPr="00656549">
        <w:rPr>
          <w:lang w:val="es-ES"/>
        </w:rPr>
        <w:t xml:space="preserve"> </w:t>
      </w:r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810"/>
      </w:tblGrid>
      <w:tr w:rsidR="00A21F30" w:rsidRPr="00E00B37" w14:paraId="24344721" w14:textId="77777777" w:rsidTr="003D46BF">
        <w:trPr>
          <w:trHeight w:val="813"/>
        </w:trPr>
        <w:tc>
          <w:tcPr>
            <w:tcW w:w="9810" w:type="dxa"/>
          </w:tcPr>
          <w:p w14:paraId="23051AB0" w14:textId="77777777" w:rsidR="00A21F30" w:rsidRPr="00656549" w:rsidRDefault="00A21F30" w:rsidP="00362571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s-ES"/>
              </w:rPr>
            </w:pPr>
          </w:p>
          <w:p w14:paraId="1A4EB9B6" w14:textId="77777777" w:rsidR="00D96DE0" w:rsidRPr="00656549" w:rsidRDefault="00D96DE0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  <w:lang w:val="es-ES"/>
              </w:rPr>
            </w:pPr>
          </w:p>
          <w:p w14:paraId="6A7D55C5" w14:textId="6550663E" w:rsidR="003D46BF" w:rsidRPr="00656549" w:rsidRDefault="003D46BF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  <w:lang w:val="es-ES"/>
              </w:rPr>
            </w:pPr>
          </w:p>
          <w:p w14:paraId="3255E4B8" w14:textId="77777777" w:rsidR="001F31B3" w:rsidRPr="00656549" w:rsidRDefault="001F31B3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  <w:lang w:val="es-ES"/>
              </w:rPr>
            </w:pPr>
          </w:p>
        </w:tc>
      </w:tr>
    </w:tbl>
    <w:p w14:paraId="04998021" w14:textId="77777777" w:rsidR="00A21F30" w:rsidRPr="00656549" w:rsidRDefault="00A21F30" w:rsidP="00A21F30">
      <w:pPr>
        <w:spacing w:after="0" w:line="240" w:lineRule="auto"/>
        <w:ind w:right="936"/>
        <w:rPr>
          <w:rFonts w:cstheme="minorHAnsi"/>
          <w:b/>
          <w:bCs/>
          <w:i/>
          <w:iCs/>
          <w:color w:val="4F81BD" w:themeColor="accent1"/>
          <w:lang w:val="es-ES"/>
        </w:rPr>
      </w:pPr>
    </w:p>
    <w:p w14:paraId="0FD51BE0" w14:textId="7DE6D5FA" w:rsidR="00A21F30" w:rsidRPr="00656549" w:rsidRDefault="00A21F30" w:rsidP="00A21F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  <w:lang w:val="es-ES"/>
        </w:rPr>
      </w:pPr>
      <w:r w:rsidRPr="00656549">
        <w:rPr>
          <w:b/>
          <w:bCs/>
          <w:lang w:val="es-ES"/>
        </w:rPr>
        <w:t xml:space="preserve">Otras observaciones sobre los resultados de la </w:t>
      </w:r>
      <w:r w:rsidR="001E2A94">
        <w:rPr>
          <w:b/>
          <w:bCs/>
          <w:lang w:val="es-ES"/>
        </w:rPr>
        <w:t>EIDA</w:t>
      </w:r>
    </w:p>
    <w:tbl>
      <w:tblPr>
        <w:tblStyle w:val="TableGrid"/>
        <w:tblpPr w:leftFromText="180" w:rightFromText="180" w:vertAnchor="text" w:horzAnchor="margin" w:tblpX="137" w:tblpY="26"/>
        <w:tblW w:w="9781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E30768" w:rsidRPr="00E00B37" w14:paraId="261EEFCB" w14:textId="77777777" w:rsidTr="003D46BF">
        <w:trPr>
          <w:trHeight w:val="2048"/>
        </w:trPr>
        <w:tc>
          <w:tcPr>
            <w:tcW w:w="9781" w:type="dxa"/>
          </w:tcPr>
          <w:p w14:paraId="7A51F406" w14:textId="350B94F3" w:rsidR="003D46BF" w:rsidRPr="00656549" w:rsidRDefault="003D46BF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  <w:lang w:val="es-ES"/>
              </w:rPr>
            </w:pPr>
          </w:p>
          <w:p w14:paraId="185DF10B" w14:textId="77777777" w:rsidR="003D46BF" w:rsidRPr="00656549" w:rsidRDefault="003D46BF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  <w:lang w:val="es-ES"/>
              </w:rPr>
            </w:pPr>
          </w:p>
          <w:p w14:paraId="3DFDC15B" w14:textId="77777777" w:rsidR="00300A19" w:rsidRPr="00656549" w:rsidRDefault="00300A19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  <w:lang w:val="es-ES"/>
              </w:rPr>
            </w:pPr>
          </w:p>
          <w:p w14:paraId="56C030DA" w14:textId="77777777" w:rsidR="00E30768" w:rsidRPr="00656549" w:rsidRDefault="00E30768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  <w:lang w:val="es-ES"/>
              </w:rPr>
            </w:pPr>
          </w:p>
        </w:tc>
      </w:tr>
    </w:tbl>
    <w:p w14:paraId="316664F8" w14:textId="403C4BDF" w:rsidR="00E30768" w:rsidRPr="00656549" w:rsidRDefault="00E30768" w:rsidP="00E30768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  <w:bCs/>
          <w:lang w:val="es-ES"/>
        </w:rPr>
      </w:pPr>
    </w:p>
    <w:p w14:paraId="35436A30" w14:textId="09DD4611" w:rsidR="001C5718" w:rsidRPr="003E0960" w:rsidRDefault="00E30768" w:rsidP="001E2A94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b/>
          <w:bCs/>
          <w:lang w:val="es-ES"/>
        </w:rPr>
      </w:pPr>
      <w:r w:rsidRPr="00656549">
        <w:rPr>
          <w:b/>
          <w:bCs/>
          <w:lang w:val="es-ES"/>
        </w:rPr>
        <w:t xml:space="preserve">¡GRACIAS POR PARTICIPAR EN LA </w:t>
      </w:r>
      <w:r w:rsidR="001E2A94" w:rsidRPr="001E2A94">
        <w:rPr>
          <w:b/>
          <w:bCs/>
          <w:lang w:val="es-ES"/>
        </w:rPr>
        <w:t>EVALUACIÓN INTERNA DURANTE LA APLICACIÓN DE LAS MEDIDAS ADOPTADAS EN EL PAÍS (EIDA)</w:t>
      </w:r>
      <w:r w:rsidRPr="00656549">
        <w:rPr>
          <w:b/>
          <w:bCs/>
          <w:lang w:val="es-ES"/>
        </w:rPr>
        <w:t>!</w:t>
      </w:r>
      <w:r w:rsidRPr="00656549">
        <w:rPr>
          <w:lang w:val="es-ES"/>
        </w:rPr>
        <w:t xml:space="preserve"> </w:t>
      </w:r>
    </w:p>
    <w:p w14:paraId="79FB9F44" w14:textId="4519EFC9" w:rsidR="001C5FCD" w:rsidRPr="00656549" w:rsidRDefault="001C5FCD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  <w:lang w:val="es-ES"/>
        </w:rPr>
      </w:pPr>
    </w:p>
    <w:p w14:paraId="0F10C412" w14:textId="113E960C" w:rsidR="001C5FCD" w:rsidRPr="00656549" w:rsidRDefault="001C5FCD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  <w:lang w:val="es-ES"/>
        </w:rPr>
      </w:pPr>
    </w:p>
    <w:p w14:paraId="290F03FB" w14:textId="401881CF" w:rsidR="001C5FCD" w:rsidRPr="00656549" w:rsidRDefault="001C5FCD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cstheme="minorHAnsi"/>
          <w:b/>
          <w:lang w:val="es-ES"/>
        </w:rPr>
      </w:pPr>
    </w:p>
    <w:p w14:paraId="2F34F5F3" w14:textId="27C02BCA" w:rsidR="00C241B2" w:rsidRPr="00656549" w:rsidRDefault="00C241B2" w:rsidP="001C5FCD">
      <w:pPr>
        <w:spacing w:before="120" w:after="0"/>
        <w:ind w:left="0" w:firstLine="0"/>
        <w:rPr>
          <w:rFonts w:ascii="Arial Narrow" w:hAnsi="Arial Narrow"/>
          <w:lang w:val="es-ES"/>
        </w:rPr>
      </w:pPr>
    </w:p>
    <w:p w14:paraId="125CB83B" w14:textId="13BB6A7F" w:rsidR="00C241B2" w:rsidRPr="00656549" w:rsidRDefault="00C241B2" w:rsidP="001C5FCD">
      <w:pPr>
        <w:spacing w:before="120" w:after="0"/>
        <w:ind w:left="0" w:firstLine="0"/>
        <w:rPr>
          <w:rFonts w:ascii="Arial Narrow" w:hAnsi="Arial Narrow"/>
          <w:lang w:val="es-ES"/>
        </w:rPr>
      </w:pPr>
    </w:p>
    <w:p w14:paraId="17F13CB7" w14:textId="42D9553C" w:rsidR="00C241B2" w:rsidRPr="00656549" w:rsidRDefault="00C241B2" w:rsidP="001C5FCD">
      <w:pPr>
        <w:spacing w:before="120" w:after="0"/>
        <w:ind w:left="0" w:firstLine="0"/>
        <w:rPr>
          <w:rFonts w:ascii="Arial Narrow" w:hAnsi="Arial Narrow"/>
          <w:lang w:val="es-ES"/>
        </w:rPr>
      </w:pPr>
    </w:p>
    <w:p w14:paraId="26A7AE73" w14:textId="31819335" w:rsidR="00C241B2" w:rsidRPr="00656549" w:rsidRDefault="00C241B2" w:rsidP="001C5FCD">
      <w:pPr>
        <w:spacing w:before="120" w:after="0"/>
        <w:ind w:left="0" w:firstLine="0"/>
        <w:rPr>
          <w:rFonts w:ascii="Arial Narrow" w:hAnsi="Arial Narrow"/>
          <w:lang w:val="es-ES"/>
        </w:rPr>
      </w:pPr>
    </w:p>
    <w:p w14:paraId="52F93696" w14:textId="01379784" w:rsidR="00C241B2" w:rsidRDefault="00C241B2" w:rsidP="001C5FCD">
      <w:pPr>
        <w:spacing w:before="120" w:after="0"/>
        <w:ind w:left="0" w:firstLine="0"/>
        <w:rPr>
          <w:rFonts w:ascii="Arial Narrow" w:hAnsi="Arial Narrow"/>
          <w:lang w:val="es-ES"/>
        </w:rPr>
      </w:pPr>
    </w:p>
    <w:p w14:paraId="4CBC65B7" w14:textId="77777777" w:rsidR="00152E26" w:rsidRPr="00656549" w:rsidRDefault="00152E26" w:rsidP="001C5FCD">
      <w:pPr>
        <w:spacing w:before="120" w:after="0"/>
        <w:ind w:left="0" w:firstLine="0"/>
        <w:rPr>
          <w:rFonts w:ascii="Arial Narrow" w:hAnsi="Arial Narrow"/>
          <w:lang w:val="es-ES"/>
        </w:rPr>
      </w:pPr>
    </w:p>
    <w:p w14:paraId="3DA0566F" w14:textId="0A8338C4" w:rsidR="00C241B2" w:rsidRPr="00656549" w:rsidRDefault="00C241B2" w:rsidP="001C5FCD">
      <w:pPr>
        <w:spacing w:before="120" w:after="0"/>
        <w:ind w:left="0" w:firstLine="0"/>
        <w:rPr>
          <w:rFonts w:ascii="Arial Narrow" w:hAnsi="Arial Narrow"/>
          <w:lang w:val="es-ES"/>
        </w:rPr>
      </w:pPr>
    </w:p>
    <w:p w14:paraId="67256163" w14:textId="11B367DC" w:rsidR="00C241B2" w:rsidRPr="00656549" w:rsidRDefault="00C241B2" w:rsidP="001C5FCD">
      <w:pPr>
        <w:spacing w:before="120" w:after="0"/>
        <w:ind w:left="0" w:firstLine="0"/>
        <w:rPr>
          <w:rFonts w:ascii="Arial Narrow" w:hAnsi="Arial Narrow"/>
          <w:lang w:val="es-ES"/>
        </w:rPr>
      </w:pPr>
    </w:p>
    <w:p w14:paraId="2AA41700" w14:textId="3555DD4A" w:rsidR="00C241B2" w:rsidRPr="00656549" w:rsidRDefault="00C241B2" w:rsidP="001C5FCD">
      <w:pPr>
        <w:spacing w:before="120" w:after="0"/>
        <w:ind w:left="0" w:firstLine="0"/>
        <w:rPr>
          <w:rFonts w:ascii="Arial Narrow" w:hAnsi="Arial Narrow"/>
          <w:lang w:val="es-ES"/>
        </w:rPr>
      </w:pPr>
    </w:p>
    <w:p w14:paraId="3A173CCB" w14:textId="646DBC86" w:rsidR="00C241B2" w:rsidRPr="00656549" w:rsidRDefault="00C241B2" w:rsidP="001C5FCD">
      <w:pPr>
        <w:spacing w:before="120" w:after="0"/>
        <w:ind w:left="0" w:firstLine="0"/>
        <w:rPr>
          <w:rFonts w:ascii="Arial Narrow" w:hAnsi="Arial Narrow"/>
          <w:lang w:val="es-ES"/>
        </w:rPr>
      </w:pPr>
    </w:p>
    <w:p w14:paraId="60E65BEF" w14:textId="77777777" w:rsidR="00C241B2" w:rsidRPr="00152E26" w:rsidRDefault="00C241B2" w:rsidP="001C5FCD">
      <w:pPr>
        <w:spacing w:before="120" w:after="0"/>
        <w:ind w:left="0" w:firstLine="0"/>
        <w:rPr>
          <w:rFonts w:asciiTheme="majorBidi" w:hAnsiTheme="majorBidi" w:cstheme="majorBidi"/>
          <w:lang w:val="es-ES"/>
        </w:rPr>
      </w:pPr>
    </w:p>
    <w:p w14:paraId="25C8DA9B" w14:textId="2D912C80" w:rsidR="001C5FCD" w:rsidRPr="00152E26" w:rsidRDefault="001C5FCD" w:rsidP="001C5FCD">
      <w:pPr>
        <w:spacing w:before="120" w:after="0"/>
        <w:ind w:left="0" w:firstLine="0"/>
        <w:rPr>
          <w:rFonts w:asciiTheme="majorBidi" w:hAnsiTheme="majorBidi" w:cstheme="majorBidi"/>
          <w:lang w:val="es-ES"/>
        </w:rPr>
      </w:pPr>
      <w:bookmarkStart w:id="2" w:name="_Hlk41411087"/>
      <w:r w:rsidRPr="00152E26">
        <w:rPr>
          <w:rFonts w:asciiTheme="majorBidi" w:hAnsiTheme="majorBidi" w:cstheme="majorBidi"/>
          <w:lang w:val="es-ES"/>
        </w:rPr>
        <w:t xml:space="preserve">© Organización Mundial de la Salud 2020. Algunos derechos reservados. Esta obra está disponible en virtud de la licencia </w:t>
      </w:r>
      <w:hyperlink r:id="rId8" w:history="1">
        <w:r w:rsidRPr="00152E26">
          <w:rPr>
            <w:rStyle w:val="Hyperlink"/>
            <w:rFonts w:asciiTheme="majorBidi" w:hAnsiTheme="majorBidi" w:cstheme="majorBidi"/>
            <w:lang w:val="es-MX"/>
          </w:rPr>
          <w:t>CC BY-NC-SA 3.0 IGO</w:t>
        </w:r>
      </w:hyperlink>
      <w:r w:rsidRPr="00152E26">
        <w:rPr>
          <w:rFonts w:asciiTheme="majorBidi" w:hAnsiTheme="majorBidi" w:cstheme="majorBidi"/>
          <w:lang w:val="es-ES"/>
        </w:rPr>
        <w:t>.</w:t>
      </w:r>
    </w:p>
    <w:bookmarkEnd w:id="2"/>
    <w:p w14:paraId="09A9CA59" w14:textId="0CF352E6" w:rsidR="001C5FCD" w:rsidRPr="00152E26" w:rsidRDefault="00152E26" w:rsidP="001C5FCD">
      <w:pPr>
        <w:spacing w:before="120" w:after="0"/>
        <w:ind w:left="0" w:firstLine="0"/>
        <w:rPr>
          <w:rFonts w:asciiTheme="majorBidi" w:hAnsiTheme="majorBidi" w:cstheme="majorBidi"/>
          <w:color w:val="0000FF"/>
          <w:lang w:val="es-ES"/>
        </w:rPr>
      </w:pPr>
      <w:r w:rsidRPr="00152E26">
        <w:rPr>
          <w:rFonts w:asciiTheme="majorBidi" w:hAnsiTheme="majorBidi" w:cstheme="majorBidi"/>
          <w:lang w:val="es-ES"/>
        </w:rPr>
        <w:t xml:space="preserve">WHO </w:t>
      </w:r>
      <w:proofErr w:type="spellStart"/>
      <w:r w:rsidRPr="00152E26">
        <w:rPr>
          <w:rFonts w:asciiTheme="majorBidi" w:hAnsiTheme="majorBidi" w:cstheme="majorBidi"/>
          <w:lang w:val="es-ES"/>
        </w:rPr>
        <w:t>reference</w:t>
      </w:r>
      <w:proofErr w:type="spellEnd"/>
      <w:r w:rsidRPr="00152E26">
        <w:rPr>
          <w:rFonts w:asciiTheme="majorBidi" w:hAnsiTheme="majorBidi" w:cstheme="majorBidi"/>
          <w:lang w:val="es-ES"/>
        </w:rPr>
        <w:t xml:space="preserve"> </w:t>
      </w:r>
      <w:proofErr w:type="spellStart"/>
      <w:r w:rsidRPr="00152E26">
        <w:rPr>
          <w:rFonts w:asciiTheme="majorBidi" w:hAnsiTheme="majorBidi" w:cstheme="majorBidi"/>
          <w:lang w:val="es-ES"/>
        </w:rPr>
        <w:t>number</w:t>
      </w:r>
      <w:proofErr w:type="spellEnd"/>
      <w:r w:rsidR="001C5FCD" w:rsidRPr="00152E26">
        <w:rPr>
          <w:rFonts w:asciiTheme="majorBidi" w:hAnsiTheme="majorBidi" w:cstheme="majorBidi"/>
          <w:lang w:val="es-ES"/>
        </w:rPr>
        <w:t xml:space="preserve">: </w:t>
      </w:r>
      <w:bookmarkStart w:id="3" w:name="_GoBack"/>
      <w:r w:rsidR="001C5FCD" w:rsidRPr="00152E26">
        <w:rPr>
          <w:rFonts w:asciiTheme="majorBidi" w:hAnsiTheme="majorBidi" w:cstheme="majorBidi"/>
          <w:color w:val="0000FF"/>
          <w:lang w:val="es-MX"/>
        </w:rPr>
        <w:t>WHO/2019-nCoV/Country_IAR/forms/feedback/2020.1</w:t>
      </w:r>
      <w:bookmarkEnd w:id="3"/>
    </w:p>
    <w:sectPr w:rsidR="001C5FCD" w:rsidRPr="00152E26" w:rsidSect="00176C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39" w:code="9"/>
      <w:pgMar w:top="993" w:right="1021" w:bottom="1276" w:left="1021" w:header="284" w:footer="284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C218C" w14:textId="77777777" w:rsidR="00044767" w:rsidRDefault="00044767">
      <w:pPr>
        <w:spacing w:after="0" w:line="240" w:lineRule="auto"/>
      </w:pPr>
      <w:r>
        <w:separator/>
      </w:r>
    </w:p>
  </w:endnote>
  <w:endnote w:type="continuationSeparator" w:id="0">
    <w:p w14:paraId="5D71693C" w14:textId="77777777" w:rsidR="00044767" w:rsidRDefault="0004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E4318" w14:textId="77777777" w:rsidR="00301610" w:rsidRPr="00F5482A" w:rsidRDefault="00044767" w:rsidP="006E425F">
    <w:pPr>
      <w:pStyle w:val="Footer"/>
      <w:pBdr>
        <w:top w:val="single" w:sz="4" w:space="1" w:color="D9D9D9" w:themeColor="background1" w:themeShade="D9"/>
      </w:pBdr>
      <w:jc w:val="right"/>
      <w:rPr>
        <w:color w:val="1F497D" w:themeColor="text2"/>
      </w:rPr>
    </w:pPr>
  </w:p>
  <w:p w14:paraId="1650E390" w14:textId="77777777" w:rsidR="00301610" w:rsidRDefault="000447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A60A6" w14:textId="4AD2D467" w:rsidR="00152E26" w:rsidRDefault="00152E26">
    <w:pPr>
      <w:pStyle w:val="Footer"/>
      <w:jc w:val="center"/>
    </w:pPr>
    <w:r>
      <w:t>-</w:t>
    </w:r>
    <w:sdt>
      <w:sdtPr>
        <w:id w:val="16874912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0C7CBF51" w14:textId="77777777" w:rsidR="00152E26" w:rsidRDefault="00152E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C7585" w14:textId="77777777" w:rsidR="00152E26" w:rsidRDefault="00152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E25FB" w14:textId="77777777" w:rsidR="00044767" w:rsidRDefault="00044767">
      <w:pPr>
        <w:spacing w:after="0" w:line="240" w:lineRule="auto"/>
      </w:pPr>
      <w:r>
        <w:separator/>
      </w:r>
    </w:p>
  </w:footnote>
  <w:footnote w:type="continuationSeparator" w:id="0">
    <w:p w14:paraId="0B985C5E" w14:textId="77777777" w:rsidR="00044767" w:rsidRDefault="00044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4F135" w14:textId="77777777" w:rsidR="00152E26" w:rsidRDefault="00152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CD874" w14:textId="77777777" w:rsidR="00152E26" w:rsidRDefault="00152E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3E456" w14:textId="77777777" w:rsidR="00152E26" w:rsidRDefault="00152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B6A69"/>
    <w:multiLevelType w:val="hybridMultilevel"/>
    <w:tmpl w:val="C0E0DB70"/>
    <w:lvl w:ilvl="0" w:tplc="221E225C">
      <w:start w:val="1"/>
      <w:numFmt w:val="decimal"/>
      <w:lvlText w:val="%1."/>
      <w:lvlJc w:val="left"/>
      <w:pPr>
        <w:ind w:left="360" w:hanging="360"/>
      </w:pPr>
    </w:lvl>
    <w:lvl w:ilvl="1" w:tplc="AE4ADE3C">
      <w:start w:val="1"/>
      <w:numFmt w:val="lowerLetter"/>
      <w:lvlText w:val="%2."/>
      <w:lvlJc w:val="left"/>
      <w:pPr>
        <w:ind w:left="1080" w:hanging="360"/>
      </w:pPr>
    </w:lvl>
    <w:lvl w:ilvl="2" w:tplc="576639F2" w:tentative="1">
      <w:start w:val="1"/>
      <w:numFmt w:val="lowerRoman"/>
      <w:lvlText w:val="%3."/>
      <w:lvlJc w:val="right"/>
      <w:pPr>
        <w:ind w:left="1800" w:hanging="180"/>
      </w:pPr>
    </w:lvl>
    <w:lvl w:ilvl="3" w:tplc="4C7810D8" w:tentative="1">
      <w:start w:val="1"/>
      <w:numFmt w:val="decimal"/>
      <w:lvlText w:val="%4."/>
      <w:lvlJc w:val="left"/>
      <w:pPr>
        <w:ind w:left="2520" w:hanging="360"/>
      </w:pPr>
    </w:lvl>
    <w:lvl w:ilvl="4" w:tplc="9C2E2180" w:tentative="1">
      <w:start w:val="1"/>
      <w:numFmt w:val="lowerLetter"/>
      <w:lvlText w:val="%5."/>
      <w:lvlJc w:val="left"/>
      <w:pPr>
        <w:ind w:left="3240" w:hanging="360"/>
      </w:pPr>
    </w:lvl>
    <w:lvl w:ilvl="5" w:tplc="799E3602" w:tentative="1">
      <w:start w:val="1"/>
      <w:numFmt w:val="lowerRoman"/>
      <w:lvlText w:val="%6."/>
      <w:lvlJc w:val="right"/>
      <w:pPr>
        <w:ind w:left="3960" w:hanging="180"/>
      </w:pPr>
    </w:lvl>
    <w:lvl w:ilvl="6" w:tplc="67C43FE8" w:tentative="1">
      <w:start w:val="1"/>
      <w:numFmt w:val="decimal"/>
      <w:lvlText w:val="%7."/>
      <w:lvlJc w:val="left"/>
      <w:pPr>
        <w:ind w:left="4680" w:hanging="360"/>
      </w:pPr>
    </w:lvl>
    <w:lvl w:ilvl="7" w:tplc="2B9A115A" w:tentative="1">
      <w:start w:val="1"/>
      <w:numFmt w:val="lowerLetter"/>
      <w:lvlText w:val="%8."/>
      <w:lvlJc w:val="left"/>
      <w:pPr>
        <w:ind w:left="5400" w:hanging="360"/>
      </w:pPr>
    </w:lvl>
    <w:lvl w:ilvl="8" w:tplc="12E42894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 w:tplc="221E225C">
        <w:start w:val="1"/>
        <w:numFmt w:val="decimal"/>
        <w:lvlText w:val="%1.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NrE0NjE3MDQzMDNR0lEKTi0uzszPAykwNKoFALswoQctAAAA"/>
  </w:docVars>
  <w:rsids>
    <w:rsidRoot w:val="00A21F30"/>
    <w:rsid w:val="00044767"/>
    <w:rsid w:val="00074240"/>
    <w:rsid w:val="00083031"/>
    <w:rsid w:val="000A337D"/>
    <w:rsid w:val="000A6ABC"/>
    <w:rsid w:val="000A762A"/>
    <w:rsid w:val="000E4613"/>
    <w:rsid w:val="001142DE"/>
    <w:rsid w:val="001214F5"/>
    <w:rsid w:val="00152E26"/>
    <w:rsid w:val="00176CAD"/>
    <w:rsid w:val="00177820"/>
    <w:rsid w:val="001C5718"/>
    <w:rsid w:val="001C5FCD"/>
    <w:rsid w:val="001E2A94"/>
    <w:rsid w:val="001F31B3"/>
    <w:rsid w:val="00206E1E"/>
    <w:rsid w:val="00227922"/>
    <w:rsid w:val="002550F1"/>
    <w:rsid w:val="0025523E"/>
    <w:rsid w:val="00282319"/>
    <w:rsid w:val="00283737"/>
    <w:rsid w:val="00297A82"/>
    <w:rsid w:val="002D2F5A"/>
    <w:rsid w:val="002D4AEB"/>
    <w:rsid w:val="002D5579"/>
    <w:rsid w:val="002F2A2B"/>
    <w:rsid w:val="002F2E5B"/>
    <w:rsid w:val="00300A19"/>
    <w:rsid w:val="00314B4F"/>
    <w:rsid w:val="003342A6"/>
    <w:rsid w:val="00364458"/>
    <w:rsid w:val="003B0B5C"/>
    <w:rsid w:val="003C7D68"/>
    <w:rsid w:val="003D46BF"/>
    <w:rsid w:val="003E0960"/>
    <w:rsid w:val="003E2525"/>
    <w:rsid w:val="003F2F3A"/>
    <w:rsid w:val="004179C0"/>
    <w:rsid w:val="00426790"/>
    <w:rsid w:val="00471969"/>
    <w:rsid w:val="00495222"/>
    <w:rsid w:val="004A6356"/>
    <w:rsid w:val="004B0C47"/>
    <w:rsid w:val="004D0F18"/>
    <w:rsid w:val="00503857"/>
    <w:rsid w:val="00537085"/>
    <w:rsid w:val="005A0EA1"/>
    <w:rsid w:val="005A1490"/>
    <w:rsid w:val="005F1087"/>
    <w:rsid w:val="00651B39"/>
    <w:rsid w:val="00656549"/>
    <w:rsid w:val="006A7750"/>
    <w:rsid w:val="00743983"/>
    <w:rsid w:val="007578E8"/>
    <w:rsid w:val="007F2622"/>
    <w:rsid w:val="00843B8F"/>
    <w:rsid w:val="008616D2"/>
    <w:rsid w:val="008A4500"/>
    <w:rsid w:val="008A4C40"/>
    <w:rsid w:val="008B29FF"/>
    <w:rsid w:val="008C6542"/>
    <w:rsid w:val="009623AA"/>
    <w:rsid w:val="00996F1F"/>
    <w:rsid w:val="009D7540"/>
    <w:rsid w:val="009E4C04"/>
    <w:rsid w:val="00A21F30"/>
    <w:rsid w:val="00A253E8"/>
    <w:rsid w:val="00A2682D"/>
    <w:rsid w:val="00A35811"/>
    <w:rsid w:val="00A52119"/>
    <w:rsid w:val="00A74B68"/>
    <w:rsid w:val="00A77619"/>
    <w:rsid w:val="00A80444"/>
    <w:rsid w:val="00A81890"/>
    <w:rsid w:val="00AC35ED"/>
    <w:rsid w:val="00AC46A5"/>
    <w:rsid w:val="00B4447A"/>
    <w:rsid w:val="00B638A4"/>
    <w:rsid w:val="00B70E78"/>
    <w:rsid w:val="00B74DFA"/>
    <w:rsid w:val="00B96A90"/>
    <w:rsid w:val="00C23285"/>
    <w:rsid w:val="00C241B2"/>
    <w:rsid w:val="00C7765D"/>
    <w:rsid w:val="00CD0469"/>
    <w:rsid w:val="00CD1EC5"/>
    <w:rsid w:val="00D1567F"/>
    <w:rsid w:val="00D26335"/>
    <w:rsid w:val="00D32433"/>
    <w:rsid w:val="00D331A8"/>
    <w:rsid w:val="00D54443"/>
    <w:rsid w:val="00D741AF"/>
    <w:rsid w:val="00D96DE0"/>
    <w:rsid w:val="00DE0D3B"/>
    <w:rsid w:val="00E00B37"/>
    <w:rsid w:val="00E2617E"/>
    <w:rsid w:val="00E30768"/>
    <w:rsid w:val="00E3349E"/>
    <w:rsid w:val="00E5241D"/>
    <w:rsid w:val="00E5758E"/>
    <w:rsid w:val="00E7162B"/>
    <w:rsid w:val="00E76BE2"/>
    <w:rsid w:val="00EA6779"/>
    <w:rsid w:val="00EB0147"/>
    <w:rsid w:val="00ED7DEB"/>
    <w:rsid w:val="00F15B9B"/>
    <w:rsid w:val="00F21971"/>
    <w:rsid w:val="00F52807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DF2E4"/>
  <w15:docId w15:val="{8D068E1F-57F0-42D9-BE24-F88AE2B7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F30"/>
    <w:pPr>
      <w:spacing w:after="360"/>
      <w:ind w:left="1134" w:hanging="357"/>
      <w:jc w:val="both"/>
    </w:pPr>
    <w:rPr>
      <w:lang w:eastAsia="en-US"/>
    </w:rPr>
  </w:style>
  <w:style w:type="paragraph" w:styleId="Heading1">
    <w:name w:val="heading 1"/>
    <w:aliases w:val="Title1"/>
    <w:basedOn w:val="Normal"/>
    <w:next w:val="Normal"/>
    <w:link w:val="Heading1Char"/>
    <w:uiPriority w:val="9"/>
    <w:qFormat/>
    <w:rsid w:val="00A21F30"/>
    <w:pPr>
      <w:pBdr>
        <w:top w:val="single" w:sz="24" w:space="0" w:color="1F497D" w:themeColor="text2"/>
        <w:left w:val="single" w:sz="24" w:space="0" w:color="1F497D" w:themeColor="text2"/>
        <w:bottom w:val="single" w:sz="24" w:space="0" w:color="1F497D" w:themeColor="text2"/>
        <w:right w:val="single" w:sz="24" w:space="0" w:color="1F497D" w:themeColor="text2"/>
      </w:pBdr>
      <w:shd w:val="clear" w:color="auto" w:fill="1F497D" w:themeFill="text2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1 Char"/>
    <w:basedOn w:val="DefaultParagraphFont"/>
    <w:link w:val="Heading1"/>
    <w:uiPriority w:val="9"/>
    <w:rsid w:val="00A21F30"/>
    <w:rPr>
      <w:rFonts w:asciiTheme="majorHAnsi" w:hAnsiTheme="majorHAnsi"/>
      <w:b/>
      <w:bCs/>
      <w:caps/>
      <w:color w:val="FFFFFF" w:themeColor="background1"/>
      <w:spacing w:val="15"/>
      <w:sz w:val="28"/>
      <w:shd w:val="clear" w:color="auto" w:fill="1F497D" w:themeFill="text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A21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F30"/>
    <w:rPr>
      <w:lang w:eastAsia="en-US"/>
    </w:rPr>
  </w:style>
  <w:style w:type="paragraph" w:styleId="ListParagraph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ListParagraphChar"/>
    <w:uiPriority w:val="34"/>
    <w:qFormat/>
    <w:rsid w:val="00A21F30"/>
    <w:pPr>
      <w:ind w:left="720"/>
      <w:contextualSpacing/>
    </w:pPr>
  </w:style>
  <w:style w:type="table" w:styleId="TableGrid">
    <w:name w:val="Table Grid"/>
    <w:basedOn w:val="TableNormal"/>
    <w:uiPriority w:val="59"/>
    <w:rsid w:val="00A21F30"/>
    <w:pPr>
      <w:spacing w:after="0" w:line="240" w:lineRule="auto"/>
      <w:ind w:left="1134" w:hanging="357"/>
      <w:jc w:val="both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Para 1 Char,Dot pt Char,No Spacing1 Char,List Paragraph Char Char Char Char,Indicator Text Char,List Paragraph1 Char,Bullet 1 Char,Bullet Points Char,F5 List Paragraph Char,Colorful List - Accent 11 Char,List Paragraph2 Char"/>
    <w:basedOn w:val="DefaultParagraphFont"/>
    <w:link w:val="ListParagraph"/>
    <w:uiPriority w:val="34"/>
    <w:qFormat/>
    <w:rsid w:val="00A21F30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A5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10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10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1087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087"/>
    <w:rPr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1C5F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6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2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2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3.0/igo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WHO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ISLA, Nicolas</dc:creator>
  <cp:lastModifiedBy>REYES LANDAVERDE, Roberto</cp:lastModifiedBy>
  <cp:revision>2</cp:revision>
  <dcterms:created xsi:type="dcterms:W3CDTF">2020-09-14T09:43:00Z</dcterms:created>
  <dcterms:modified xsi:type="dcterms:W3CDTF">2020-09-14T09:43:00Z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With">
    <vt:lpwstr>Mercury</vt:lpwstr>
  </property>
  <property fmtid="{D5CDD505-2E9C-101B-9397-08002B2CF9AE}" pid="3" name="GeneratedBy">
    <vt:lpwstr>manuel.saavedra.lopez</vt:lpwstr>
  </property>
  <property fmtid="{D5CDD505-2E9C-101B-9397-08002B2CF9AE}" pid="4" name="GeneratedDate">
    <vt:lpwstr>08/13/2020 07:23:12</vt:lpwstr>
  </property>
  <property fmtid="{D5CDD505-2E9C-101B-9397-08002B2CF9AE}" pid="5" name="OriginalDocID">
    <vt:lpwstr>1246e134-7e11-490b-8590-f987921473af</vt:lpwstr>
  </property>
</Properties>
</file>