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7FF1C7" w14:textId="77777777" w:rsidR="001D4C4A" w:rsidRPr="001D4C4A" w:rsidRDefault="001D4C4A" w:rsidP="001D4C4A">
      <w:pPr>
        <w:spacing w:before="100" w:beforeAutospacing="1" w:after="100" w:afterAutospacing="1" w:line="240" w:lineRule="auto"/>
        <w:jc w:val="both"/>
        <w:outlineLvl w:val="1"/>
        <w:rPr>
          <w:rFonts w:ascii="Times New Roman" w:eastAsia="Times New Roman" w:hAnsi="Times New Roman" w:cs="Times New Roman"/>
          <w:b/>
          <w:bCs/>
          <w:sz w:val="24"/>
          <w:szCs w:val="24"/>
        </w:rPr>
      </w:pPr>
      <w:bookmarkStart w:id="0" w:name="_GoBack"/>
      <w:r w:rsidRPr="001D4C4A">
        <w:rPr>
          <w:rFonts w:ascii="Times New Roman" w:eastAsia="Times New Roman" w:hAnsi="Times New Roman" w:cs="Times New Roman"/>
          <w:b/>
          <w:bCs/>
          <w:sz w:val="24"/>
          <w:szCs w:val="24"/>
        </w:rPr>
        <w:t>Title</w:t>
      </w:r>
    </w:p>
    <w:bookmarkEnd w:id="0"/>
    <w:p w14:paraId="146B3038" w14:textId="77777777" w:rsidR="005C66D3" w:rsidRDefault="001D4C4A" w:rsidP="001D4C4A">
      <w:pPr>
        <w:spacing w:before="100" w:beforeAutospacing="1" w:after="100" w:afterAutospacing="1" w:line="240" w:lineRule="auto"/>
        <w:jc w:val="both"/>
        <w:rPr>
          <w:rFonts w:ascii="Times New Roman" w:eastAsia="Times New Roman" w:hAnsi="Times New Roman" w:cs="Times New Roman"/>
          <w:bCs/>
          <w:sz w:val="24"/>
          <w:szCs w:val="24"/>
        </w:rPr>
      </w:pPr>
      <w:r w:rsidRPr="001D4C4A">
        <w:rPr>
          <w:rFonts w:ascii="Times New Roman" w:eastAsia="Times New Roman" w:hAnsi="Times New Roman" w:cs="Times New Roman"/>
          <w:bCs/>
          <w:sz w:val="24"/>
          <w:szCs w:val="24"/>
        </w:rPr>
        <w:t xml:space="preserve">Learner Demographics and Course Enrollment Behavior Analysis on </w:t>
      </w:r>
      <w:proofErr w:type="spellStart"/>
      <w:r w:rsidRPr="001D4C4A">
        <w:rPr>
          <w:rFonts w:ascii="Times New Roman" w:eastAsia="Times New Roman" w:hAnsi="Times New Roman" w:cs="Times New Roman"/>
          <w:bCs/>
          <w:sz w:val="24"/>
          <w:szCs w:val="24"/>
        </w:rPr>
        <w:t>EduPro</w:t>
      </w:r>
      <w:proofErr w:type="spellEnd"/>
      <w:r w:rsidRPr="001D4C4A">
        <w:rPr>
          <w:rFonts w:ascii="Times New Roman" w:eastAsia="Times New Roman" w:hAnsi="Times New Roman" w:cs="Times New Roman"/>
          <w:bCs/>
          <w:sz w:val="24"/>
          <w:szCs w:val="24"/>
        </w:rPr>
        <w:t xml:space="preserve">: </w:t>
      </w:r>
    </w:p>
    <w:p w14:paraId="6F258E69"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bCs/>
          <w:sz w:val="24"/>
          <w:szCs w:val="24"/>
        </w:rPr>
        <w:t>A Descriptive Analytics Approach</w:t>
      </w:r>
    </w:p>
    <w:p w14:paraId="0ED54995"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9B229E">
          <v:rect id="_x0000_i1025" style="width:0;height:1.5pt" o:hrstd="t" o:hr="t" fillcolor="#a0a0a0" stroked="f"/>
        </w:pict>
      </w:r>
    </w:p>
    <w:p w14:paraId="2774A149" w14:textId="77777777" w:rsidR="001D4C4A" w:rsidRPr="001D4C4A" w:rsidRDefault="001D4C4A" w:rsidP="001D4C4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Abstract</w:t>
      </w:r>
    </w:p>
    <w:p w14:paraId="405C4449"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Online learning platforms serve learners from diverse demographic backgrounds with different interests, learning goals, and skill levels. Understanding learner demographics and course enrollment behavior is important for designing relevant educational content and improving learner engagement. This study presents a descriptive analysis of learner demographics and course enrollment behavior on the </w:t>
      </w:r>
      <w:proofErr w:type="spellStart"/>
      <w:r w:rsidRPr="001D4C4A">
        <w:rPr>
          <w:rFonts w:ascii="Times New Roman" w:eastAsia="Times New Roman" w:hAnsi="Times New Roman" w:cs="Times New Roman"/>
          <w:sz w:val="24"/>
          <w:szCs w:val="24"/>
        </w:rPr>
        <w:t>EduPro</w:t>
      </w:r>
      <w:proofErr w:type="spellEnd"/>
      <w:r w:rsidRPr="001D4C4A">
        <w:rPr>
          <w:rFonts w:ascii="Times New Roman" w:eastAsia="Times New Roman" w:hAnsi="Times New Roman" w:cs="Times New Roman"/>
          <w:sz w:val="24"/>
          <w:szCs w:val="24"/>
        </w:rPr>
        <w:t xml:space="preserve"> platform using user, course, and transaction data.</w:t>
      </w:r>
    </w:p>
    <w:p w14:paraId="2EB48B66"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study integrates three datasets containing learner information, course characteristics, and enrollment transactions. Exploratory data analysis techniques are used to examine learner age distribution, gender participation, course category popularity, course-level preferences, and relationships between demographic groups and course selections. Learners are segmented into five age groups: below 18, 18–25, 26–35, 36–45, and above 45 years.</w:t>
      </w:r>
    </w:p>
    <w:p w14:paraId="5F548A97"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The analysis identifies the demographic groups with the highest participation and examines how enrollment preferences vary across age and gender segments. An interactive </w:t>
      </w:r>
      <w:proofErr w:type="spellStart"/>
      <w:r w:rsidRPr="001D4C4A">
        <w:rPr>
          <w:rFonts w:ascii="Times New Roman" w:eastAsia="Times New Roman" w:hAnsi="Times New Roman" w:cs="Times New Roman"/>
          <w:sz w:val="24"/>
          <w:szCs w:val="24"/>
        </w:rPr>
        <w:t>Streamlit</w:t>
      </w:r>
      <w:proofErr w:type="spellEnd"/>
      <w:r w:rsidRPr="001D4C4A">
        <w:rPr>
          <w:rFonts w:ascii="Times New Roman" w:eastAsia="Times New Roman" w:hAnsi="Times New Roman" w:cs="Times New Roman"/>
          <w:sz w:val="24"/>
          <w:szCs w:val="24"/>
        </w:rPr>
        <w:t xml:space="preserve"> dashboard was developed to present key performance indicators and visual analytics with demographic and course-related filters. The findings provide a data-driven foundation for understanding learner preferences and supporting educational planning, course design, and targeted learner engagement.</w:t>
      </w:r>
    </w:p>
    <w:p w14:paraId="4955A815"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b/>
          <w:bCs/>
          <w:sz w:val="24"/>
          <w:szCs w:val="24"/>
        </w:rPr>
        <w:t>Keywords:</w:t>
      </w:r>
      <w:r w:rsidRPr="001D4C4A">
        <w:rPr>
          <w:rFonts w:ascii="Times New Roman" w:eastAsia="Times New Roman" w:hAnsi="Times New Roman" w:cs="Times New Roman"/>
          <w:sz w:val="24"/>
          <w:szCs w:val="24"/>
        </w:rPr>
        <w:t xml:space="preserve"> </w:t>
      </w:r>
      <w:proofErr w:type="spellStart"/>
      <w:r w:rsidRPr="001D4C4A">
        <w:rPr>
          <w:rFonts w:ascii="Times New Roman" w:eastAsia="Times New Roman" w:hAnsi="Times New Roman" w:cs="Times New Roman"/>
          <w:sz w:val="24"/>
          <w:szCs w:val="24"/>
        </w:rPr>
        <w:t>EduPro</w:t>
      </w:r>
      <w:proofErr w:type="spellEnd"/>
      <w:r w:rsidRPr="001D4C4A">
        <w:rPr>
          <w:rFonts w:ascii="Times New Roman" w:eastAsia="Times New Roman" w:hAnsi="Times New Roman" w:cs="Times New Roman"/>
          <w:sz w:val="24"/>
          <w:szCs w:val="24"/>
        </w:rPr>
        <w:t xml:space="preserve">, learner analytics, demographic analysis, exploratory data analysis, course enrollment, </w:t>
      </w:r>
      <w:proofErr w:type="spellStart"/>
      <w:r w:rsidRPr="001D4C4A">
        <w:rPr>
          <w:rFonts w:ascii="Times New Roman" w:eastAsia="Times New Roman" w:hAnsi="Times New Roman" w:cs="Times New Roman"/>
          <w:sz w:val="24"/>
          <w:szCs w:val="24"/>
        </w:rPr>
        <w:t>Streamlit</w:t>
      </w:r>
      <w:proofErr w:type="spellEnd"/>
      <w:r w:rsidRPr="001D4C4A">
        <w:rPr>
          <w:rFonts w:ascii="Times New Roman" w:eastAsia="Times New Roman" w:hAnsi="Times New Roman" w:cs="Times New Roman"/>
          <w:sz w:val="24"/>
          <w:szCs w:val="24"/>
        </w:rPr>
        <w:t>, educational analytics.</w:t>
      </w:r>
    </w:p>
    <w:p w14:paraId="761E16AD"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8BD16D">
          <v:rect id="_x0000_i1026" style="width:0;height:1.5pt" o:hrstd="t" o:hr="t" fillcolor="#a0a0a0" stroked="f"/>
        </w:pict>
      </w:r>
    </w:p>
    <w:p w14:paraId="7B58DE02" w14:textId="77777777" w:rsidR="001D4C4A" w:rsidRPr="001D4C4A" w:rsidRDefault="001D4C4A" w:rsidP="001D4C4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D4C4A">
        <w:rPr>
          <w:rFonts w:ascii="Times New Roman" w:eastAsia="Times New Roman" w:hAnsi="Times New Roman" w:cs="Times New Roman"/>
          <w:b/>
          <w:bCs/>
          <w:kern w:val="36"/>
          <w:sz w:val="24"/>
          <w:szCs w:val="24"/>
        </w:rPr>
        <w:t>1. Introduction</w:t>
      </w:r>
    </w:p>
    <w:p w14:paraId="1B49F9FA"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rapid growth of online learning platforms has created opportunities for learners from different age groups, genders, educational backgrounds, and learning interests. As the number of learners and courses increases, educational platforms need to understand how learners interact with available courses.</w:t>
      </w:r>
    </w:p>
    <w:p w14:paraId="00079A0E"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Learner demographic information provides an important foundation for understanding the composition of an online learning community. At the same time, enrollment transactions provide insights into the courses and subjects that learners choose.</w:t>
      </w:r>
    </w:p>
    <w:p w14:paraId="3EADC156"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1D4C4A">
        <w:rPr>
          <w:rFonts w:ascii="Times New Roman" w:eastAsia="Times New Roman" w:hAnsi="Times New Roman" w:cs="Times New Roman"/>
          <w:sz w:val="24"/>
          <w:szCs w:val="24"/>
        </w:rPr>
        <w:lastRenderedPageBreak/>
        <w:t>EduPro</w:t>
      </w:r>
      <w:proofErr w:type="spellEnd"/>
      <w:r w:rsidRPr="001D4C4A">
        <w:rPr>
          <w:rFonts w:ascii="Times New Roman" w:eastAsia="Times New Roman" w:hAnsi="Times New Roman" w:cs="Times New Roman"/>
          <w:sz w:val="24"/>
          <w:szCs w:val="24"/>
        </w:rPr>
        <w:t xml:space="preserve"> possesses user, course, and transaction data; however, raw datasets alone do not provide clear answers about learner behavior. Descriptive analysis can transform this raw information into meaningful insights that support data-driven educational planning.</w:t>
      </w:r>
    </w:p>
    <w:p w14:paraId="2ADEC734"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This study focuses on </w:t>
      </w:r>
      <w:r w:rsidRPr="001D4C4A">
        <w:rPr>
          <w:rFonts w:ascii="Times New Roman" w:eastAsia="Times New Roman" w:hAnsi="Times New Roman" w:cs="Times New Roman"/>
          <w:b/>
          <w:bCs/>
          <w:sz w:val="24"/>
          <w:szCs w:val="24"/>
        </w:rPr>
        <w:t>descriptive learner intelligence rather than prediction or monetization</w:t>
      </w:r>
      <w:r w:rsidRPr="001D4C4A">
        <w:rPr>
          <w:rFonts w:ascii="Times New Roman" w:eastAsia="Times New Roman" w:hAnsi="Times New Roman" w:cs="Times New Roman"/>
          <w:sz w:val="24"/>
          <w:szCs w:val="24"/>
        </w:rPr>
        <w:t>. The objective is to understand who the learners are, how participation varies across demographic groups, and which types of courses are preferred by different learner segments.</w:t>
      </w:r>
    </w:p>
    <w:p w14:paraId="3F8CD787"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study addresses questions such as:</w:t>
      </w:r>
    </w:p>
    <w:p w14:paraId="19353461" w14:textId="77777777" w:rsidR="001D4C4A" w:rsidRPr="001D4C4A" w:rsidRDefault="001D4C4A" w:rsidP="001D4C4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What is the age distribution of </w:t>
      </w:r>
      <w:proofErr w:type="spellStart"/>
      <w:r w:rsidRPr="001D4C4A">
        <w:rPr>
          <w:rFonts w:ascii="Times New Roman" w:eastAsia="Times New Roman" w:hAnsi="Times New Roman" w:cs="Times New Roman"/>
          <w:sz w:val="24"/>
          <w:szCs w:val="24"/>
        </w:rPr>
        <w:t>EduPro</w:t>
      </w:r>
      <w:proofErr w:type="spellEnd"/>
      <w:r w:rsidRPr="001D4C4A">
        <w:rPr>
          <w:rFonts w:ascii="Times New Roman" w:eastAsia="Times New Roman" w:hAnsi="Times New Roman" w:cs="Times New Roman"/>
          <w:sz w:val="24"/>
          <w:szCs w:val="24"/>
        </w:rPr>
        <w:t xml:space="preserve"> learners?</w:t>
      </w:r>
    </w:p>
    <w:p w14:paraId="29273B04" w14:textId="77777777" w:rsidR="001D4C4A" w:rsidRPr="001D4C4A" w:rsidRDefault="001D4C4A" w:rsidP="001D4C4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Which age groups generate the highest number of enrollments?</w:t>
      </w:r>
    </w:p>
    <w:p w14:paraId="610FD0C2" w14:textId="77777777" w:rsidR="001D4C4A" w:rsidRPr="001D4C4A" w:rsidRDefault="001D4C4A" w:rsidP="001D4C4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How is learner participation distributed across genders?</w:t>
      </w:r>
    </w:p>
    <w:p w14:paraId="36C8872E" w14:textId="77777777" w:rsidR="001D4C4A" w:rsidRPr="001D4C4A" w:rsidRDefault="001D4C4A" w:rsidP="001D4C4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Which course categories attract the highest number of enrollments?</w:t>
      </w:r>
    </w:p>
    <w:p w14:paraId="45F6CE58" w14:textId="77777777" w:rsidR="001D4C4A" w:rsidRPr="001D4C4A" w:rsidRDefault="001D4C4A" w:rsidP="001D4C4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What course levels are preferred by different learner groups?</w:t>
      </w:r>
    </w:p>
    <w:p w14:paraId="2856EF9F" w14:textId="77777777" w:rsidR="001D4C4A" w:rsidRPr="001D4C4A" w:rsidRDefault="001D4C4A" w:rsidP="001D4C4A">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How do course preferences vary across age groups and genders?</w:t>
      </w:r>
    </w:p>
    <w:p w14:paraId="2A335E96"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EE2E1F">
          <v:rect id="_x0000_i1027" style="width:0;height:1.5pt" o:hrstd="t" o:hr="t" fillcolor="#a0a0a0" stroked="f"/>
        </w:pict>
      </w:r>
    </w:p>
    <w:p w14:paraId="0FC06056" w14:textId="77777777" w:rsidR="001D4C4A" w:rsidRPr="001D4C4A" w:rsidRDefault="001D4C4A" w:rsidP="001D4C4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D4C4A">
        <w:rPr>
          <w:rFonts w:ascii="Times New Roman" w:eastAsia="Times New Roman" w:hAnsi="Times New Roman" w:cs="Times New Roman"/>
          <w:b/>
          <w:bCs/>
          <w:kern w:val="36"/>
          <w:sz w:val="24"/>
          <w:szCs w:val="24"/>
        </w:rPr>
        <w:t>2. Problem Statement</w:t>
      </w:r>
    </w:p>
    <w:p w14:paraId="623C6D6D"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Despite having user, course, and transaction data, </w:t>
      </w:r>
      <w:proofErr w:type="spellStart"/>
      <w:r w:rsidRPr="001D4C4A">
        <w:rPr>
          <w:rFonts w:ascii="Times New Roman" w:eastAsia="Times New Roman" w:hAnsi="Times New Roman" w:cs="Times New Roman"/>
          <w:sz w:val="24"/>
          <w:szCs w:val="24"/>
        </w:rPr>
        <w:t>EduPro</w:t>
      </w:r>
      <w:proofErr w:type="spellEnd"/>
      <w:r w:rsidRPr="001D4C4A">
        <w:rPr>
          <w:rFonts w:ascii="Times New Roman" w:eastAsia="Times New Roman" w:hAnsi="Times New Roman" w:cs="Times New Roman"/>
          <w:sz w:val="24"/>
          <w:szCs w:val="24"/>
        </w:rPr>
        <w:t xml:space="preserve"> lacks a consolidated analytical view of its learner population and enrollment behavior.</w:t>
      </w:r>
    </w:p>
    <w:p w14:paraId="433ED28D"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Without systematic analysis, it is difficult to determine:</w:t>
      </w:r>
    </w:p>
    <w:p w14:paraId="5C2050E6" w14:textId="77777777" w:rsidR="001D4C4A" w:rsidRPr="001D4C4A" w:rsidRDefault="001D4C4A" w:rsidP="001D4C4A">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Which demographic groups constitute the majority of </w:t>
      </w:r>
      <w:proofErr w:type="gramStart"/>
      <w:r w:rsidRPr="001D4C4A">
        <w:rPr>
          <w:rFonts w:ascii="Times New Roman" w:eastAsia="Times New Roman" w:hAnsi="Times New Roman" w:cs="Times New Roman"/>
          <w:sz w:val="24"/>
          <w:szCs w:val="24"/>
        </w:rPr>
        <w:t>learners.</w:t>
      </w:r>
      <w:proofErr w:type="gramEnd"/>
    </w:p>
    <w:p w14:paraId="5ECC740D" w14:textId="77777777" w:rsidR="001D4C4A" w:rsidRPr="001D4C4A" w:rsidRDefault="001D4C4A" w:rsidP="001D4C4A">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Which age groups demonstrate higher enrollment </w:t>
      </w:r>
      <w:proofErr w:type="gramStart"/>
      <w:r w:rsidRPr="001D4C4A">
        <w:rPr>
          <w:rFonts w:ascii="Times New Roman" w:eastAsia="Times New Roman" w:hAnsi="Times New Roman" w:cs="Times New Roman"/>
          <w:sz w:val="24"/>
          <w:szCs w:val="24"/>
        </w:rPr>
        <w:t>activity.</w:t>
      </w:r>
      <w:proofErr w:type="gramEnd"/>
    </w:p>
    <w:p w14:paraId="648CF129" w14:textId="77777777" w:rsidR="001D4C4A" w:rsidRPr="001D4C4A" w:rsidRDefault="001D4C4A" w:rsidP="001D4C4A">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Whether course preferences differ across genders.</w:t>
      </w:r>
    </w:p>
    <w:p w14:paraId="0E0C94F4" w14:textId="77777777" w:rsidR="001D4C4A" w:rsidRPr="001D4C4A" w:rsidRDefault="001D4C4A" w:rsidP="001D4C4A">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Which course categories have the highest enrollment </w:t>
      </w:r>
      <w:proofErr w:type="gramStart"/>
      <w:r w:rsidRPr="001D4C4A">
        <w:rPr>
          <w:rFonts w:ascii="Times New Roman" w:eastAsia="Times New Roman" w:hAnsi="Times New Roman" w:cs="Times New Roman"/>
          <w:sz w:val="24"/>
          <w:szCs w:val="24"/>
        </w:rPr>
        <w:t>demand.</w:t>
      </w:r>
      <w:proofErr w:type="gramEnd"/>
    </w:p>
    <w:p w14:paraId="13BB0D11" w14:textId="77777777" w:rsidR="001D4C4A" w:rsidRPr="001D4C4A" w:rsidRDefault="001D4C4A" w:rsidP="001D4C4A">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Whether particular age groups show preferences for beginner, intermediate, or advanced courses.</w:t>
      </w:r>
    </w:p>
    <w:p w14:paraId="09F0F00A"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Therefore, this project aims to develop a descriptive analytics framework that integrates demographic and enrollment data to identify meaningful learner behavior patterns.</w:t>
      </w:r>
    </w:p>
    <w:p w14:paraId="7B355F36"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6C27EA">
          <v:rect id="_x0000_i1028" style="width:0;height:1.5pt" o:hrstd="t" o:hr="t" fillcolor="#a0a0a0" stroked="f"/>
        </w:pict>
      </w:r>
    </w:p>
    <w:p w14:paraId="49928192" w14:textId="77777777" w:rsidR="001D4C4A" w:rsidRPr="001D4C4A" w:rsidRDefault="001D4C4A" w:rsidP="001D4C4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D4C4A">
        <w:rPr>
          <w:rFonts w:ascii="Times New Roman" w:eastAsia="Times New Roman" w:hAnsi="Times New Roman" w:cs="Times New Roman"/>
          <w:b/>
          <w:bCs/>
          <w:kern w:val="36"/>
          <w:sz w:val="24"/>
          <w:szCs w:val="24"/>
        </w:rPr>
        <w:t>3. Objectives</w:t>
      </w:r>
    </w:p>
    <w:p w14:paraId="148187B2"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major objectives of this study are:</w:t>
      </w:r>
    </w:p>
    <w:p w14:paraId="483F8058"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Cs/>
          <w:sz w:val="24"/>
          <w:szCs w:val="24"/>
          <w:u w:val="single"/>
        </w:rPr>
      </w:pPr>
      <w:r w:rsidRPr="001D4C4A">
        <w:rPr>
          <w:rFonts w:ascii="Times New Roman" w:eastAsia="Times New Roman" w:hAnsi="Times New Roman" w:cs="Times New Roman"/>
          <w:bCs/>
          <w:sz w:val="24"/>
          <w:szCs w:val="24"/>
          <w:u w:val="single"/>
        </w:rPr>
        <w:t>Primary Objective</w:t>
      </w:r>
    </w:p>
    <w:p w14:paraId="472B9127"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To analyze learner demographics and course enrollment behavior on the </w:t>
      </w:r>
      <w:proofErr w:type="spellStart"/>
      <w:r w:rsidRPr="001D4C4A">
        <w:rPr>
          <w:rFonts w:ascii="Times New Roman" w:eastAsia="Times New Roman" w:hAnsi="Times New Roman" w:cs="Times New Roman"/>
          <w:sz w:val="24"/>
          <w:szCs w:val="24"/>
        </w:rPr>
        <w:t>EduPro</w:t>
      </w:r>
      <w:proofErr w:type="spellEnd"/>
      <w:r w:rsidRPr="001D4C4A">
        <w:rPr>
          <w:rFonts w:ascii="Times New Roman" w:eastAsia="Times New Roman" w:hAnsi="Times New Roman" w:cs="Times New Roman"/>
          <w:sz w:val="24"/>
          <w:szCs w:val="24"/>
        </w:rPr>
        <w:t xml:space="preserve"> platform using exploratory and descriptive data analysis techniques.</w:t>
      </w:r>
    </w:p>
    <w:p w14:paraId="6D6C4F32"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Cs/>
          <w:sz w:val="24"/>
          <w:szCs w:val="24"/>
          <w:u w:val="single"/>
        </w:rPr>
      </w:pPr>
      <w:r w:rsidRPr="001D4C4A">
        <w:rPr>
          <w:rFonts w:ascii="Times New Roman" w:eastAsia="Times New Roman" w:hAnsi="Times New Roman" w:cs="Times New Roman"/>
          <w:bCs/>
          <w:sz w:val="24"/>
          <w:szCs w:val="24"/>
          <w:u w:val="single"/>
        </w:rPr>
        <w:lastRenderedPageBreak/>
        <w:t>Specific Objectives</w:t>
      </w:r>
    </w:p>
    <w:p w14:paraId="6F271CAF" w14:textId="77777777" w:rsidR="001D4C4A" w:rsidRPr="001D4C4A" w:rsidRDefault="001D4C4A" w:rsidP="001D4C4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Analyze the age distribution of unique learners.</w:t>
      </w:r>
    </w:p>
    <w:p w14:paraId="4A845897" w14:textId="77777777" w:rsidR="001D4C4A" w:rsidRPr="001D4C4A" w:rsidRDefault="001D4C4A" w:rsidP="001D4C4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Measure gender participation across the platform.</w:t>
      </w:r>
    </w:p>
    <w:p w14:paraId="52476BCD" w14:textId="77777777" w:rsidR="001D4C4A" w:rsidRPr="001D4C4A" w:rsidRDefault="001D4C4A" w:rsidP="001D4C4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Analyze enrollments across different age groups.</w:t>
      </w:r>
    </w:p>
    <w:p w14:paraId="18FF743D" w14:textId="77777777" w:rsidR="001D4C4A" w:rsidRPr="001D4C4A" w:rsidRDefault="001D4C4A" w:rsidP="001D4C4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Identify the most popular course categories.</w:t>
      </w:r>
    </w:p>
    <w:p w14:paraId="1B1AF6B1" w14:textId="77777777" w:rsidR="001D4C4A" w:rsidRPr="001D4C4A" w:rsidRDefault="001D4C4A" w:rsidP="001D4C4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Analyze course-level preferences.</w:t>
      </w:r>
    </w:p>
    <w:p w14:paraId="7476B66B" w14:textId="77777777" w:rsidR="001D4C4A" w:rsidRPr="001D4C4A" w:rsidRDefault="001D4C4A" w:rsidP="001D4C4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Compare course preferences across demographic segments.</w:t>
      </w:r>
    </w:p>
    <w:p w14:paraId="09412A13" w14:textId="77777777" w:rsidR="001D4C4A" w:rsidRPr="001D4C4A" w:rsidRDefault="001D4C4A" w:rsidP="001D4C4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Calculate the average number of courses taken per learner.</w:t>
      </w:r>
    </w:p>
    <w:p w14:paraId="23F7D07A" w14:textId="77777777" w:rsidR="001D4C4A" w:rsidRPr="001D4C4A" w:rsidRDefault="001D4C4A" w:rsidP="001D4C4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Identify differences between learner population size and enrollment activity.</w:t>
      </w:r>
    </w:p>
    <w:p w14:paraId="7505AD49" w14:textId="77777777" w:rsidR="001D4C4A" w:rsidRPr="001D4C4A" w:rsidRDefault="001D4C4A" w:rsidP="001D4C4A">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Develop an interactive </w:t>
      </w:r>
      <w:proofErr w:type="spellStart"/>
      <w:r w:rsidRPr="001D4C4A">
        <w:rPr>
          <w:rFonts w:ascii="Times New Roman" w:eastAsia="Times New Roman" w:hAnsi="Times New Roman" w:cs="Times New Roman"/>
          <w:sz w:val="24"/>
          <w:szCs w:val="24"/>
        </w:rPr>
        <w:t>Streamlit</w:t>
      </w:r>
      <w:proofErr w:type="spellEnd"/>
      <w:r w:rsidRPr="001D4C4A">
        <w:rPr>
          <w:rFonts w:ascii="Times New Roman" w:eastAsia="Times New Roman" w:hAnsi="Times New Roman" w:cs="Times New Roman"/>
          <w:sz w:val="24"/>
          <w:szCs w:val="24"/>
        </w:rPr>
        <w:t xml:space="preserve"> dashboard for presenting analytical insights.</w:t>
      </w:r>
    </w:p>
    <w:p w14:paraId="75D5C8F8"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440EE1">
          <v:rect id="_x0000_i1029" style="width:0;height:1.5pt" o:hrstd="t" o:hr="t" fillcolor="#a0a0a0" stroked="f"/>
        </w:pict>
      </w:r>
    </w:p>
    <w:p w14:paraId="258BD140" w14:textId="77777777" w:rsidR="001D4C4A" w:rsidRPr="001D4C4A" w:rsidRDefault="001D4C4A" w:rsidP="001D4C4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D4C4A">
        <w:rPr>
          <w:rFonts w:ascii="Times New Roman" w:eastAsia="Times New Roman" w:hAnsi="Times New Roman" w:cs="Times New Roman"/>
          <w:b/>
          <w:bCs/>
          <w:kern w:val="36"/>
          <w:sz w:val="24"/>
          <w:szCs w:val="24"/>
        </w:rPr>
        <w:t>4. Dataset Description</w:t>
      </w:r>
    </w:p>
    <w:p w14:paraId="7FE7412A"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analysis uses three interconnected datasets.</w:t>
      </w:r>
    </w:p>
    <w:p w14:paraId="65BBDBF2"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4.1 Users Dataset</w:t>
      </w:r>
    </w:p>
    <w:p w14:paraId="72F1BE22"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Users dataset contains demographic information about learners.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448"/>
      </w:tblGrid>
      <w:tr w:rsidR="001D4C4A" w:rsidRPr="001D4C4A" w14:paraId="501DD227" w14:textId="77777777" w:rsidTr="001D4C4A">
        <w:trPr>
          <w:tblHeader/>
          <w:tblCellSpacing w:w="15" w:type="dxa"/>
        </w:trPr>
        <w:tc>
          <w:tcPr>
            <w:tcW w:w="0" w:type="auto"/>
            <w:vAlign w:val="center"/>
            <w:hideMark/>
          </w:tcPr>
          <w:p w14:paraId="3F181BC8" w14:textId="77777777" w:rsidR="001D4C4A" w:rsidRPr="001D4C4A" w:rsidRDefault="001D4C4A" w:rsidP="001D4C4A">
            <w:pPr>
              <w:spacing w:after="0" w:line="240" w:lineRule="auto"/>
              <w:jc w:val="both"/>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Field</w:t>
            </w:r>
          </w:p>
        </w:tc>
        <w:tc>
          <w:tcPr>
            <w:tcW w:w="0" w:type="auto"/>
            <w:vAlign w:val="center"/>
            <w:hideMark/>
          </w:tcPr>
          <w:p w14:paraId="1AEEA432" w14:textId="77777777" w:rsidR="001D4C4A" w:rsidRPr="001D4C4A" w:rsidRDefault="001D4C4A" w:rsidP="001D4C4A">
            <w:pPr>
              <w:spacing w:after="0" w:line="240" w:lineRule="auto"/>
              <w:jc w:val="both"/>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Description</w:t>
            </w:r>
          </w:p>
        </w:tc>
      </w:tr>
      <w:tr w:rsidR="001D4C4A" w:rsidRPr="001D4C4A" w14:paraId="661E89AA" w14:textId="77777777" w:rsidTr="001D4C4A">
        <w:trPr>
          <w:tblCellSpacing w:w="15" w:type="dxa"/>
        </w:trPr>
        <w:tc>
          <w:tcPr>
            <w:tcW w:w="0" w:type="auto"/>
            <w:vAlign w:val="center"/>
            <w:hideMark/>
          </w:tcPr>
          <w:p w14:paraId="231400A8"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proofErr w:type="spellStart"/>
            <w:r w:rsidRPr="001D4C4A">
              <w:rPr>
                <w:rFonts w:ascii="Times New Roman" w:eastAsia="Times New Roman" w:hAnsi="Times New Roman" w:cs="Times New Roman"/>
                <w:sz w:val="24"/>
                <w:szCs w:val="24"/>
              </w:rPr>
              <w:t>UserID</w:t>
            </w:r>
            <w:proofErr w:type="spellEnd"/>
          </w:p>
        </w:tc>
        <w:tc>
          <w:tcPr>
            <w:tcW w:w="0" w:type="auto"/>
            <w:vAlign w:val="center"/>
            <w:hideMark/>
          </w:tcPr>
          <w:p w14:paraId="5169E261"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Unique learner identifier</w:t>
            </w:r>
          </w:p>
        </w:tc>
      </w:tr>
      <w:tr w:rsidR="001D4C4A" w:rsidRPr="001D4C4A" w14:paraId="580DEF0E" w14:textId="77777777" w:rsidTr="001D4C4A">
        <w:trPr>
          <w:tblCellSpacing w:w="15" w:type="dxa"/>
        </w:trPr>
        <w:tc>
          <w:tcPr>
            <w:tcW w:w="0" w:type="auto"/>
            <w:vAlign w:val="center"/>
            <w:hideMark/>
          </w:tcPr>
          <w:p w14:paraId="3C942436"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proofErr w:type="spellStart"/>
            <w:r w:rsidRPr="001D4C4A">
              <w:rPr>
                <w:rFonts w:ascii="Times New Roman" w:eastAsia="Times New Roman" w:hAnsi="Times New Roman" w:cs="Times New Roman"/>
                <w:sz w:val="24"/>
                <w:szCs w:val="24"/>
              </w:rPr>
              <w:t>UserName</w:t>
            </w:r>
            <w:proofErr w:type="spellEnd"/>
          </w:p>
        </w:tc>
        <w:tc>
          <w:tcPr>
            <w:tcW w:w="0" w:type="auto"/>
            <w:vAlign w:val="center"/>
            <w:hideMark/>
          </w:tcPr>
          <w:p w14:paraId="1A3E0336"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Name of the learner</w:t>
            </w:r>
          </w:p>
        </w:tc>
      </w:tr>
      <w:tr w:rsidR="001D4C4A" w:rsidRPr="001D4C4A" w14:paraId="1B6F9926" w14:textId="77777777" w:rsidTr="001D4C4A">
        <w:trPr>
          <w:tblCellSpacing w:w="15" w:type="dxa"/>
        </w:trPr>
        <w:tc>
          <w:tcPr>
            <w:tcW w:w="0" w:type="auto"/>
            <w:vAlign w:val="center"/>
            <w:hideMark/>
          </w:tcPr>
          <w:p w14:paraId="2998CE05"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Age</w:t>
            </w:r>
          </w:p>
        </w:tc>
        <w:tc>
          <w:tcPr>
            <w:tcW w:w="0" w:type="auto"/>
            <w:vAlign w:val="center"/>
            <w:hideMark/>
          </w:tcPr>
          <w:p w14:paraId="662458CD"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Age of the learner</w:t>
            </w:r>
          </w:p>
        </w:tc>
      </w:tr>
      <w:tr w:rsidR="001D4C4A" w:rsidRPr="001D4C4A" w14:paraId="505F774F" w14:textId="77777777" w:rsidTr="001D4C4A">
        <w:trPr>
          <w:tblCellSpacing w:w="15" w:type="dxa"/>
        </w:trPr>
        <w:tc>
          <w:tcPr>
            <w:tcW w:w="0" w:type="auto"/>
            <w:vAlign w:val="center"/>
            <w:hideMark/>
          </w:tcPr>
          <w:p w14:paraId="23531721"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Gender</w:t>
            </w:r>
          </w:p>
        </w:tc>
        <w:tc>
          <w:tcPr>
            <w:tcW w:w="0" w:type="auto"/>
            <w:vAlign w:val="center"/>
            <w:hideMark/>
          </w:tcPr>
          <w:p w14:paraId="45AB1C0A"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Gender of the learner</w:t>
            </w:r>
          </w:p>
        </w:tc>
      </w:tr>
    </w:tbl>
    <w:p w14:paraId="7970FD11"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4.2 Courses Dataset</w:t>
      </w:r>
    </w:p>
    <w:p w14:paraId="7EA9808A"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The Courses dataset describes the courses available on </w:t>
      </w:r>
      <w:proofErr w:type="spellStart"/>
      <w:r w:rsidRPr="001D4C4A">
        <w:rPr>
          <w:rFonts w:ascii="Times New Roman" w:eastAsia="Times New Roman" w:hAnsi="Times New Roman" w:cs="Times New Roman"/>
          <w:sz w:val="24"/>
          <w:szCs w:val="24"/>
        </w:rPr>
        <w:t>EduPro</w:t>
      </w:r>
      <w:proofErr w:type="spellEnd"/>
      <w:r w:rsidRPr="001D4C4A">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3641"/>
      </w:tblGrid>
      <w:tr w:rsidR="001D4C4A" w:rsidRPr="001D4C4A" w14:paraId="6990DC93" w14:textId="77777777" w:rsidTr="001D4C4A">
        <w:trPr>
          <w:tblHeader/>
          <w:tblCellSpacing w:w="15" w:type="dxa"/>
        </w:trPr>
        <w:tc>
          <w:tcPr>
            <w:tcW w:w="0" w:type="auto"/>
            <w:vAlign w:val="center"/>
            <w:hideMark/>
          </w:tcPr>
          <w:p w14:paraId="47B528A4" w14:textId="77777777" w:rsidR="001D4C4A" w:rsidRPr="001D4C4A" w:rsidRDefault="001D4C4A" w:rsidP="001D4C4A">
            <w:pPr>
              <w:spacing w:after="0" w:line="240" w:lineRule="auto"/>
              <w:jc w:val="both"/>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Field</w:t>
            </w:r>
          </w:p>
        </w:tc>
        <w:tc>
          <w:tcPr>
            <w:tcW w:w="0" w:type="auto"/>
            <w:vAlign w:val="center"/>
            <w:hideMark/>
          </w:tcPr>
          <w:p w14:paraId="0BE4F4D2" w14:textId="77777777" w:rsidR="001D4C4A" w:rsidRPr="001D4C4A" w:rsidRDefault="001D4C4A" w:rsidP="001D4C4A">
            <w:pPr>
              <w:spacing w:after="0" w:line="240" w:lineRule="auto"/>
              <w:jc w:val="both"/>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Description</w:t>
            </w:r>
          </w:p>
        </w:tc>
      </w:tr>
      <w:tr w:rsidR="001D4C4A" w:rsidRPr="001D4C4A" w14:paraId="2AD7FD1A" w14:textId="77777777" w:rsidTr="001D4C4A">
        <w:trPr>
          <w:tblCellSpacing w:w="15" w:type="dxa"/>
        </w:trPr>
        <w:tc>
          <w:tcPr>
            <w:tcW w:w="0" w:type="auto"/>
            <w:vAlign w:val="center"/>
            <w:hideMark/>
          </w:tcPr>
          <w:p w14:paraId="756AEDC2"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proofErr w:type="spellStart"/>
            <w:r w:rsidRPr="001D4C4A">
              <w:rPr>
                <w:rFonts w:ascii="Times New Roman" w:eastAsia="Times New Roman" w:hAnsi="Times New Roman" w:cs="Times New Roman"/>
                <w:sz w:val="24"/>
                <w:szCs w:val="24"/>
              </w:rPr>
              <w:t>CourseID</w:t>
            </w:r>
            <w:proofErr w:type="spellEnd"/>
          </w:p>
        </w:tc>
        <w:tc>
          <w:tcPr>
            <w:tcW w:w="0" w:type="auto"/>
            <w:vAlign w:val="center"/>
            <w:hideMark/>
          </w:tcPr>
          <w:p w14:paraId="22301D12"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Unique course identifier</w:t>
            </w:r>
          </w:p>
        </w:tc>
      </w:tr>
      <w:tr w:rsidR="001D4C4A" w:rsidRPr="001D4C4A" w14:paraId="7B76ECCC" w14:textId="77777777" w:rsidTr="001D4C4A">
        <w:trPr>
          <w:tblCellSpacing w:w="15" w:type="dxa"/>
        </w:trPr>
        <w:tc>
          <w:tcPr>
            <w:tcW w:w="0" w:type="auto"/>
            <w:vAlign w:val="center"/>
            <w:hideMark/>
          </w:tcPr>
          <w:p w14:paraId="3B15A5D0"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proofErr w:type="spellStart"/>
            <w:r w:rsidRPr="001D4C4A">
              <w:rPr>
                <w:rFonts w:ascii="Times New Roman" w:eastAsia="Times New Roman" w:hAnsi="Times New Roman" w:cs="Times New Roman"/>
                <w:sz w:val="24"/>
                <w:szCs w:val="24"/>
              </w:rPr>
              <w:t>CourseName</w:t>
            </w:r>
            <w:proofErr w:type="spellEnd"/>
          </w:p>
        </w:tc>
        <w:tc>
          <w:tcPr>
            <w:tcW w:w="0" w:type="auto"/>
            <w:vAlign w:val="center"/>
            <w:hideMark/>
          </w:tcPr>
          <w:p w14:paraId="4886EE75"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Name of the course</w:t>
            </w:r>
          </w:p>
        </w:tc>
      </w:tr>
      <w:tr w:rsidR="001D4C4A" w:rsidRPr="001D4C4A" w14:paraId="0D709C8C" w14:textId="77777777" w:rsidTr="001D4C4A">
        <w:trPr>
          <w:tblCellSpacing w:w="15" w:type="dxa"/>
        </w:trPr>
        <w:tc>
          <w:tcPr>
            <w:tcW w:w="0" w:type="auto"/>
            <w:vAlign w:val="center"/>
            <w:hideMark/>
          </w:tcPr>
          <w:p w14:paraId="1C673656"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proofErr w:type="spellStart"/>
            <w:r w:rsidRPr="001D4C4A">
              <w:rPr>
                <w:rFonts w:ascii="Times New Roman" w:eastAsia="Times New Roman" w:hAnsi="Times New Roman" w:cs="Times New Roman"/>
                <w:sz w:val="24"/>
                <w:szCs w:val="24"/>
              </w:rPr>
              <w:t>CourseCategory</w:t>
            </w:r>
            <w:proofErr w:type="spellEnd"/>
          </w:p>
        </w:tc>
        <w:tc>
          <w:tcPr>
            <w:tcW w:w="0" w:type="auto"/>
            <w:vAlign w:val="center"/>
            <w:hideMark/>
          </w:tcPr>
          <w:p w14:paraId="3E9C4E32"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Category of the course</w:t>
            </w:r>
          </w:p>
        </w:tc>
      </w:tr>
      <w:tr w:rsidR="001D4C4A" w:rsidRPr="001D4C4A" w14:paraId="17AF6A61" w14:textId="77777777" w:rsidTr="001D4C4A">
        <w:trPr>
          <w:tblCellSpacing w:w="15" w:type="dxa"/>
        </w:trPr>
        <w:tc>
          <w:tcPr>
            <w:tcW w:w="0" w:type="auto"/>
            <w:vAlign w:val="center"/>
            <w:hideMark/>
          </w:tcPr>
          <w:p w14:paraId="34326C2B"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proofErr w:type="spellStart"/>
            <w:r w:rsidRPr="001D4C4A">
              <w:rPr>
                <w:rFonts w:ascii="Times New Roman" w:eastAsia="Times New Roman" w:hAnsi="Times New Roman" w:cs="Times New Roman"/>
                <w:sz w:val="24"/>
                <w:szCs w:val="24"/>
              </w:rPr>
              <w:t>CourseType</w:t>
            </w:r>
            <w:proofErr w:type="spellEnd"/>
          </w:p>
        </w:tc>
        <w:tc>
          <w:tcPr>
            <w:tcW w:w="0" w:type="auto"/>
            <w:vAlign w:val="center"/>
            <w:hideMark/>
          </w:tcPr>
          <w:p w14:paraId="0D6C8823"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Type of course</w:t>
            </w:r>
          </w:p>
        </w:tc>
      </w:tr>
      <w:tr w:rsidR="001D4C4A" w:rsidRPr="001D4C4A" w14:paraId="35D6F25B" w14:textId="77777777" w:rsidTr="001D4C4A">
        <w:trPr>
          <w:tblCellSpacing w:w="15" w:type="dxa"/>
        </w:trPr>
        <w:tc>
          <w:tcPr>
            <w:tcW w:w="0" w:type="auto"/>
            <w:vAlign w:val="center"/>
            <w:hideMark/>
          </w:tcPr>
          <w:p w14:paraId="3F90BF8A"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proofErr w:type="spellStart"/>
            <w:r w:rsidRPr="001D4C4A">
              <w:rPr>
                <w:rFonts w:ascii="Times New Roman" w:eastAsia="Times New Roman" w:hAnsi="Times New Roman" w:cs="Times New Roman"/>
                <w:sz w:val="24"/>
                <w:szCs w:val="24"/>
              </w:rPr>
              <w:t>CourseLevel</w:t>
            </w:r>
            <w:proofErr w:type="spellEnd"/>
          </w:p>
        </w:tc>
        <w:tc>
          <w:tcPr>
            <w:tcW w:w="0" w:type="auto"/>
            <w:vAlign w:val="center"/>
            <w:hideMark/>
          </w:tcPr>
          <w:p w14:paraId="2F10E2BB"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Beginner, Intermediate, or Advanced</w:t>
            </w:r>
          </w:p>
        </w:tc>
      </w:tr>
    </w:tbl>
    <w:p w14:paraId="121C5F68"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4.3 Transactions Dataset</w:t>
      </w:r>
    </w:p>
    <w:p w14:paraId="6584E428"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Transactions dataset records learner enrollments.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2821"/>
      </w:tblGrid>
      <w:tr w:rsidR="001D4C4A" w:rsidRPr="001D4C4A" w14:paraId="1FD6B993" w14:textId="77777777" w:rsidTr="001D4C4A">
        <w:trPr>
          <w:tblHeader/>
          <w:tblCellSpacing w:w="15" w:type="dxa"/>
        </w:trPr>
        <w:tc>
          <w:tcPr>
            <w:tcW w:w="0" w:type="auto"/>
            <w:vAlign w:val="center"/>
            <w:hideMark/>
          </w:tcPr>
          <w:p w14:paraId="3631C865" w14:textId="77777777" w:rsidR="001D4C4A" w:rsidRPr="001D4C4A" w:rsidRDefault="001D4C4A" w:rsidP="001D4C4A">
            <w:pPr>
              <w:spacing w:after="0" w:line="240" w:lineRule="auto"/>
              <w:jc w:val="both"/>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lastRenderedPageBreak/>
              <w:t>Field</w:t>
            </w:r>
          </w:p>
        </w:tc>
        <w:tc>
          <w:tcPr>
            <w:tcW w:w="0" w:type="auto"/>
            <w:vAlign w:val="center"/>
            <w:hideMark/>
          </w:tcPr>
          <w:p w14:paraId="2EE199D1" w14:textId="77777777" w:rsidR="001D4C4A" w:rsidRPr="001D4C4A" w:rsidRDefault="001D4C4A" w:rsidP="001D4C4A">
            <w:pPr>
              <w:spacing w:after="0" w:line="240" w:lineRule="auto"/>
              <w:jc w:val="both"/>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Description</w:t>
            </w:r>
          </w:p>
        </w:tc>
      </w:tr>
      <w:tr w:rsidR="001D4C4A" w:rsidRPr="001D4C4A" w14:paraId="10E60BF7" w14:textId="77777777" w:rsidTr="001D4C4A">
        <w:trPr>
          <w:tblCellSpacing w:w="15" w:type="dxa"/>
        </w:trPr>
        <w:tc>
          <w:tcPr>
            <w:tcW w:w="0" w:type="auto"/>
            <w:vAlign w:val="center"/>
            <w:hideMark/>
          </w:tcPr>
          <w:p w14:paraId="0B99FD4B"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proofErr w:type="spellStart"/>
            <w:r w:rsidRPr="001D4C4A">
              <w:rPr>
                <w:rFonts w:ascii="Times New Roman" w:eastAsia="Times New Roman" w:hAnsi="Times New Roman" w:cs="Times New Roman"/>
                <w:sz w:val="24"/>
                <w:szCs w:val="24"/>
              </w:rPr>
              <w:t>TransactionID</w:t>
            </w:r>
            <w:proofErr w:type="spellEnd"/>
          </w:p>
        </w:tc>
        <w:tc>
          <w:tcPr>
            <w:tcW w:w="0" w:type="auto"/>
            <w:vAlign w:val="center"/>
            <w:hideMark/>
          </w:tcPr>
          <w:p w14:paraId="2D96E543"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Unique enrollment identifier</w:t>
            </w:r>
          </w:p>
        </w:tc>
      </w:tr>
      <w:tr w:rsidR="001D4C4A" w:rsidRPr="001D4C4A" w14:paraId="72770C8E" w14:textId="77777777" w:rsidTr="001D4C4A">
        <w:trPr>
          <w:tblCellSpacing w:w="15" w:type="dxa"/>
        </w:trPr>
        <w:tc>
          <w:tcPr>
            <w:tcW w:w="0" w:type="auto"/>
            <w:vAlign w:val="center"/>
            <w:hideMark/>
          </w:tcPr>
          <w:p w14:paraId="6465C74A"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proofErr w:type="spellStart"/>
            <w:r w:rsidRPr="001D4C4A">
              <w:rPr>
                <w:rFonts w:ascii="Times New Roman" w:eastAsia="Times New Roman" w:hAnsi="Times New Roman" w:cs="Times New Roman"/>
                <w:sz w:val="24"/>
                <w:szCs w:val="24"/>
              </w:rPr>
              <w:t>UserID</w:t>
            </w:r>
            <w:proofErr w:type="spellEnd"/>
          </w:p>
        </w:tc>
        <w:tc>
          <w:tcPr>
            <w:tcW w:w="0" w:type="auto"/>
            <w:vAlign w:val="center"/>
            <w:hideMark/>
          </w:tcPr>
          <w:p w14:paraId="2F9B4371"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Learner identifier</w:t>
            </w:r>
          </w:p>
        </w:tc>
      </w:tr>
      <w:tr w:rsidR="001D4C4A" w:rsidRPr="001D4C4A" w14:paraId="496E26BD" w14:textId="77777777" w:rsidTr="001D4C4A">
        <w:trPr>
          <w:tblCellSpacing w:w="15" w:type="dxa"/>
        </w:trPr>
        <w:tc>
          <w:tcPr>
            <w:tcW w:w="0" w:type="auto"/>
            <w:vAlign w:val="center"/>
            <w:hideMark/>
          </w:tcPr>
          <w:p w14:paraId="5C29A0DD"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proofErr w:type="spellStart"/>
            <w:r w:rsidRPr="001D4C4A">
              <w:rPr>
                <w:rFonts w:ascii="Times New Roman" w:eastAsia="Times New Roman" w:hAnsi="Times New Roman" w:cs="Times New Roman"/>
                <w:sz w:val="24"/>
                <w:szCs w:val="24"/>
              </w:rPr>
              <w:t>CourseID</w:t>
            </w:r>
            <w:proofErr w:type="spellEnd"/>
          </w:p>
        </w:tc>
        <w:tc>
          <w:tcPr>
            <w:tcW w:w="0" w:type="auto"/>
            <w:vAlign w:val="center"/>
            <w:hideMark/>
          </w:tcPr>
          <w:p w14:paraId="440D3319"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Course identifier</w:t>
            </w:r>
          </w:p>
        </w:tc>
      </w:tr>
      <w:tr w:rsidR="001D4C4A" w:rsidRPr="001D4C4A" w14:paraId="59E8BDA9" w14:textId="77777777" w:rsidTr="001D4C4A">
        <w:trPr>
          <w:tblCellSpacing w:w="15" w:type="dxa"/>
        </w:trPr>
        <w:tc>
          <w:tcPr>
            <w:tcW w:w="0" w:type="auto"/>
            <w:vAlign w:val="center"/>
            <w:hideMark/>
          </w:tcPr>
          <w:p w14:paraId="21D106A4"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proofErr w:type="spellStart"/>
            <w:r w:rsidRPr="001D4C4A">
              <w:rPr>
                <w:rFonts w:ascii="Times New Roman" w:eastAsia="Times New Roman" w:hAnsi="Times New Roman" w:cs="Times New Roman"/>
                <w:sz w:val="24"/>
                <w:szCs w:val="24"/>
              </w:rPr>
              <w:t>TransactionDate</w:t>
            </w:r>
            <w:proofErr w:type="spellEnd"/>
          </w:p>
        </w:tc>
        <w:tc>
          <w:tcPr>
            <w:tcW w:w="0" w:type="auto"/>
            <w:vAlign w:val="center"/>
            <w:hideMark/>
          </w:tcPr>
          <w:p w14:paraId="6AF87D38"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Date of enrollment</w:t>
            </w:r>
          </w:p>
        </w:tc>
      </w:tr>
    </w:tbl>
    <w:p w14:paraId="50C0E106"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FBA387">
          <v:rect id="_x0000_i1030" style="width:0;height:1.5pt" o:hrstd="t" o:hr="t" fillcolor="#a0a0a0" stroked="f"/>
        </w:pict>
      </w:r>
    </w:p>
    <w:p w14:paraId="12857AD9" w14:textId="77777777" w:rsidR="001D4C4A" w:rsidRPr="001D4C4A" w:rsidRDefault="001D4C4A" w:rsidP="001D4C4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D4C4A">
        <w:rPr>
          <w:rFonts w:ascii="Times New Roman" w:eastAsia="Times New Roman" w:hAnsi="Times New Roman" w:cs="Times New Roman"/>
          <w:b/>
          <w:bCs/>
          <w:kern w:val="36"/>
          <w:sz w:val="24"/>
          <w:szCs w:val="24"/>
        </w:rPr>
        <w:t>5. Data Integration</w:t>
      </w:r>
    </w:p>
    <w:p w14:paraId="25C69E3E"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three datasets were integrated using common identifiers.</w:t>
      </w:r>
    </w:p>
    <w:p w14:paraId="4FB167F8"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The </w:t>
      </w:r>
      <w:proofErr w:type="spellStart"/>
      <w:r w:rsidRPr="001D4C4A">
        <w:rPr>
          <w:rFonts w:ascii="Times New Roman" w:eastAsia="Times New Roman" w:hAnsi="Times New Roman" w:cs="Times New Roman"/>
          <w:sz w:val="24"/>
          <w:szCs w:val="24"/>
        </w:rPr>
        <w:t>UserID</w:t>
      </w:r>
      <w:proofErr w:type="spellEnd"/>
      <w:r w:rsidRPr="001D4C4A">
        <w:rPr>
          <w:rFonts w:ascii="Times New Roman" w:eastAsia="Times New Roman" w:hAnsi="Times New Roman" w:cs="Times New Roman"/>
          <w:sz w:val="24"/>
          <w:szCs w:val="24"/>
        </w:rPr>
        <w:t xml:space="preserve"> field was used to connect learners with their enrollment transactions, while </w:t>
      </w:r>
      <w:proofErr w:type="spellStart"/>
      <w:r w:rsidRPr="001D4C4A">
        <w:rPr>
          <w:rFonts w:ascii="Times New Roman" w:eastAsia="Times New Roman" w:hAnsi="Times New Roman" w:cs="Times New Roman"/>
          <w:sz w:val="24"/>
          <w:szCs w:val="24"/>
        </w:rPr>
        <w:t>CourseID</w:t>
      </w:r>
      <w:proofErr w:type="spellEnd"/>
      <w:r w:rsidRPr="001D4C4A">
        <w:rPr>
          <w:rFonts w:ascii="Times New Roman" w:eastAsia="Times New Roman" w:hAnsi="Times New Roman" w:cs="Times New Roman"/>
          <w:sz w:val="24"/>
          <w:szCs w:val="24"/>
        </w:rPr>
        <w:t xml:space="preserve"> was used to connect transactions with course information.</w:t>
      </w:r>
    </w:p>
    <w:p w14:paraId="63EE7ED1"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resulting integrated dataset contains demographic information, course attributes, and enrollment information for each transaction.</w:t>
      </w:r>
    </w:p>
    <w:p w14:paraId="4F83FD14"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integration process can be represented as:</w:t>
      </w:r>
    </w:p>
    <w:p w14:paraId="1590CA5A" w14:textId="77777777" w:rsidR="001D4C4A" w:rsidRPr="001D4C4A" w:rsidRDefault="001D4C4A"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Users</w:t>
      </w:r>
    </w:p>
    <w:p w14:paraId="6EAF8941" w14:textId="77777777" w:rsidR="001D4C4A" w:rsidRPr="001D4C4A" w:rsidRDefault="005C66D3"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D4C4A" w:rsidRPr="001D4C4A">
        <w:rPr>
          <w:rFonts w:ascii="Times New Roman" w:eastAsia="Times New Roman" w:hAnsi="Times New Roman" w:cs="Times New Roman"/>
          <w:sz w:val="24"/>
          <w:szCs w:val="24"/>
        </w:rPr>
        <w:t>│</w:t>
      </w:r>
    </w:p>
    <w:p w14:paraId="5F31630B" w14:textId="77777777" w:rsidR="001D4C4A" w:rsidRPr="001D4C4A" w:rsidRDefault="005C66D3"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D4C4A" w:rsidRPr="001D4C4A">
        <w:rPr>
          <w:rFonts w:ascii="Times New Roman" w:eastAsia="Times New Roman" w:hAnsi="Times New Roman" w:cs="Times New Roman"/>
          <w:sz w:val="24"/>
          <w:szCs w:val="24"/>
        </w:rPr>
        <w:t xml:space="preserve">│ </w:t>
      </w:r>
      <w:proofErr w:type="spellStart"/>
      <w:r w:rsidR="001D4C4A" w:rsidRPr="001D4C4A">
        <w:rPr>
          <w:rFonts w:ascii="Times New Roman" w:eastAsia="Times New Roman" w:hAnsi="Times New Roman" w:cs="Times New Roman"/>
          <w:sz w:val="24"/>
          <w:szCs w:val="24"/>
        </w:rPr>
        <w:t>UserID</w:t>
      </w:r>
      <w:proofErr w:type="spellEnd"/>
    </w:p>
    <w:p w14:paraId="04B19483" w14:textId="77777777" w:rsidR="001D4C4A" w:rsidRPr="001D4C4A" w:rsidRDefault="005C66D3"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D4C4A" w:rsidRPr="001D4C4A">
        <w:rPr>
          <w:rFonts w:ascii="Times New Roman" w:eastAsia="Times New Roman" w:hAnsi="Times New Roman" w:cs="Times New Roman"/>
          <w:sz w:val="24"/>
          <w:szCs w:val="24"/>
        </w:rPr>
        <w:t>↓</w:t>
      </w:r>
    </w:p>
    <w:p w14:paraId="2B9B0E34" w14:textId="77777777" w:rsidR="001D4C4A" w:rsidRPr="001D4C4A" w:rsidRDefault="001D4C4A"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Transactions</w:t>
      </w:r>
    </w:p>
    <w:p w14:paraId="767CA599" w14:textId="77777777" w:rsidR="001D4C4A" w:rsidRPr="001D4C4A" w:rsidRDefault="005C66D3"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D4C4A" w:rsidRPr="001D4C4A">
        <w:rPr>
          <w:rFonts w:ascii="Times New Roman" w:eastAsia="Times New Roman" w:hAnsi="Times New Roman" w:cs="Times New Roman"/>
          <w:sz w:val="24"/>
          <w:szCs w:val="24"/>
        </w:rPr>
        <w:t>│</w:t>
      </w:r>
    </w:p>
    <w:p w14:paraId="26E9CE14" w14:textId="77777777" w:rsidR="001D4C4A" w:rsidRPr="001D4C4A" w:rsidRDefault="005C66D3"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D4C4A" w:rsidRPr="001D4C4A">
        <w:rPr>
          <w:rFonts w:ascii="Times New Roman" w:eastAsia="Times New Roman" w:hAnsi="Times New Roman" w:cs="Times New Roman"/>
          <w:sz w:val="24"/>
          <w:szCs w:val="24"/>
        </w:rPr>
        <w:t xml:space="preserve">│ </w:t>
      </w:r>
      <w:proofErr w:type="spellStart"/>
      <w:r w:rsidR="001D4C4A" w:rsidRPr="001D4C4A">
        <w:rPr>
          <w:rFonts w:ascii="Times New Roman" w:eastAsia="Times New Roman" w:hAnsi="Times New Roman" w:cs="Times New Roman"/>
          <w:sz w:val="24"/>
          <w:szCs w:val="24"/>
        </w:rPr>
        <w:t>CourseID</w:t>
      </w:r>
      <w:proofErr w:type="spellEnd"/>
    </w:p>
    <w:p w14:paraId="72939387" w14:textId="77777777" w:rsidR="001D4C4A" w:rsidRPr="001D4C4A" w:rsidRDefault="005C66D3"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D4C4A" w:rsidRPr="001D4C4A">
        <w:rPr>
          <w:rFonts w:ascii="Times New Roman" w:eastAsia="Times New Roman" w:hAnsi="Times New Roman" w:cs="Times New Roman"/>
          <w:sz w:val="24"/>
          <w:szCs w:val="24"/>
        </w:rPr>
        <w:t>↓</w:t>
      </w:r>
    </w:p>
    <w:p w14:paraId="228FA013" w14:textId="77777777" w:rsidR="001D4C4A" w:rsidRPr="001D4C4A" w:rsidRDefault="001D4C4A"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Courses</w:t>
      </w:r>
    </w:p>
    <w:p w14:paraId="7AFCC075"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Before analysis, the datasets were examined for:</w:t>
      </w:r>
    </w:p>
    <w:p w14:paraId="4D703440" w14:textId="77777777" w:rsidR="001D4C4A" w:rsidRPr="001D4C4A" w:rsidRDefault="001D4C4A" w:rsidP="001D4C4A">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Missing values</w:t>
      </w:r>
    </w:p>
    <w:p w14:paraId="64915CE1" w14:textId="77777777" w:rsidR="001D4C4A" w:rsidRPr="001D4C4A" w:rsidRDefault="001D4C4A" w:rsidP="001D4C4A">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Duplicate records</w:t>
      </w:r>
    </w:p>
    <w:p w14:paraId="37A51794" w14:textId="77777777" w:rsidR="001D4C4A" w:rsidRPr="001D4C4A" w:rsidRDefault="001D4C4A" w:rsidP="001D4C4A">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Invalid age values</w:t>
      </w:r>
    </w:p>
    <w:p w14:paraId="53865B8F" w14:textId="77777777" w:rsidR="001D4C4A" w:rsidRPr="001D4C4A" w:rsidRDefault="001D4C4A" w:rsidP="001D4C4A">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Inconsistent categorical values</w:t>
      </w:r>
    </w:p>
    <w:p w14:paraId="64737223" w14:textId="77777777" w:rsidR="001D4C4A" w:rsidRPr="001D4C4A" w:rsidRDefault="001D4C4A" w:rsidP="001D4C4A">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Missing user references</w:t>
      </w:r>
    </w:p>
    <w:p w14:paraId="3BEE85DA" w14:textId="77777777" w:rsidR="001D4C4A" w:rsidRPr="001D4C4A" w:rsidRDefault="001D4C4A" w:rsidP="001D4C4A">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Missing course references</w:t>
      </w:r>
    </w:p>
    <w:p w14:paraId="4891CD91" w14:textId="77777777" w:rsidR="001D4C4A" w:rsidRPr="001D4C4A" w:rsidRDefault="001D4C4A" w:rsidP="001D4C4A">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Referential integrity</w:t>
      </w:r>
    </w:p>
    <w:p w14:paraId="1C88178F"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This ensured that the analytical results were based on consistent and reliable data.</w:t>
      </w:r>
    </w:p>
    <w:p w14:paraId="2BFC814C"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BD716C">
          <v:rect id="_x0000_i1031" style="width:0;height:1.5pt" o:hrstd="t" o:hr="t" fillcolor="#a0a0a0" stroked="f"/>
        </w:pict>
      </w:r>
    </w:p>
    <w:p w14:paraId="10F90ADE" w14:textId="77777777" w:rsidR="001D4C4A" w:rsidRPr="001D4C4A" w:rsidRDefault="001D4C4A" w:rsidP="001D4C4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D4C4A">
        <w:rPr>
          <w:rFonts w:ascii="Times New Roman" w:eastAsia="Times New Roman" w:hAnsi="Times New Roman" w:cs="Times New Roman"/>
          <w:b/>
          <w:bCs/>
          <w:kern w:val="36"/>
          <w:sz w:val="24"/>
          <w:szCs w:val="24"/>
        </w:rPr>
        <w:t>6. Methodology</w:t>
      </w:r>
    </w:p>
    <w:p w14:paraId="3D229A59" w14:textId="77777777" w:rsid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lastRenderedPageBreak/>
        <w:t>The project follows an exploratory and descriptive analytics methodology.</w:t>
      </w:r>
    </w:p>
    <w:p w14:paraId="73882EE8"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p>
    <w:p w14:paraId="4A7C6DAC" w14:textId="77777777" w:rsidR="001D4C4A" w:rsidRPr="001D4C4A" w:rsidRDefault="001D4C4A"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Data Collection</w:t>
      </w:r>
    </w:p>
    <w:p w14:paraId="22882ED6" w14:textId="77777777" w:rsidR="001D4C4A" w:rsidRPr="001D4C4A" w:rsidRDefault="005C66D3"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D4C4A" w:rsidRPr="001D4C4A">
        <w:rPr>
          <w:rFonts w:ascii="Times New Roman" w:eastAsia="Times New Roman" w:hAnsi="Times New Roman" w:cs="Times New Roman"/>
          <w:sz w:val="24"/>
          <w:szCs w:val="24"/>
        </w:rPr>
        <w:t>↓</w:t>
      </w:r>
    </w:p>
    <w:p w14:paraId="5D7988EE" w14:textId="77777777" w:rsidR="001D4C4A" w:rsidRPr="001D4C4A" w:rsidRDefault="001D4C4A"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Data Cleaning</w:t>
      </w:r>
    </w:p>
    <w:p w14:paraId="1A86ED5A" w14:textId="77777777" w:rsidR="001D4C4A" w:rsidRPr="001D4C4A" w:rsidRDefault="005C66D3"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D4C4A" w:rsidRPr="001D4C4A">
        <w:rPr>
          <w:rFonts w:ascii="Times New Roman" w:eastAsia="Times New Roman" w:hAnsi="Times New Roman" w:cs="Times New Roman"/>
          <w:sz w:val="24"/>
          <w:szCs w:val="24"/>
        </w:rPr>
        <w:t>↓</w:t>
      </w:r>
    </w:p>
    <w:p w14:paraId="454C55D5" w14:textId="77777777" w:rsidR="001D4C4A" w:rsidRPr="001D4C4A" w:rsidRDefault="001D4C4A"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Data Integration</w:t>
      </w:r>
    </w:p>
    <w:p w14:paraId="1C85B8CD" w14:textId="77777777" w:rsidR="001D4C4A" w:rsidRPr="001D4C4A" w:rsidRDefault="005C66D3"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D4C4A" w:rsidRPr="001D4C4A">
        <w:rPr>
          <w:rFonts w:ascii="Times New Roman" w:eastAsia="Times New Roman" w:hAnsi="Times New Roman" w:cs="Times New Roman"/>
          <w:sz w:val="24"/>
          <w:szCs w:val="24"/>
        </w:rPr>
        <w:t>↓</w:t>
      </w:r>
    </w:p>
    <w:p w14:paraId="510F63F1" w14:textId="77777777" w:rsidR="001D4C4A" w:rsidRPr="001D4C4A" w:rsidRDefault="001D4C4A"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Feature Engineering</w:t>
      </w:r>
    </w:p>
    <w:p w14:paraId="5679FBBA" w14:textId="77777777" w:rsidR="001D4C4A" w:rsidRPr="001D4C4A" w:rsidRDefault="005C66D3"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D4C4A" w:rsidRPr="001D4C4A">
        <w:rPr>
          <w:rFonts w:ascii="Times New Roman" w:eastAsia="Times New Roman" w:hAnsi="Times New Roman" w:cs="Times New Roman"/>
          <w:sz w:val="24"/>
          <w:szCs w:val="24"/>
        </w:rPr>
        <w:t>↓</w:t>
      </w:r>
    </w:p>
    <w:p w14:paraId="20BAECFB" w14:textId="77777777" w:rsidR="001D4C4A" w:rsidRPr="001D4C4A" w:rsidRDefault="001D4C4A"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Exploratory Data Analysis</w:t>
      </w:r>
    </w:p>
    <w:p w14:paraId="3E222DEE" w14:textId="77777777" w:rsidR="001D4C4A" w:rsidRPr="001D4C4A" w:rsidRDefault="005C66D3"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D4C4A" w:rsidRPr="001D4C4A">
        <w:rPr>
          <w:rFonts w:ascii="Times New Roman" w:eastAsia="Times New Roman" w:hAnsi="Times New Roman" w:cs="Times New Roman"/>
          <w:sz w:val="24"/>
          <w:szCs w:val="24"/>
        </w:rPr>
        <w:t>↓</w:t>
      </w:r>
    </w:p>
    <w:p w14:paraId="4048C7A5" w14:textId="77777777" w:rsidR="001D4C4A" w:rsidRPr="001D4C4A" w:rsidRDefault="001D4C4A"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Demographic Analysis</w:t>
      </w:r>
    </w:p>
    <w:p w14:paraId="431FEA05" w14:textId="77777777" w:rsidR="001D4C4A" w:rsidRPr="001D4C4A" w:rsidRDefault="005C66D3"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D4C4A" w:rsidRPr="001D4C4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3A619CEE" w14:textId="77777777" w:rsidR="001D4C4A" w:rsidRPr="001D4C4A" w:rsidRDefault="001D4C4A"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Enrollment Analysis</w:t>
      </w:r>
    </w:p>
    <w:p w14:paraId="4DCE2B81" w14:textId="77777777" w:rsidR="001D4C4A" w:rsidRPr="001D4C4A" w:rsidRDefault="005C66D3"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D4C4A" w:rsidRPr="001D4C4A">
        <w:rPr>
          <w:rFonts w:ascii="Times New Roman" w:eastAsia="Times New Roman" w:hAnsi="Times New Roman" w:cs="Times New Roman"/>
          <w:sz w:val="24"/>
          <w:szCs w:val="24"/>
        </w:rPr>
        <w:t>↓</w:t>
      </w:r>
    </w:p>
    <w:p w14:paraId="7967D3EB" w14:textId="77777777" w:rsidR="001D4C4A" w:rsidRPr="001D4C4A" w:rsidRDefault="001D4C4A"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Demographics × Course Preferences</w:t>
      </w:r>
    </w:p>
    <w:p w14:paraId="1F39D955" w14:textId="77777777" w:rsidR="001D4C4A" w:rsidRPr="001D4C4A" w:rsidRDefault="005C66D3"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D4C4A" w:rsidRPr="001D4C4A">
        <w:rPr>
          <w:rFonts w:ascii="Times New Roman" w:eastAsia="Times New Roman" w:hAnsi="Times New Roman" w:cs="Times New Roman"/>
          <w:sz w:val="24"/>
          <w:szCs w:val="24"/>
        </w:rPr>
        <w:t>↓</w:t>
      </w:r>
    </w:p>
    <w:p w14:paraId="09534835" w14:textId="77777777" w:rsidR="001D4C4A" w:rsidRPr="001D4C4A" w:rsidRDefault="001D4C4A"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Visualization</w:t>
      </w:r>
    </w:p>
    <w:p w14:paraId="5B05C0D1" w14:textId="77777777" w:rsidR="001D4C4A" w:rsidRPr="001D4C4A" w:rsidRDefault="005C66D3"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D4C4A" w:rsidRPr="001D4C4A">
        <w:rPr>
          <w:rFonts w:ascii="Times New Roman" w:eastAsia="Times New Roman" w:hAnsi="Times New Roman" w:cs="Times New Roman"/>
          <w:sz w:val="24"/>
          <w:szCs w:val="24"/>
        </w:rPr>
        <w:t>↓</w:t>
      </w:r>
    </w:p>
    <w:p w14:paraId="06C2E82C" w14:textId="77777777" w:rsidR="001D4C4A" w:rsidRPr="001D4C4A" w:rsidRDefault="001D4C4A"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1D4C4A">
        <w:rPr>
          <w:rFonts w:ascii="Times New Roman" w:eastAsia="Times New Roman" w:hAnsi="Times New Roman" w:cs="Times New Roman"/>
          <w:sz w:val="24"/>
          <w:szCs w:val="24"/>
        </w:rPr>
        <w:t>Streamlit</w:t>
      </w:r>
      <w:proofErr w:type="spellEnd"/>
      <w:r w:rsidRPr="001D4C4A">
        <w:rPr>
          <w:rFonts w:ascii="Times New Roman" w:eastAsia="Times New Roman" w:hAnsi="Times New Roman" w:cs="Times New Roman"/>
          <w:sz w:val="24"/>
          <w:szCs w:val="24"/>
        </w:rPr>
        <w:t xml:space="preserve"> Dashboard</w:t>
      </w:r>
    </w:p>
    <w:p w14:paraId="7E519614" w14:textId="77777777" w:rsidR="001D4C4A" w:rsidRPr="001D4C4A" w:rsidRDefault="005C66D3"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D4C4A" w:rsidRPr="001D4C4A">
        <w:rPr>
          <w:rFonts w:ascii="Times New Roman" w:eastAsia="Times New Roman" w:hAnsi="Times New Roman" w:cs="Times New Roman"/>
          <w:sz w:val="24"/>
          <w:szCs w:val="24"/>
        </w:rPr>
        <w:t>↓</w:t>
      </w:r>
    </w:p>
    <w:p w14:paraId="1AF78304" w14:textId="77777777" w:rsidR="001D4C4A" w:rsidRPr="001D4C4A" w:rsidRDefault="001D4C4A"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Insights &amp; Recommendations</w:t>
      </w:r>
    </w:p>
    <w:p w14:paraId="2469ECC6"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B50DFB">
          <v:rect id="_x0000_i1032" style="width:0;height:1.5pt" o:hrstd="t" o:hr="t" fillcolor="#a0a0a0" stroked="f"/>
        </w:pict>
      </w:r>
    </w:p>
    <w:p w14:paraId="0EAD23E0" w14:textId="77777777" w:rsidR="001D4C4A" w:rsidRPr="001D4C4A" w:rsidRDefault="001D4C4A" w:rsidP="001D4C4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6.1 Age Group Segmentation</w:t>
      </w:r>
    </w:p>
    <w:p w14:paraId="234607D7"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Learners were divided into five age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1189"/>
      </w:tblGrid>
      <w:tr w:rsidR="001D4C4A" w:rsidRPr="001D4C4A" w14:paraId="0FAD974E" w14:textId="77777777" w:rsidTr="001D4C4A">
        <w:trPr>
          <w:tblHeader/>
          <w:tblCellSpacing w:w="15" w:type="dxa"/>
        </w:trPr>
        <w:tc>
          <w:tcPr>
            <w:tcW w:w="0" w:type="auto"/>
            <w:vAlign w:val="center"/>
            <w:hideMark/>
          </w:tcPr>
          <w:p w14:paraId="50A7972D" w14:textId="77777777" w:rsidR="001D4C4A" w:rsidRPr="001D4C4A" w:rsidRDefault="001D4C4A" w:rsidP="001D4C4A">
            <w:pPr>
              <w:spacing w:after="0" w:line="240" w:lineRule="auto"/>
              <w:jc w:val="both"/>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Age Group</w:t>
            </w:r>
          </w:p>
        </w:tc>
        <w:tc>
          <w:tcPr>
            <w:tcW w:w="0" w:type="auto"/>
            <w:vAlign w:val="center"/>
            <w:hideMark/>
          </w:tcPr>
          <w:p w14:paraId="485F6B8B" w14:textId="77777777" w:rsidR="001D4C4A" w:rsidRPr="001D4C4A" w:rsidRDefault="001D4C4A" w:rsidP="001D4C4A">
            <w:pPr>
              <w:spacing w:after="0" w:line="240" w:lineRule="auto"/>
              <w:jc w:val="both"/>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Age Range</w:t>
            </w:r>
          </w:p>
        </w:tc>
      </w:tr>
      <w:tr w:rsidR="001D4C4A" w:rsidRPr="001D4C4A" w14:paraId="7783D93F" w14:textId="77777777" w:rsidTr="001D4C4A">
        <w:trPr>
          <w:tblCellSpacing w:w="15" w:type="dxa"/>
        </w:trPr>
        <w:tc>
          <w:tcPr>
            <w:tcW w:w="0" w:type="auto"/>
            <w:vAlign w:val="center"/>
            <w:hideMark/>
          </w:tcPr>
          <w:p w14:paraId="11923CB8"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&lt;18</w:t>
            </w:r>
          </w:p>
        </w:tc>
        <w:tc>
          <w:tcPr>
            <w:tcW w:w="0" w:type="auto"/>
            <w:vAlign w:val="center"/>
            <w:hideMark/>
          </w:tcPr>
          <w:p w14:paraId="323006DB"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Below 18</w:t>
            </w:r>
          </w:p>
        </w:tc>
      </w:tr>
      <w:tr w:rsidR="001D4C4A" w:rsidRPr="001D4C4A" w14:paraId="1E118A30" w14:textId="77777777" w:rsidTr="001D4C4A">
        <w:trPr>
          <w:tblCellSpacing w:w="15" w:type="dxa"/>
        </w:trPr>
        <w:tc>
          <w:tcPr>
            <w:tcW w:w="0" w:type="auto"/>
            <w:vAlign w:val="center"/>
            <w:hideMark/>
          </w:tcPr>
          <w:p w14:paraId="18322FFD"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18–25</w:t>
            </w:r>
          </w:p>
        </w:tc>
        <w:tc>
          <w:tcPr>
            <w:tcW w:w="0" w:type="auto"/>
            <w:vAlign w:val="center"/>
            <w:hideMark/>
          </w:tcPr>
          <w:p w14:paraId="5867B82D"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18 to 25</w:t>
            </w:r>
          </w:p>
        </w:tc>
      </w:tr>
      <w:tr w:rsidR="001D4C4A" w:rsidRPr="001D4C4A" w14:paraId="3C2AA2E6" w14:textId="77777777" w:rsidTr="001D4C4A">
        <w:trPr>
          <w:tblCellSpacing w:w="15" w:type="dxa"/>
        </w:trPr>
        <w:tc>
          <w:tcPr>
            <w:tcW w:w="0" w:type="auto"/>
            <w:vAlign w:val="center"/>
            <w:hideMark/>
          </w:tcPr>
          <w:p w14:paraId="21EF263C"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26–35</w:t>
            </w:r>
          </w:p>
        </w:tc>
        <w:tc>
          <w:tcPr>
            <w:tcW w:w="0" w:type="auto"/>
            <w:vAlign w:val="center"/>
            <w:hideMark/>
          </w:tcPr>
          <w:p w14:paraId="6E9A9A9E"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26 to 35</w:t>
            </w:r>
          </w:p>
        </w:tc>
      </w:tr>
      <w:tr w:rsidR="001D4C4A" w:rsidRPr="001D4C4A" w14:paraId="1304DC6C" w14:textId="77777777" w:rsidTr="001D4C4A">
        <w:trPr>
          <w:tblCellSpacing w:w="15" w:type="dxa"/>
        </w:trPr>
        <w:tc>
          <w:tcPr>
            <w:tcW w:w="0" w:type="auto"/>
            <w:vAlign w:val="center"/>
            <w:hideMark/>
          </w:tcPr>
          <w:p w14:paraId="4AB82300"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36–45</w:t>
            </w:r>
          </w:p>
        </w:tc>
        <w:tc>
          <w:tcPr>
            <w:tcW w:w="0" w:type="auto"/>
            <w:vAlign w:val="center"/>
            <w:hideMark/>
          </w:tcPr>
          <w:p w14:paraId="1523A1DA"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36 to 45</w:t>
            </w:r>
          </w:p>
        </w:tc>
      </w:tr>
      <w:tr w:rsidR="001D4C4A" w:rsidRPr="001D4C4A" w14:paraId="40A307FD" w14:textId="77777777" w:rsidTr="001D4C4A">
        <w:trPr>
          <w:tblCellSpacing w:w="15" w:type="dxa"/>
        </w:trPr>
        <w:tc>
          <w:tcPr>
            <w:tcW w:w="0" w:type="auto"/>
            <w:vAlign w:val="center"/>
            <w:hideMark/>
          </w:tcPr>
          <w:p w14:paraId="3C88E5DD"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45+</w:t>
            </w:r>
          </w:p>
        </w:tc>
        <w:tc>
          <w:tcPr>
            <w:tcW w:w="0" w:type="auto"/>
            <w:vAlign w:val="center"/>
            <w:hideMark/>
          </w:tcPr>
          <w:p w14:paraId="6AE725D3"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Above 45</w:t>
            </w:r>
          </w:p>
        </w:tc>
      </w:tr>
    </w:tbl>
    <w:p w14:paraId="497643F6"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This segmentation makes it easier to compare learner participation and enrollment behavior across different stages of age.</w:t>
      </w:r>
    </w:p>
    <w:p w14:paraId="591A000B"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E6368B">
          <v:rect id="_x0000_i1033" style="width:0;height:1.5pt" o:hrstd="t" o:hr="t" fillcolor="#a0a0a0" stroked="f"/>
        </w:pict>
      </w:r>
    </w:p>
    <w:p w14:paraId="5580915E" w14:textId="77777777" w:rsidR="001D4C4A" w:rsidRPr="001D4C4A" w:rsidRDefault="001D4C4A" w:rsidP="001D4C4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D4C4A">
        <w:rPr>
          <w:rFonts w:ascii="Times New Roman" w:eastAsia="Times New Roman" w:hAnsi="Times New Roman" w:cs="Times New Roman"/>
          <w:b/>
          <w:bCs/>
          <w:kern w:val="36"/>
          <w:sz w:val="24"/>
          <w:szCs w:val="24"/>
        </w:rPr>
        <w:t>7. Key Performance Indicators</w:t>
      </w:r>
    </w:p>
    <w:p w14:paraId="4055A827" w14:textId="77777777" w:rsid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lastRenderedPageBreak/>
        <w:t>The following KPIs were used.</w:t>
      </w:r>
    </w:p>
    <w:p w14:paraId="3120B450"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p>
    <w:p w14:paraId="4EB23A3A"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Total Enrollments</w:t>
      </w:r>
    </w:p>
    <w:p w14:paraId="2670A2C1"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Measures the total number of enrollment transactions on the platform.</w:t>
      </w:r>
    </w:p>
    <w:p w14:paraId="4A209E3B"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Total Enrollments=</w:t>
      </w:r>
      <w:proofErr w:type="gramStart"/>
      <w:r w:rsidRPr="001D4C4A">
        <w:rPr>
          <w:rFonts w:ascii="Times New Roman" w:eastAsia="Times New Roman" w:hAnsi="Times New Roman" w:cs="Times New Roman"/>
          <w:sz w:val="24"/>
          <w:szCs w:val="24"/>
        </w:rPr>
        <w:t>Unique(</w:t>
      </w:r>
      <w:proofErr w:type="spellStart"/>
      <w:proofErr w:type="gramEnd"/>
      <w:r w:rsidRPr="001D4C4A">
        <w:rPr>
          <w:rFonts w:ascii="Times New Roman" w:eastAsia="Times New Roman" w:hAnsi="Times New Roman" w:cs="Times New Roman"/>
          <w:sz w:val="24"/>
          <w:szCs w:val="24"/>
        </w:rPr>
        <w:t>TransactionID</w:t>
      </w:r>
      <w:proofErr w:type="spellEnd"/>
      <w:r w:rsidRPr="001D4C4A">
        <w:rPr>
          <w:rFonts w:ascii="Times New Roman" w:eastAsia="Times New Roman" w:hAnsi="Times New Roman" w:cs="Times New Roman"/>
          <w:sz w:val="24"/>
          <w:szCs w:val="24"/>
        </w:rPr>
        <w:t>)</w:t>
      </w:r>
    </w:p>
    <w:p w14:paraId="60630849"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Learners by Age Group</w:t>
      </w:r>
    </w:p>
    <w:p w14:paraId="5241C3F7"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Measures the number of unique learners belonging to each age group.</w:t>
      </w:r>
    </w:p>
    <w:p w14:paraId="4007C6B4"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proofErr w:type="spellStart"/>
      <w:r w:rsidRPr="001D4C4A">
        <w:rPr>
          <w:rFonts w:ascii="Times New Roman" w:eastAsia="Times New Roman" w:hAnsi="Times New Roman" w:cs="Times New Roman"/>
          <w:sz w:val="24"/>
          <w:szCs w:val="24"/>
        </w:rPr>
        <w:t>Learnersage</w:t>
      </w:r>
      <w:proofErr w:type="spellEnd"/>
      <w:r w:rsidRPr="001D4C4A">
        <w:rPr>
          <w:rFonts w:ascii="Times New Roman" w:eastAsia="Times New Roman" w:hAnsi="Times New Roman" w:cs="Times New Roman"/>
          <w:sz w:val="24"/>
          <w:szCs w:val="24"/>
        </w:rPr>
        <w:t>​=</w:t>
      </w:r>
      <w:proofErr w:type="gramStart"/>
      <w:r w:rsidRPr="001D4C4A">
        <w:rPr>
          <w:rFonts w:ascii="Times New Roman" w:eastAsia="Times New Roman" w:hAnsi="Times New Roman" w:cs="Times New Roman"/>
          <w:sz w:val="24"/>
          <w:szCs w:val="24"/>
        </w:rPr>
        <w:t>Unique(</w:t>
      </w:r>
      <w:proofErr w:type="spellStart"/>
      <w:proofErr w:type="gramEnd"/>
      <w:r w:rsidRPr="001D4C4A">
        <w:rPr>
          <w:rFonts w:ascii="Times New Roman" w:eastAsia="Times New Roman" w:hAnsi="Times New Roman" w:cs="Times New Roman"/>
          <w:sz w:val="24"/>
          <w:szCs w:val="24"/>
        </w:rPr>
        <w:t>UserID</w:t>
      </w:r>
      <w:proofErr w:type="spellEnd"/>
      <w:r w:rsidRPr="001D4C4A">
        <w:rPr>
          <w:rFonts w:ascii="Times New Roman" w:eastAsia="Times New Roman" w:hAnsi="Times New Roman" w:cs="Times New Roman"/>
          <w:sz w:val="24"/>
          <w:szCs w:val="24"/>
        </w:rPr>
        <w:t>)</w:t>
      </w:r>
    </w:p>
    <w:p w14:paraId="055EB76B"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Gender Participation Ratio</w:t>
      </w:r>
    </w:p>
    <w:p w14:paraId="1DAF370D"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Measures the proportion of learners belonging to each gender.</w:t>
      </w:r>
    </w:p>
    <w:p w14:paraId="65DFA385"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Gender Ratio=Total </w:t>
      </w:r>
      <w:proofErr w:type="spellStart"/>
      <w:r w:rsidRPr="001D4C4A">
        <w:rPr>
          <w:rFonts w:ascii="Times New Roman" w:eastAsia="Times New Roman" w:hAnsi="Times New Roman" w:cs="Times New Roman"/>
          <w:sz w:val="24"/>
          <w:szCs w:val="24"/>
        </w:rPr>
        <w:t>LearnersLearnersgender</w:t>
      </w:r>
      <w:proofErr w:type="spellEnd"/>
      <w:proofErr w:type="gramStart"/>
      <w:r w:rsidRPr="001D4C4A">
        <w:rPr>
          <w:rFonts w:ascii="Times New Roman" w:eastAsia="Times New Roman" w:hAnsi="Times New Roman" w:cs="Times New Roman"/>
          <w:sz w:val="24"/>
          <w:szCs w:val="24"/>
        </w:rPr>
        <w:t>​​×</w:t>
      </w:r>
      <w:proofErr w:type="gramEnd"/>
      <w:r w:rsidRPr="001D4C4A">
        <w:rPr>
          <w:rFonts w:ascii="Times New Roman" w:eastAsia="Times New Roman" w:hAnsi="Times New Roman" w:cs="Times New Roman"/>
          <w:sz w:val="24"/>
          <w:szCs w:val="24"/>
        </w:rPr>
        <w:t>100</w:t>
      </w:r>
    </w:p>
    <w:p w14:paraId="4F910F31"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Category Popularity</w:t>
      </w:r>
    </w:p>
    <w:p w14:paraId="0B009788"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Measures the number of enrollments received by each course category.</w:t>
      </w:r>
    </w:p>
    <w:p w14:paraId="30C1EFE2"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Category Popularity=</w:t>
      </w:r>
      <w:proofErr w:type="gramStart"/>
      <w:r w:rsidRPr="001D4C4A">
        <w:rPr>
          <w:rFonts w:ascii="Times New Roman" w:eastAsia="Times New Roman" w:hAnsi="Times New Roman" w:cs="Times New Roman"/>
          <w:sz w:val="24"/>
          <w:szCs w:val="24"/>
        </w:rPr>
        <w:t>Unique(</w:t>
      </w:r>
      <w:proofErr w:type="spellStart"/>
      <w:proofErr w:type="gramEnd"/>
      <w:r w:rsidRPr="001D4C4A">
        <w:rPr>
          <w:rFonts w:ascii="Times New Roman" w:eastAsia="Times New Roman" w:hAnsi="Times New Roman" w:cs="Times New Roman"/>
          <w:sz w:val="24"/>
          <w:szCs w:val="24"/>
        </w:rPr>
        <w:t>TransactionID</w:t>
      </w:r>
      <w:proofErr w:type="spellEnd"/>
      <w:r w:rsidRPr="001D4C4A">
        <w:rPr>
          <w:rFonts w:ascii="Times New Roman" w:eastAsia="Times New Roman" w:hAnsi="Times New Roman" w:cs="Times New Roman"/>
          <w:sz w:val="24"/>
          <w:szCs w:val="24"/>
        </w:rPr>
        <w:t>)</w:t>
      </w:r>
    </w:p>
    <w:p w14:paraId="1B1C82C7"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Average Courses per Learner</w:t>
      </w:r>
    </w:p>
    <w:p w14:paraId="2FD1BF52"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Measures the average number of unique courses taken by a learner.</w:t>
      </w:r>
    </w:p>
    <w:p w14:paraId="1CA57B04"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Average Courses=Total Unique LearnersTotal Unique Course Enrollments​</w:t>
      </w:r>
    </w:p>
    <w:p w14:paraId="136D1435"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C73C9A">
          <v:rect id="_x0000_i1034" style="width:0;height:1.5pt" o:hrstd="t" o:hr="t" fillcolor="#a0a0a0" stroked="f"/>
        </w:pict>
      </w:r>
    </w:p>
    <w:p w14:paraId="5AAD013B" w14:textId="77777777" w:rsidR="001D4C4A" w:rsidRPr="001D4C4A" w:rsidRDefault="001D4C4A" w:rsidP="001D4C4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D4C4A">
        <w:rPr>
          <w:rFonts w:ascii="Times New Roman" w:eastAsia="Times New Roman" w:hAnsi="Times New Roman" w:cs="Times New Roman"/>
          <w:b/>
          <w:bCs/>
          <w:kern w:val="36"/>
          <w:sz w:val="24"/>
          <w:szCs w:val="24"/>
        </w:rPr>
        <w:t>8. Exploratory Data Analysis</w:t>
      </w:r>
    </w:p>
    <w:p w14:paraId="3A151551" w14:textId="77777777" w:rsidR="001D4C4A" w:rsidRPr="001D4C4A" w:rsidRDefault="001D4C4A" w:rsidP="001D4C4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8.1 Age Distribution of Learners</w:t>
      </w:r>
    </w:p>
    <w:p w14:paraId="55DF98F2"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The age distribution analysis measures the number of </w:t>
      </w:r>
      <w:r w:rsidRPr="001D4C4A">
        <w:rPr>
          <w:rFonts w:ascii="Times New Roman" w:eastAsia="Times New Roman" w:hAnsi="Times New Roman" w:cs="Times New Roman"/>
          <w:b/>
          <w:bCs/>
          <w:sz w:val="24"/>
          <w:szCs w:val="24"/>
        </w:rPr>
        <w:t>unique learners</w:t>
      </w:r>
      <w:r w:rsidRPr="001D4C4A">
        <w:rPr>
          <w:rFonts w:ascii="Times New Roman" w:eastAsia="Times New Roman" w:hAnsi="Times New Roman" w:cs="Times New Roman"/>
          <w:sz w:val="24"/>
          <w:szCs w:val="24"/>
        </w:rPr>
        <w:t xml:space="preserve"> within each age group.</w:t>
      </w:r>
    </w:p>
    <w:p w14:paraId="7DFB518E" w14:textId="77777777" w:rsid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The analysis uses </w:t>
      </w:r>
      <w:proofErr w:type="spellStart"/>
      <w:r w:rsidRPr="001D4C4A">
        <w:rPr>
          <w:rFonts w:ascii="Times New Roman" w:eastAsia="Times New Roman" w:hAnsi="Times New Roman" w:cs="Times New Roman"/>
          <w:sz w:val="24"/>
          <w:szCs w:val="24"/>
        </w:rPr>
        <w:t>UserID</w:t>
      </w:r>
      <w:proofErr w:type="spellEnd"/>
      <w:r w:rsidRPr="001D4C4A">
        <w:rPr>
          <w:rFonts w:ascii="Times New Roman" w:eastAsia="Times New Roman" w:hAnsi="Times New Roman" w:cs="Times New Roman"/>
          <w:sz w:val="24"/>
          <w:szCs w:val="24"/>
        </w:rPr>
        <w:t xml:space="preserve"> rather than transaction records to prevent highly active learners from being counted multiple times.</w:t>
      </w:r>
    </w:p>
    <w:p w14:paraId="2D74A607" w14:textId="77777777" w:rsidR="005C66D3" w:rsidRPr="001D4C4A" w:rsidRDefault="005C66D3" w:rsidP="001D4C4A">
      <w:pPr>
        <w:spacing w:before="100" w:beforeAutospacing="1" w:after="100" w:afterAutospacing="1" w:line="240" w:lineRule="auto"/>
        <w:jc w:val="both"/>
        <w:rPr>
          <w:rFonts w:ascii="Times New Roman" w:eastAsia="Times New Roman" w:hAnsi="Times New Roman" w:cs="Times New Roman"/>
          <w:sz w:val="24"/>
          <w:szCs w:val="24"/>
        </w:rPr>
      </w:pPr>
    </w:p>
    <w:p w14:paraId="6F1234AE"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lastRenderedPageBreak/>
        <w:t>Figure 1: Age Distribution of Learners</w:t>
      </w:r>
    </w:p>
    <w:p w14:paraId="287BE4C2" w14:textId="77777777" w:rsidR="001D4C4A" w:rsidRPr="001D4C4A" w:rsidRDefault="005C66D3" w:rsidP="001D4C4A">
      <w:pPr>
        <w:spacing w:before="100" w:beforeAutospacing="1" w:after="100" w:afterAutospacing="1" w:line="240" w:lineRule="auto"/>
        <w:jc w:val="both"/>
        <w:rPr>
          <w:rFonts w:ascii="Times New Roman" w:eastAsia="Times New Roman" w:hAnsi="Times New Roman" w:cs="Times New Roman"/>
          <w:sz w:val="24"/>
          <w:szCs w:val="24"/>
        </w:rPr>
      </w:pPr>
      <w:r w:rsidRPr="005C66D3">
        <w:rPr>
          <w:rFonts w:ascii="Times New Roman" w:eastAsia="Times New Roman" w:hAnsi="Times New Roman" w:cs="Times New Roman"/>
          <w:noProof/>
          <w:sz w:val="24"/>
          <w:szCs w:val="24"/>
        </w:rPr>
        <w:drawing>
          <wp:inline distT="0" distB="0" distL="0" distR="0" wp14:anchorId="086CAC14" wp14:editId="4C121D5C">
            <wp:extent cx="5915025" cy="3257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28998" cy="3265245"/>
                    </a:xfrm>
                    <a:prstGeom prst="rect">
                      <a:avLst/>
                    </a:prstGeom>
                  </pic:spPr>
                </pic:pic>
              </a:graphicData>
            </a:graphic>
          </wp:inline>
        </w:drawing>
      </w:r>
    </w:p>
    <w:p w14:paraId="3403AF88"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Result</w:t>
      </w:r>
    </w:p>
    <w:p w14:paraId="0C71D212"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The analysis shows that the </w:t>
      </w:r>
      <w:r w:rsidR="00C65713">
        <w:rPr>
          <w:rFonts w:ascii="Times New Roman" w:eastAsia="Times New Roman" w:hAnsi="Times New Roman" w:cs="Times New Roman"/>
          <w:b/>
          <w:bCs/>
          <w:sz w:val="24"/>
          <w:szCs w:val="24"/>
        </w:rPr>
        <w:t>[26–35</w:t>
      </w:r>
      <w:r w:rsidRPr="001D4C4A">
        <w:rPr>
          <w:rFonts w:ascii="Times New Roman" w:eastAsia="Times New Roman" w:hAnsi="Times New Roman" w:cs="Times New Roman"/>
          <w:b/>
          <w:bCs/>
          <w:sz w:val="24"/>
          <w:szCs w:val="24"/>
        </w:rPr>
        <w:t>] age group</w:t>
      </w:r>
      <w:r w:rsidRPr="001D4C4A">
        <w:rPr>
          <w:rFonts w:ascii="Times New Roman" w:eastAsia="Times New Roman" w:hAnsi="Times New Roman" w:cs="Times New Roman"/>
          <w:sz w:val="24"/>
          <w:szCs w:val="24"/>
        </w:rPr>
        <w:t xml:space="preserve"> represents the </w:t>
      </w:r>
      <w:r w:rsidR="00C65713">
        <w:rPr>
          <w:rFonts w:ascii="Times New Roman" w:eastAsia="Times New Roman" w:hAnsi="Times New Roman" w:cs="Times New Roman"/>
          <w:sz w:val="24"/>
          <w:szCs w:val="24"/>
        </w:rPr>
        <w:t xml:space="preserve">largest proportion of learners. </w:t>
      </w:r>
      <w:r w:rsidRPr="001D4C4A">
        <w:rPr>
          <w:rFonts w:ascii="Times New Roman" w:eastAsia="Times New Roman" w:hAnsi="Times New Roman" w:cs="Times New Roman"/>
          <w:sz w:val="24"/>
          <w:szCs w:val="24"/>
        </w:rPr>
        <w:t xml:space="preserve">The </w:t>
      </w:r>
      <w:r w:rsidRPr="001D4C4A">
        <w:rPr>
          <w:rFonts w:ascii="Times New Roman" w:eastAsia="Times New Roman" w:hAnsi="Times New Roman" w:cs="Times New Roman"/>
          <w:b/>
          <w:bCs/>
          <w:sz w:val="24"/>
          <w:szCs w:val="24"/>
        </w:rPr>
        <w:t>[</w:t>
      </w:r>
      <w:r w:rsidR="00C65713">
        <w:rPr>
          <w:rFonts w:ascii="Times New Roman" w:eastAsia="Times New Roman" w:hAnsi="Times New Roman" w:cs="Times New Roman"/>
          <w:b/>
          <w:bCs/>
          <w:sz w:val="24"/>
          <w:szCs w:val="24"/>
        </w:rPr>
        <w:t>35</w:t>
      </w:r>
      <w:r w:rsidRPr="001D4C4A">
        <w:rPr>
          <w:rFonts w:ascii="Times New Roman" w:eastAsia="Times New Roman" w:hAnsi="Times New Roman" w:cs="Times New Roman"/>
          <w:b/>
          <w:bCs/>
          <w:sz w:val="24"/>
          <w:szCs w:val="24"/>
        </w:rPr>
        <w:t>+]</w:t>
      </w:r>
      <w:r w:rsidRPr="001D4C4A">
        <w:rPr>
          <w:rFonts w:ascii="Times New Roman" w:eastAsia="Times New Roman" w:hAnsi="Times New Roman" w:cs="Times New Roman"/>
          <w:sz w:val="24"/>
          <w:szCs w:val="24"/>
        </w:rPr>
        <w:t xml:space="preserve"> group</w:t>
      </w:r>
      <w:r w:rsidR="00C65713">
        <w:rPr>
          <w:rFonts w:ascii="Times New Roman" w:eastAsia="Times New Roman" w:hAnsi="Times New Roman" w:cs="Times New Roman"/>
          <w:sz w:val="24"/>
          <w:szCs w:val="24"/>
        </w:rPr>
        <w:t>s</w:t>
      </w:r>
      <w:r w:rsidRPr="001D4C4A">
        <w:rPr>
          <w:rFonts w:ascii="Times New Roman" w:eastAsia="Times New Roman" w:hAnsi="Times New Roman" w:cs="Times New Roman"/>
          <w:sz w:val="24"/>
          <w:szCs w:val="24"/>
        </w:rPr>
        <w:t xml:space="preserve"> represents the smallest proportion</w:t>
      </w:r>
      <w:r w:rsidR="00C65713">
        <w:rPr>
          <w:rFonts w:ascii="Times New Roman" w:eastAsia="Times New Roman" w:hAnsi="Times New Roman" w:cs="Times New Roman"/>
          <w:sz w:val="24"/>
          <w:szCs w:val="24"/>
        </w:rPr>
        <w:t>.</w:t>
      </w:r>
    </w:p>
    <w:p w14:paraId="0594B1F8"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Interpretation</w:t>
      </w:r>
    </w:p>
    <w:p w14:paraId="347C17C3"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The distribution indicates that </w:t>
      </w:r>
      <w:proofErr w:type="spellStart"/>
      <w:r w:rsidRPr="001D4C4A">
        <w:rPr>
          <w:rFonts w:ascii="Times New Roman" w:eastAsia="Times New Roman" w:hAnsi="Times New Roman" w:cs="Times New Roman"/>
          <w:sz w:val="24"/>
          <w:szCs w:val="24"/>
        </w:rPr>
        <w:t>EduPro's</w:t>
      </w:r>
      <w:proofErr w:type="spellEnd"/>
      <w:r w:rsidRPr="001D4C4A">
        <w:rPr>
          <w:rFonts w:ascii="Times New Roman" w:eastAsia="Times New Roman" w:hAnsi="Times New Roman" w:cs="Times New Roman"/>
          <w:sz w:val="24"/>
          <w:szCs w:val="24"/>
        </w:rPr>
        <w:t xml:space="preserve"> learner population is concentrated primarily </w:t>
      </w:r>
      <w:proofErr w:type="gramStart"/>
      <w:r w:rsidRPr="001D4C4A">
        <w:rPr>
          <w:rFonts w:ascii="Times New Roman" w:eastAsia="Times New Roman" w:hAnsi="Times New Roman" w:cs="Times New Roman"/>
          <w:sz w:val="24"/>
          <w:szCs w:val="24"/>
        </w:rPr>
        <w:t xml:space="preserve">within </w:t>
      </w:r>
      <w:r w:rsidR="007D521C">
        <w:rPr>
          <w:rFonts w:ascii="Times New Roman" w:eastAsia="Times New Roman" w:hAnsi="Times New Roman" w:cs="Times New Roman"/>
          <w:b/>
          <w:bCs/>
          <w:sz w:val="24"/>
          <w:szCs w:val="24"/>
        </w:rPr>
        <w:t xml:space="preserve"> 26</w:t>
      </w:r>
      <w:proofErr w:type="gramEnd"/>
      <w:r w:rsidR="007D521C">
        <w:rPr>
          <w:rFonts w:ascii="Times New Roman" w:eastAsia="Times New Roman" w:hAnsi="Times New Roman" w:cs="Times New Roman"/>
          <w:b/>
          <w:bCs/>
          <w:sz w:val="24"/>
          <w:szCs w:val="24"/>
        </w:rPr>
        <w:t xml:space="preserve">-35 age group. </w:t>
      </w:r>
      <w:r w:rsidRPr="001D4C4A">
        <w:rPr>
          <w:rFonts w:ascii="Times New Roman" w:eastAsia="Times New Roman" w:hAnsi="Times New Roman" w:cs="Times New Roman"/>
          <w:sz w:val="24"/>
          <w:szCs w:val="24"/>
        </w:rPr>
        <w:t>This information can help the platform understand its primary learner demographic and design educational content accordingly.</w:t>
      </w:r>
    </w:p>
    <w:p w14:paraId="17A8752D"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FD1EB2">
          <v:rect id="_x0000_i1035" style="width:0;height:1.5pt" o:hrstd="t" o:hr="t" fillcolor="#a0a0a0" stroked="f"/>
        </w:pict>
      </w:r>
    </w:p>
    <w:p w14:paraId="34A3F0F4" w14:textId="77777777" w:rsidR="001D4C4A" w:rsidRPr="001D4C4A" w:rsidRDefault="001D4C4A" w:rsidP="001D4C4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D4C4A">
        <w:rPr>
          <w:rFonts w:ascii="Times New Roman" w:eastAsia="Times New Roman" w:hAnsi="Times New Roman" w:cs="Times New Roman"/>
          <w:b/>
          <w:bCs/>
          <w:kern w:val="36"/>
          <w:sz w:val="24"/>
          <w:szCs w:val="24"/>
        </w:rPr>
        <w:t>8.2 Gender Distribution</w:t>
      </w:r>
    </w:p>
    <w:p w14:paraId="105F7D90" w14:textId="77777777" w:rsidR="00C65713"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Gender distribution was analyzed using unique </w:t>
      </w:r>
      <w:proofErr w:type="spellStart"/>
      <w:r w:rsidRPr="001D4C4A">
        <w:rPr>
          <w:rFonts w:ascii="Times New Roman" w:eastAsia="Times New Roman" w:hAnsi="Times New Roman" w:cs="Times New Roman"/>
          <w:sz w:val="24"/>
          <w:szCs w:val="24"/>
        </w:rPr>
        <w:t>UserID</w:t>
      </w:r>
      <w:proofErr w:type="spellEnd"/>
      <w:r w:rsidRPr="001D4C4A">
        <w:rPr>
          <w:rFonts w:ascii="Times New Roman" w:eastAsia="Times New Roman" w:hAnsi="Times New Roman" w:cs="Times New Roman"/>
          <w:sz w:val="24"/>
          <w:szCs w:val="24"/>
        </w:rPr>
        <w:t xml:space="preserve"> values.</w:t>
      </w:r>
    </w:p>
    <w:p w14:paraId="3A60A447" w14:textId="77777777" w:rsidR="00C65713"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288AFCA7" w14:textId="77777777" w:rsidR="00C65713"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770B69BB" w14:textId="77777777" w:rsidR="00C65713"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0BE42DB0" w14:textId="77777777" w:rsidR="00C65713" w:rsidRPr="001D4C4A"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4BB96B10"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lastRenderedPageBreak/>
        <w:t>Figure 2: Gender Distribution of Learners</w:t>
      </w:r>
    </w:p>
    <w:p w14:paraId="234D3282"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Result</w:t>
      </w:r>
      <w:r w:rsidR="00C65713" w:rsidRPr="00C65713">
        <w:rPr>
          <w:rFonts w:ascii="Times New Roman" w:eastAsia="Times New Roman" w:hAnsi="Times New Roman" w:cs="Times New Roman"/>
          <w:b/>
          <w:bCs/>
          <w:noProof/>
          <w:sz w:val="24"/>
          <w:szCs w:val="24"/>
        </w:rPr>
        <w:drawing>
          <wp:inline distT="0" distB="0" distL="0" distR="0" wp14:anchorId="228F8F6C" wp14:editId="787DE657">
            <wp:extent cx="3152775" cy="2472690"/>
            <wp:effectExtent l="0" t="0" r="952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78786" cy="2493090"/>
                    </a:xfrm>
                    <a:prstGeom prst="rect">
                      <a:avLst/>
                    </a:prstGeom>
                  </pic:spPr>
                </pic:pic>
              </a:graphicData>
            </a:graphic>
          </wp:inline>
        </w:drawing>
      </w:r>
    </w:p>
    <w:p w14:paraId="63977C11"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The analysis shows that </w:t>
      </w:r>
      <w:r w:rsidR="00C65713">
        <w:rPr>
          <w:rFonts w:ascii="Times New Roman" w:eastAsia="Times New Roman" w:hAnsi="Times New Roman" w:cs="Times New Roman"/>
          <w:b/>
          <w:bCs/>
          <w:sz w:val="24"/>
          <w:szCs w:val="24"/>
        </w:rPr>
        <w:t>Female</w:t>
      </w:r>
      <w:r w:rsidRPr="001D4C4A">
        <w:rPr>
          <w:rFonts w:ascii="Times New Roman" w:eastAsia="Times New Roman" w:hAnsi="Times New Roman" w:cs="Times New Roman"/>
          <w:sz w:val="24"/>
          <w:szCs w:val="24"/>
        </w:rPr>
        <w:t xml:space="preserve"> represents the largest proportion of learners at approximately </w:t>
      </w:r>
      <w:r w:rsidR="00C65713">
        <w:rPr>
          <w:rFonts w:ascii="Times New Roman" w:eastAsia="Times New Roman" w:hAnsi="Times New Roman" w:cs="Times New Roman"/>
          <w:b/>
          <w:bCs/>
          <w:sz w:val="24"/>
          <w:szCs w:val="24"/>
        </w:rPr>
        <w:t>50.7</w:t>
      </w:r>
      <w:proofErr w:type="gramStart"/>
      <w:r w:rsidR="00C65713">
        <w:rPr>
          <w:rFonts w:ascii="Times New Roman" w:eastAsia="Times New Roman" w:hAnsi="Times New Roman" w:cs="Times New Roman"/>
          <w:b/>
          <w:bCs/>
          <w:sz w:val="24"/>
          <w:szCs w:val="24"/>
        </w:rPr>
        <w:t xml:space="preserve">% </w:t>
      </w:r>
      <w:r w:rsidRPr="001D4C4A">
        <w:rPr>
          <w:rFonts w:ascii="Times New Roman" w:eastAsia="Times New Roman" w:hAnsi="Times New Roman" w:cs="Times New Roman"/>
          <w:sz w:val="24"/>
          <w:szCs w:val="24"/>
        </w:rPr>
        <w:t xml:space="preserve"> followed</w:t>
      </w:r>
      <w:proofErr w:type="gramEnd"/>
      <w:r w:rsidRPr="001D4C4A">
        <w:rPr>
          <w:rFonts w:ascii="Times New Roman" w:eastAsia="Times New Roman" w:hAnsi="Times New Roman" w:cs="Times New Roman"/>
          <w:sz w:val="24"/>
          <w:szCs w:val="24"/>
        </w:rPr>
        <w:t xml:space="preserve"> by </w:t>
      </w:r>
      <w:r w:rsidR="00C65713">
        <w:rPr>
          <w:rFonts w:ascii="Times New Roman" w:eastAsia="Times New Roman" w:hAnsi="Times New Roman" w:cs="Times New Roman"/>
          <w:b/>
          <w:bCs/>
          <w:sz w:val="24"/>
          <w:szCs w:val="24"/>
        </w:rPr>
        <w:t>Male</w:t>
      </w:r>
      <w:r w:rsidRPr="001D4C4A">
        <w:rPr>
          <w:rFonts w:ascii="Times New Roman" w:eastAsia="Times New Roman" w:hAnsi="Times New Roman" w:cs="Times New Roman"/>
          <w:sz w:val="24"/>
          <w:szCs w:val="24"/>
        </w:rPr>
        <w:t xml:space="preserve"> with </w:t>
      </w:r>
      <w:r w:rsidR="00C65713">
        <w:rPr>
          <w:rFonts w:ascii="Times New Roman" w:eastAsia="Times New Roman" w:hAnsi="Times New Roman" w:cs="Times New Roman"/>
          <w:b/>
          <w:bCs/>
          <w:sz w:val="24"/>
          <w:szCs w:val="24"/>
        </w:rPr>
        <w:t>49.3%.</w:t>
      </w:r>
    </w:p>
    <w:p w14:paraId="457F8605"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Interpretation</w:t>
      </w:r>
    </w:p>
    <w:p w14:paraId="48455298"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gender distribution provides an overview of learner participation and can help assess the inclusivity and demographic reach of the platform.</w:t>
      </w:r>
    </w:p>
    <w:p w14:paraId="267E76D3"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FA9C15">
          <v:rect id="_x0000_i1036" style="width:0;height:1.5pt" o:hrstd="t" o:hr="t" fillcolor="#a0a0a0" stroked="f"/>
        </w:pict>
      </w:r>
    </w:p>
    <w:p w14:paraId="5CA13BD1" w14:textId="77777777" w:rsidR="001D4C4A" w:rsidRPr="001D4C4A" w:rsidRDefault="001D4C4A" w:rsidP="001D4C4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D4C4A">
        <w:rPr>
          <w:rFonts w:ascii="Times New Roman" w:eastAsia="Times New Roman" w:hAnsi="Times New Roman" w:cs="Times New Roman"/>
          <w:b/>
          <w:bCs/>
          <w:kern w:val="36"/>
          <w:sz w:val="24"/>
          <w:szCs w:val="24"/>
        </w:rPr>
        <w:t>8.3 Age Distribution of Enrollments</w:t>
      </w:r>
    </w:p>
    <w:p w14:paraId="30809F7D" w14:textId="77777777" w:rsid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Unlike learner distribution, this analysis uses unique </w:t>
      </w:r>
      <w:proofErr w:type="spellStart"/>
      <w:r w:rsidRPr="001D4C4A">
        <w:rPr>
          <w:rFonts w:ascii="Times New Roman" w:eastAsia="Times New Roman" w:hAnsi="Times New Roman" w:cs="Times New Roman"/>
          <w:sz w:val="24"/>
          <w:szCs w:val="24"/>
        </w:rPr>
        <w:t>TransactionID</w:t>
      </w:r>
      <w:proofErr w:type="spellEnd"/>
      <w:r w:rsidRPr="001D4C4A">
        <w:rPr>
          <w:rFonts w:ascii="Times New Roman" w:eastAsia="Times New Roman" w:hAnsi="Times New Roman" w:cs="Times New Roman"/>
          <w:sz w:val="24"/>
          <w:szCs w:val="24"/>
        </w:rPr>
        <w:t xml:space="preserve"> values.</w:t>
      </w:r>
    </w:p>
    <w:p w14:paraId="51733ABA" w14:textId="77777777" w:rsidR="00C65713"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4CA0D3E0" w14:textId="77777777" w:rsidR="00C65713"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50ED1E34" w14:textId="77777777" w:rsidR="00C65713"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33AC84F6" w14:textId="77777777" w:rsidR="00C65713"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7C75A38F" w14:textId="77777777" w:rsidR="00C65713"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4810AF1E" w14:textId="77777777" w:rsidR="00C65713"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431AE9A4" w14:textId="77777777" w:rsidR="00C65713"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7A8206F3" w14:textId="77777777" w:rsidR="00C65713"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69519854" w14:textId="77777777" w:rsidR="00C65713" w:rsidRPr="001D4C4A"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7A4DB8B0"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Figure 3: Age Distribution in Enrollments</w:t>
      </w:r>
    </w:p>
    <w:p w14:paraId="12B3208A" w14:textId="77777777" w:rsidR="00C65713" w:rsidRDefault="00C65713"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65713">
        <w:rPr>
          <w:rFonts w:ascii="Times New Roman" w:eastAsia="Times New Roman" w:hAnsi="Times New Roman" w:cs="Times New Roman"/>
          <w:b/>
          <w:bCs/>
          <w:noProof/>
          <w:sz w:val="24"/>
          <w:szCs w:val="24"/>
        </w:rPr>
        <w:drawing>
          <wp:inline distT="0" distB="0" distL="0" distR="0" wp14:anchorId="79428A7F" wp14:editId="08C8252C">
            <wp:extent cx="5972175" cy="29527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2175" cy="2952750"/>
                    </a:xfrm>
                    <a:prstGeom prst="rect">
                      <a:avLst/>
                    </a:prstGeom>
                  </pic:spPr>
                </pic:pic>
              </a:graphicData>
            </a:graphic>
          </wp:inline>
        </w:drawing>
      </w:r>
    </w:p>
    <w:p w14:paraId="7CF4177C"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Result</w:t>
      </w:r>
    </w:p>
    <w:p w14:paraId="3B35E995"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The </w:t>
      </w:r>
      <w:r w:rsidR="00C65713">
        <w:rPr>
          <w:rFonts w:ascii="Times New Roman" w:eastAsia="Times New Roman" w:hAnsi="Times New Roman" w:cs="Times New Roman"/>
          <w:b/>
          <w:bCs/>
          <w:sz w:val="24"/>
          <w:szCs w:val="24"/>
        </w:rPr>
        <w:t>26-35 age group</w:t>
      </w:r>
      <w:r w:rsidRPr="001D4C4A">
        <w:rPr>
          <w:rFonts w:ascii="Times New Roman" w:eastAsia="Times New Roman" w:hAnsi="Times New Roman" w:cs="Times New Roman"/>
          <w:sz w:val="24"/>
          <w:szCs w:val="24"/>
        </w:rPr>
        <w:t xml:space="preserve"> recorded the highest number of enrollments with </w:t>
      </w:r>
      <w:r w:rsidR="00C65713">
        <w:rPr>
          <w:rFonts w:ascii="Times New Roman" w:eastAsia="Times New Roman" w:hAnsi="Times New Roman" w:cs="Times New Roman"/>
          <w:b/>
          <w:bCs/>
          <w:sz w:val="24"/>
          <w:szCs w:val="24"/>
        </w:rPr>
        <w:t>4799</w:t>
      </w:r>
      <w:r w:rsidRPr="001D4C4A">
        <w:rPr>
          <w:rFonts w:ascii="Times New Roman" w:eastAsia="Times New Roman" w:hAnsi="Times New Roman" w:cs="Times New Roman"/>
          <w:sz w:val="24"/>
          <w:szCs w:val="24"/>
        </w:rPr>
        <w:t xml:space="preserve"> enrollments, while the </w:t>
      </w:r>
      <w:r w:rsidR="00C65713">
        <w:rPr>
          <w:rFonts w:ascii="Times New Roman" w:eastAsia="Times New Roman" w:hAnsi="Times New Roman" w:cs="Times New Roman"/>
          <w:b/>
          <w:bCs/>
          <w:sz w:val="24"/>
          <w:szCs w:val="24"/>
        </w:rPr>
        <w:t>36-45 and 45+ age group</w:t>
      </w:r>
      <w:r w:rsidRPr="001D4C4A">
        <w:rPr>
          <w:rFonts w:ascii="Times New Roman" w:eastAsia="Times New Roman" w:hAnsi="Times New Roman" w:cs="Times New Roman"/>
          <w:sz w:val="24"/>
          <w:szCs w:val="24"/>
        </w:rPr>
        <w:t xml:space="preserve"> recorded the lowest</w:t>
      </w:r>
      <w:r w:rsidR="00C65713">
        <w:rPr>
          <w:rFonts w:ascii="Times New Roman" w:eastAsia="Times New Roman" w:hAnsi="Times New Roman" w:cs="Times New Roman"/>
          <w:sz w:val="24"/>
          <w:szCs w:val="24"/>
        </w:rPr>
        <w:t xml:space="preserve"> or Zero</w:t>
      </w:r>
      <w:r w:rsidRPr="001D4C4A">
        <w:rPr>
          <w:rFonts w:ascii="Times New Roman" w:eastAsia="Times New Roman" w:hAnsi="Times New Roman" w:cs="Times New Roman"/>
          <w:sz w:val="24"/>
          <w:szCs w:val="24"/>
        </w:rPr>
        <w:t>.</w:t>
      </w:r>
    </w:p>
    <w:p w14:paraId="1E4EC496"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Interpretation</w:t>
      </w:r>
    </w:p>
    <w:p w14:paraId="4ED85E98"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Comparing learner population with enrollment volume helps distinguish between </w:t>
      </w:r>
      <w:r w:rsidRPr="001D4C4A">
        <w:rPr>
          <w:rFonts w:ascii="Times New Roman" w:eastAsia="Times New Roman" w:hAnsi="Times New Roman" w:cs="Times New Roman"/>
          <w:b/>
          <w:bCs/>
          <w:sz w:val="24"/>
          <w:szCs w:val="24"/>
        </w:rPr>
        <w:t>large learner groups</w:t>
      </w:r>
      <w:r w:rsidRPr="001D4C4A">
        <w:rPr>
          <w:rFonts w:ascii="Times New Roman" w:eastAsia="Times New Roman" w:hAnsi="Times New Roman" w:cs="Times New Roman"/>
          <w:sz w:val="24"/>
          <w:szCs w:val="24"/>
        </w:rPr>
        <w:t xml:space="preserve"> and </w:t>
      </w:r>
      <w:r w:rsidRPr="001D4C4A">
        <w:rPr>
          <w:rFonts w:ascii="Times New Roman" w:eastAsia="Times New Roman" w:hAnsi="Times New Roman" w:cs="Times New Roman"/>
          <w:b/>
          <w:bCs/>
          <w:sz w:val="24"/>
          <w:szCs w:val="24"/>
        </w:rPr>
        <w:t>highly active learner groups</w:t>
      </w:r>
      <w:r w:rsidRPr="001D4C4A">
        <w:rPr>
          <w:rFonts w:ascii="Times New Roman" w:eastAsia="Times New Roman" w:hAnsi="Times New Roman" w:cs="Times New Roman"/>
          <w:sz w:val="24"/>
          <w:szCs w:val="24"/>
        </w:rPr>
        <w:t>.</w:t>
      </w:r>
    </w:p>
    <w:p w14:paraId="5DB1DE95"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For example, an age group may contain fewer learners but generate a comparatively high number of enrollments, indicating greater course participation per learner.</w:t>
      </w:r>
    </w:p>
    <w:p w14:paraId="0BB4F384"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46C65B">
          <v:rect id="_x0000_i1037" style="width:0;height:1.5pt" o:hrstd="t" o:hr="t" fillcolor="#a0a0a0" stroked="f"/>
        </w:pict>
      </w:r>
    </w:p>
    <w:p w14:paraId="37EECC52" w14:textId="77777777" w:rsidR="001D4C4A" w:rsidRPr="001D4C4A" w:rsidRDefault="001D4C4A" w:rsidP="001D4C4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D4C4A">
        <w:rPr>
          <w:rFonts w:ascii="Times New Roman" w:eastAsia="Times New Roman" w:hAnsi="Times New Roman" w:cs="Times New Roman"/>
          <w:b/>
          <w:bCs/>
          <w:kern w:val="36"/>
          <w:sz w:val="24"/>
          <w:szCs w:val="24"/>
        </w:rPr>
        <w:t>8.4 Course Category Popularity</w:t>
      </w:r>
    </w:p>
    <w:p w14:paraId="5F21368F" w14:textId="77777777" w:rsid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Course categories were ranked according to the number of unique enrollment transactions.</w:t>
      </w:r>
    </w:p>
    <w:p w14:paraId="183704D0" w14:textId="77777777" w:rsidR="00C65713"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11C05284" w14:textId="77777777" w:rsidR="00C65713"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1A2A5936" w14:textId="77777777" w:rsidR="00C65713" w:rsidRPr="001D4C4A"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65AD3C7D"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lastRenderedPageBreak/>
        <w:t>Figure 4: Course Category Popularity</w:t>
      </w:r>
    </w:p>
    <w:p w14:paraId="41F67960" w14:textId="77777777" w:rsidR="00C65713" w:rsidRDefault="00C65713"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65713">
        <w:rPr>
          <w:rFonts w:ascii="Times New Roman" w:eastAsia="Times New Roman" w:hAnsi="Times New Roman" w:cs="Times New Roman"/>
          <w:b/>
          <w:bCs/>
          <w:noProof/>
          <w:sz w:val="24"/>
          <w:szCs w:val="24"/>
        </w:rPr>
        <w:drawing>
          <wp:inline distT="0" distB="0" distL="0" distR="0" wp14:anchorId="13343B79" wp14:editId="55DA3D17">
            <wp:extent cx="5943600" cy="3524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24250"/>
                    </a:xfrm>
                    <a:prstGeom prst="rect">
                      <a:avLst/>
                    </a:prstGeom>
                  </pic:spPr>
                </pic:pic>
              </a:graphicData>
            </a:graphic>
          </wp:inline>
        </w:drawing>
      </w:r>
    </w:p>
    <w:p w14:paraId="279B3C48"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Result</w:t>
      </w:r>
    </w:p>
    <w:p w14:paraId="096458EC"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The </w:t>
      </w:r>
      <w:r w:rsidR="00C65713">
        <w:rPr>
          <w:rFonts w:ascii="Times New Roman" w:eastAsia="Times New Roman" w:hAnsi="Times New Roman" w:cs="Times New Roman"/>
          <w:b/>
          <w:bCs/>
          <w:sz w:val="24"/>
          <w:szCs w:val="24"/>
        </w:rPr>
        <w:t>Data Science</w:t>
      </w:r>
      <w:r w:rsidRPr="001D4C4A">
        <w:rPr>
          <w:rFonts w:ascii="Times New Roman" w:eastAsia="Times New Roman" w:hAnsi="Times New Roman" w:cs="Times New Roman"/>
          <w:sz w:val="24"/>
          <w:szCs w:val="24"/>
        </w:rPr>
        <w:t xml:space="preserve"> category recorded the highest number of enrollments, with </w:t>
      </w:r>
      <w:r w:rsidR="00C65713">
        <w:rPr>
          <w:rFonts w:ascii="Times New Roman" w:eastAsia="Times New Roman" w:hAnsi="Times New Roman" w:cs="Times New Roman"/>
          <w:b/>
          <w:bCs/>
          <w:sz w:val="24"/>
          <w:szCs w:val="24"/>
        </w:rPr>
        <w:t>916,</w:t>
      </w:r>
      <w:r w:rsidRPr="001D4C4A">
        <w:rPr>
          <w:rFonts w:ascii="Times New Roman" w:eastAsia="Times New Roman" w:hAnsi="Times New Roman" w:cs="Times New Roman"/>
          <w:sz w:val="24"/>
          <w:szCs w:val="24"/>
        </w:rPr>
        <w:t xml:space="preserve"> while </w:t>
      </w:r>
      <w:proofErr w:type="gramStart"/>
      <w:r w:rsidR="00C65713">
        <w:rPr>
          <w:rFonts w:ascii="Times New Roman" w:eastAsia="Times New Roman" w:hAnsi="Times New Roman" w:cs="Times New Roman"/>
          <w:b/>
          <w:bCs/>
          <w:sz w:val="24"/>
          <w:szCs w:val="24"/>
        </w:rPr>
        <w:t xml:space="preserve">Programming </w:t>
      </w:r>
      <w:r w:rsidRPr="001D4C4A">
        <w:rPr>
          <w:rFonts w:ascii="Times New Roman" w:eastAsia="Times New Roman" w:hAnsi="Times New Roman" w:cs="Times New Roman"/>
          <w:sz w:val="24"/>
          <w:szCs w:val="24"/>
        </w:rPr>
        <w:t xml:space="preserve"> recorded</w:t>
      </w:r>
      <w:proofErr w:type="gramEnd"/>
      <w:r w:rsidRPr="001D4C4A">
        <w:rPr>
          <w:rFonts w:ascii="Times New Roman" w:eastAsia="Times New Roman" w:hAnsi="Times New Roman" w:cs="Times New Roman"/>
          <w:sz w:val="24"/>
          <w:szCs w:val="24"/>
        </w:rPr>
        <w:t xml:space="preserve"> the lowest.</w:t>
      </w:r>
    </w:p>
    <w:p w14:paraId="69B40324"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Interpretation</w:t>
      </w:r>
    </w:p>
    <w:p w14:paraId="39E958C4"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results indicate differences in subject interest across the platform. Categories with high enrollment volumes may represent areas of strong learner interest.</w:t>
      </w:r>
    </w:p>
    <w:p w14:paraId="47FF2521"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However, enrollment count should not automatically be interpreted as learner satisfaction or course quality because the analysis is descriptive.</w:t>
      </w:r>
    </w:p>
    <w:p w14:paraId="2240393C"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66802C">
          <v:rect id="_x0000_i1038" style="width:0;height:1.5pt" o:hrstd="t" o:hr="t" fillcolor="#a0a0a0" stroked="f"/>
        </w:pict>
      </w:r>
    </w:p>
    <w:p w14:paraId="14E068E6" w14:textId="77777777" w:rsidR="001D4C4A" w:rsidRPr="001D4C4A" w:rsidRDefault="001D4C4A" w:rsidP="001D4C4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D4C4A">
        <w:rPr>
          <w:rFonts w:ascii="Times New Roman" w:eastAsia="Times New Roman" w:hAnsi="Times New Roman" w:cs="Times New Roman"/>
          <w:b/>
          <w:bCs/>
          <w:kern w:val="36"/>
          <w:sz w:val="24"/>
          <w:szCs w:val="24"/>
        </w:rPr>
        <w:t>8.5 Course Level Preference</w:t>
      </w:r>
    </w:p>
    <w:p w14:paraId="0024F894"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Course enrollments were grouped according to course level:</w:t>
      </w:r>
    </w:p>
    <w:p w14:paraId="25610203" w14:textId="77777777" w:rsidR="001D4C4A" w:rsidRPr="001D4C4A" w:rsidRDefault="001D4C4A" w:rsidP="001D4C4A">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Beginner</w:t>
      </w:r>
    </w:p>
    <w:p w14:paraId="1596E212" w14:textId="77777777" w:rsidR="001D4C4A" w:rsidRPr="001D4C4A" w:rsidRDefault="001D4C4A" w:rsidP="001D4C4A">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Intermediate</w:t>
      </w:r>
    </w:p>
    <w:p w14:paraId="586B7825" w14:textId="77777777" w:rsidR="001D4C4A" w:rsidRPr="001D4C4A" w:rsidRDefault="001D4C4A" w:rsidP="001D4C4A">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Advanced</w:t>
      </w:r>
    </w:p>
    <w:p w14:paraId="2DED18B5"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lastRenderedPageBreak/>
        <w:t>Figure 5: Course Level Preference</w:t>
      </w:r>
    </w:p>
    <w:p w14:paraId="7BD9957E" w14:textId="77777777" w:rsidR="001D4C4A" w:rsidRPr="001D4C4A" w:rsidRDefault="00C65713"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65713">
        <w:rPr>
          <w:rFonts w:ascii="Times New Roman" w:eastAsia="Times New Roman" w:hAnsi="Times New Roman" w:cs="Times New Roman"/>
          <w:b/>
          <w:bCs/>
          <w:noProof/>
          <w:sz w:val="24"/>
          <w:szCs w:val="24"/>
        </w:rPr>
        <w:drawing>
          <wp:inline distT="0" distB="0" distL="0" distR="0" wp14:anchorId="674FEDDA" wp14:editId="0064A42F">
            <wp:extent cx="5943600" cy="26644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64460"/>
                    </a:xfrm>
                    <a:prstGeom prst="rect">
                      <a:avLst/>
                    </a:prstGeom>
                  </pic:spPr>
                </pic:pic>
              </a:graphicData>
            </a:graphic>
          </wp:inline>
        </w:drawing>
      </w:r>
      <w:r w:rsidR="001D4C4A" w:rsidRPr="001D4C4A">
        <w:rPr>
          <w:rFonts w:ascii="Times New Roman" w:eastAsia="Times New Roman" w:hAnsi="Times New Roman" w:cs="Times New Roman"/>
          <w:b/>
          <w:bCs/>
          <w:sz w:val="24"/>
          <w:szCs w:val="24"/>
        </w:rPr>
        <w:t>Result</w:t>
      </w:r>
    </w:p>
    <w:p w14:paraId="6548F663"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The </w:t>
      </w:r>
      <w:r w:rsidRPr="001D4C4A">
        <w:rPr>
          <w:rFonts w:ascii="Times New Roman" w:eastAsia="Times New Roman" w:hAnsi="Times New Roman" w:cs="Times New Roman"/>
          <w:b/>
          <w:bCs/>
          <w:sz w:val="24"/>
          <w:szCs w:val="24"/>
        </w:rPr>
        <w:t>Beginner</w:t>
      </w:r>
      <w:r w:rsidR="00C65713">
        <w:rPr>
          <w:rFonts w:ascii="Times New Roman" w:eastAsia="Times New Roman" w:hAnsi="Times New Roman" w:cs="Times New Roman"/>
          <w:b/>
          <w:bCs/>
          <w:sz w:val="24"/>
          <w:szCs w:val="24"/>
        </w:rPr>
        <w:t xml:space="preserve"> </w:t>
      </w:r>
      <w:r w:rsidRPr="001D4C4A">
        <w:rPr>
          <w:rFonts w:ascii="Times New Roman" w:eastAsia="Times New Roman" w:hAnsi="Times New Roman" w:cs="Times New Roman"/>
          <w:sz w:val="24"/>
          <w:szCs w:val="24"/>
        </w:rPr>
        <w:t>level received the highest number of enrollments.</w:t>
      </w:r>
    </w:p>
    <w:p w14:paraId="3B21184B"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Interpretation</w:t>
      </w:r>
    </w:p>
    <w:p w14:paraId="7FADD766"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distribution provides an indication of the skill maturity represented within the learner population. A high concentration of beginner enrollments may indicate strong demand from learners starting their learning journey.</w:t>
      </w:r>
    </w:p>
    <w:p w14:paraId="4B2D624F"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FB4657">
          <v:rect id="_x0000_i1039" style="width:0;height:1.5pt" o:hrstd="t" o:hr="t" fillcolor="#a0a0a0" stroked="f"/>
        </w:pict>
      </w:r>
    </w:p>
    <w:p w14:paraId="27214D16" w14:textId="77777777" w:rsidR="001D4C4A" w:rsidRPr="001D4C4A" w:rsidRDefault="001D4C4A" w:rsidP="001D4C4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D4C4A">
        <w:rPr>
          <w:rFonts w:ascii="Times New Roman" w:eastAsia="Times New Roman" w:hAnsi="Times New Roman" w:cs="Times New Roman"/>
          <w:b/>
          <w:bCs/>
          <w:kern w:val="36"/>
          <w:sz w:val="24"/>
          <w:szCs w:val="24"/>
        </w:rPr>
        <w:t>9. Demographics × Course Preferences</w:t>
      </w:r>
    </w:p>
    <w:p w14:paraId="43971D68"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This section is particularly important because it moves beyond individual distributions.</w:t>
      </w:r>
    </w:p>
    <w:p w14:paraId="17500583" w14:textId="77777777" w:rsidR="001D4C4A" w:rsidRPr="001D4C4A" w:rsidRDefault="001D4C4A" w:rsidP="001D4C4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9.1 Age Group × Course Category</w:t>
      </w:r>
    </w:p>
    <w:p w14:paraId="73F02730" w14:textId="77777777" w:rsid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A </w:t>
      </w:r>
      <w:proofErr w:type="spellStart"/>
      <w:r w:rsidRPr="001D4C4A">
        <w:rPr>
          <w:rFonts w:ascii="Times New Roman" w:eastAsia="Times New Roman" w:hAnsi="Times New Roman" w:cs="Times New Roman"/>
          <w:sz w:val="24"/>
          <w:szCs w:val="24"/>
        </w:rPr>
        <w:t>heatmap</w:t>
      </w:r>
      <w:proofErr w:type="spellEnd"/>
      <w:r w:rsidRPr="001D4C4A">
        <w:rPr>
          <w:rFonts w:ascii="Times New Roman" w:eastAsia="Times New Roman" w:hAnsi="Times New Roman" w:cs="Times New Roman"/>
          <w:sz w:val="24"/>
          <w:szCs w:val="24"/>
        </w:rPr>
        <w:t xml:space="preserve"> can be used to compare enrollment activity between age groups and course categories.</w:t>
      </w:r>
    </w:p>
    <w:p w14:paraId="5F1C49E8" w14:textId="77777777" w:rsidR="00C65713"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5B4C31A8" w14:textId="77777777" w:rsidR="00C65713"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1519D4D9" w14:textId="77777777" w:rsidR="00C65713"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1B074201" w14:textId="77777777" w:rsidR="00C65713"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007BEA8C" w14:textId="77777777" w:rsidR="00C65713" w:rsidRPr="001D4C4A"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p>
    <w:p w14:paraId="2CE1A998"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lastRenderedPageBreak/>
        <w:t xml:space="preserve">Figure 6: Age Group </w:t>
      </w:r>
      <w:proofErr w:type="spellStart"/>
      <w:r w:rsidRPr="001D4C4A">
        <w:rPr>
          <w:rFonts w:ascii="Times New Roman" w:eastAsia="Times New Roman" w:hAnsi="Times New Roman" w:cs="Times New Roman"/>
          <w:b/>
          <w:bCs/>
          <w:sz w:val="24"/>
          <w:szCs w:val="24"/>
        </w:rPr>
        <w:t>vs</w:t>
      </w:r>
      <w:proofErr w:type="spellEnd"/>
      <w:r w:rsidRPr="001D4C4A">
        <w:rPr>
          <w:rFonts w:ascii="Times New Roman" w:eastAsia="Times New Roman" w:hAnsi="Times New Roman" w:cs="Times New Roman"/>
          <w:b/>
          <w:bCs/>
          <w:sz w:val="24"/>
          <w:szCs w:val="24"/>
        </w:rPr>
        <w:t xml:space="preserve"> Course Category</w:t>
      </w:r>
    </w:p>
    <w:p w14:paraId="6833F08D" w14:textId="77777777" w:rsidR="001D4C4A" w:rsidRPr="001D4C4A" w:rsidRDefault="00C65713" w:rsidP="001D4C4A">
      <w:pPr>
        <w:spacing w:before="100" w:beforeAutospacing="1" w:after="100" w:afterAutospacing="1" w:line="240" w:lineRule="auto"/>
        <w:jc w:val="both"/>
        <w:rPr>
          <w:rFonts w:ascii="Times New Roman" w:eastAsia="Times New Roman" w:hAnsi="Times New Roman" w:cs="Times New Roman"/>
          <w:sz w:val="24"/>
          <w:szCs w:val="24"/>
        </w:rPr>
      </w:pPr>
      <w:r w:rsidRPr="00C65713">
        <w:rPr>
          <w:rFonts w:ascii="Times New Roman" w:eastAsia="Times New Roman" w:hAnsi="Times New Roman" w:cs="Times New Roman"/>
          <w:b/>
          <w:bCs/>
          <w:noProof/>
          <w:sz w:val="24"/>
          <w:szCs w:val="24"/>
        </w:rPr>
        <w:drawing>
          <wp:inline distT="0" distB="0" distL="0" distR="0" wp14:anchorId="55C631FA" wp14:editId="2F7818CA">
            <wp:extent cx="6486525" cy="2967990"/>
            <wp:effectExtent l="0" t="0" r="952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6525" cy="2967990"/>
                    </a:xfrm>
                    <a:prstGeom prst="rect">
                      <a:avLst/>
                    </a:prstGeom>
                  </pic:spPr>
                </pic:pic>
              </a:graphicData>
            </a:graphic>
          </wp:inline>
        </w:drawing>
      </w:r>
      <w:r w:rsidR="001D4C4A" w:rsidRPr="001D4C4A">
        <w:rPr>
          <w:rFonts w:ascii="Times New Roman" w:eastAsia="Times New Roman" w:hAnsi="Times New Roman" w:cs="Times New Roman"/>
          <w:sz w:val="24"/>
          <w:szCs w:val="24"/>
        </w:rPr>
        <w:t xml:space="preserve">The </w:t>
      </w:r>
      <w:proofErr w:type="spellStart"/>
      <w:r w:rsidR="001D4C4A" w:rsidRPr="001D4C4A">
        <w:rPr>
          <w:rFonts w:ascii="Times New Roman" w:eastAsia="Times New Roman" w:hAnsi="Times New Roman" w:cs="Times New Roman"/>
          <w:sz w:val="24"/>
          <w:szCs w:val="24"/>
        </w:rPr>
        <w:t>heatmap</w:t>
      </w:r>
      <w:proofErr w:type="spellEnd"/>
      <w:r w:rsidR="001D4C4A" w:rsidRPr="001D4C4A">
        <w:rPr>
          <w:rFonts w:ascii="Times New Roman" w:eastAsia="Times New Roman" w:hAnsi="Times New Roman" w:cs="Times New Roman"/>
          <w:sz w:val="24"/>
          <w:szCs w:val="24"/>
        </w:rPr>
        <w:t xml:space="preserve"> helps identify:</w:t>
      </w:r>
    </w:p>
    <w:p w14:paraId="2BA04FBE" w14:textId="77777777" w:rsidR="001D4C4A" w:rsidRPr="001D4C4A" w:rsidRDefault="001D4C4A" w:rsidP="001D4C4A">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Which categories are preferred by younger </w:t>
      </w:r>
      <w:proofErr w:type="gramStart"/>
      <w:r w:rsidRPr="001D4C4A">
        <w:rPr>
          <w:rFonts w:ascii="Times New Roman" w:eastAsia="Times New Roman" w:hAnsi="Times New Roman" w:cs="Times New Roman"/>
          <w:sz w:val="24"/>
          <w:szCs w:val="24"/>
        </w:rPr>
        <w:t>learners.</w:t>
      </w:r>
      <w:proofErr w:type="gramEnd"/>
    </w:p>
    <w:p w14:paraId="401FE738" w14:textId="77777777" w:rsidR="001D4C4A" w:rsidRPr="001D4C4A" w:rsidRDefault="001D4C4A" w:rsidP="001D4C4A">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Which categories are more popular among adult </w:t>
      </w:r>
      <w:proofErr w:type="gramStart"/>
      <w:r w:rsidRPr="001D4C4A">
        <w:rPr>
          <w:rFonts w:ascii="Times New Roman" w:eastAsia="Times New Roman" w:hAnsi="Times New Roman" w:cs="Times New Roman"/>
          <w:sz w:val="24"/>
          <w:szCs w:val="24"/>
        </w:rPr>
        <w:t>learners.</w:t>
      </w:r>
      <w:proofErr w:type="gramEnd"/>
    </w:p>
    <w:p w14:paraId="22F615DA" w14:textId="77777777" w:rsidR="001D4C4A" w:rsidRPr="001D4C4A" w:rsidRDefault="001D4C4A" w:rsidP="001D4C4A">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Categories with consistently high participation.</w:t>
      </w:r>
    </w:p>
    <w:p w14:paraId="55B1231C" w14:textId="77777777" w:rsidR="001D4C4A" w:rsidRPr="001D4C4A" w:rsidRDefault="001D4C4A" w:rsidP="001D4C4A">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Categories with relatively low participation across age groups.</w:t>
      </w:r>
    </w:p>
    <w:p w14:paraId="079CDDFD" w14:textId="77777777" w:rsidR="001D4C4A" w:rsidRPr="001D4C4A" w:rsidRDefault="00D910F1"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Int</w:t>
      </w:r>
      <w:r w:rsidR="001D4C4A" w:rsidRPr="001D4C4A">
        <w:rPr>
          <w:rFonts w:ascii="Times New Roman" w:eastAsia="Times New Roman" w:hAnsi="Times New Roman" w:cs="Times New Roman"/>
          <w:b/>
          <w:bCs/>
          <w:sz w:val="24"/>
          <w:szCs w:val="24"/>
        </w:rPr>
        <w:t>rpretation</w:t>
      </w:r>
      <w:proofErr w:type="spellEnd"/>
    </w:p>
    <w:p w14:paraId="27FCED35" w14:textId="77777777" w:rsidR="001D4C4A" w:rsidRPr="001D4C4A" w:rsidRDefault="001D4C4A" w:rsidP="001D4C4A">
      <w:pPr>
        <w:spacing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The analysis indicates that course preferences vary across age groups. The </w:t>
      </w:r>
      <w:r w:rsidRPr="001D4C4A">
        <w:rPr>
          <w:rFonts w:ascii="Times New Roman" w:eastAsia="Times New Roman" w:hAnsi="Times New Roman" w:cs="Times New Roman"/>
          <w:b/>
          <w:bCs/>
          <w:sz w:val="24"/>
          <w:szCs w:val="24"/>
        </w:rPr>
        <w:t>18–25</w:t>
      </w:r>
      <w:r w:rsidRPr="001D4C4A">
        <w:rPr>
          <w:rFonts w:ascii="Times New Roman" w:eastAsia="Times New Roman" w:hAnsi="Times New Roman" w:cs="Times New Roman"/>
          <w:sz w:val="24"/>
          <w:szCs w:val="24"/>
        </w:rPr>
        <w:t xml:space="preserve"> segment shows relatively high enrollment in </w:t>
      </w:r>
      <w:r w:rsidR="00D910F1">
        <w:rPr>
          <w:rFonts w:ascii="Times New Roman" w:eastAsia="Times New Roman" w:hAnsi="Times New Roman" w:cs="Times New Roman"/>
          <w:b/>
          <w:bCs/>
          <w:sz w:val="24"/>
          <w:szCs w:val="24"/>
        </w:rPr>
        <w:t xml:space="preserve">Data </w:t>
      </w:r>
      <w:proofErr w:type="gramStart"/>
      <w:r w:rsidR="00D910F1">
        <w:rPr>
          <w:rFonts w:ascii="Times New Roman" w:eastAsia="Times New Roman" w:hAnsi="Times New Roman" w:cs="Times New Roman"/>
          <w:b/>
          <w:bCs/>
          <w:sz w:val="24"/>
          <w:szCs w:val="24"/>
        </w:rPr>
        <w:t xml:space="preserve">Science </w:t>
      </w:r>
      <w:r w:rsidRPr="001D4C4A">
        <w:rPr>
          <w:rFonts w:ascii="Times New Roman" w:eastAsia="Times New Roman" w:hAnsi="Times New Roman" w:cs="Times New Roman"/>
          <w:sz w:val="24"/>
          <w:szCs w:val="24"/>
        </w:rPr>
        <w:t xml:space="preserve"> while</w:t>
      </w:r>
      <w:proofErr w:type="gramEnd"/>
      <w:r w:rsidRPr="001D4C4A">
        <w:rPr>
          <w:rFonts w:ascii="Times New Roman" w:eastAsia="Times New Roman" w:hAnsi="Times New Roman" w:cs="Times New Roman"/>
          <w:sz w:val="24"/>
          <w:szCs w:val="24"/>
        </w:rPr>
        <w:t xml:space="preserve"> the </w:t>
      </w:r>
      <w:r w:rsidRPr="001D4C4A">
        <w:rPr>
          <w:rFonts w:ascii="Times New Roman" w:eastAsia="Times New Roman" w:hAnsi="Times New Roman" w:cs="Times New Roman"/>
          <w:b/>
          <w:bCs/>
          <w:sz w:val="24"/>
          <w:szCs w:val="24"/>
        </w:rPr>
        <w:t>26–35</w:t>
      </w:r>
      <w:r w:rsidRPr="001D4C4A">
        <w:rPr>
          <w:rFonts w:ascii="Times New Roman" w:eastAsia="Times New Roman" w:hAnsi="Times New Roman" w:cs="Times New Roman"/>
          <w:sz w:val="24"/>
          <w:szCs w:val="24"/>
        </w:rPr>
        <w:t xml:space="preserve"> segment demonstrates stronger participation </w:t>
      </w:r>
      <w:r w:rsidR="00D910F1">
        <w:rPr>
          <w:rFonts w:ascii="Times New Roman" w:eastAsia="Times New Roman" w:hAnsi="Times New Roman" w:cs="Times New Roman"/>
          <w:sz w:val="24"/>
          <w:szCs w:val="24"/>
        </w:rPr>
        <w:t xml:space="preserve">also </w:t>
      </w:r>
      <w:r w:rsidRPr="001D4C4A">
        <w:rPr>
          <w:rFonts w:ascii="Times New Roman" w:eastAsia="Times New Roman" w:hAnsi="Times New Roman" w:cs="Times New Roman"/>
          <w:sz w:val="24"/>
          <w:szCs w:val="24"/>
        </w:rPr>
        <w:t xml:space="preserve">in </w:t>
      </w:r>
      <w:r w:rsidR="00D910F1">
        <w:rPr>
          <w:rFonts w:ascii="Times New Roman" w:eastAsia="Times New Roman" w:hAnsi="Times New Roman" w:cs="Times New Roman"/>
          <w:b/>
          <w:bCs/>
          <w:sz w:val="24"/>
          <w:szCs w:val="24"/>
        </w:rPr>
        <w:t>Data Science.</w:t>
      </w:r>
    </w:p>
    <w:p w14:paraId="2D24C9DF"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5BD679">
          <v:rect id="_x0000_i1040" style="width:0;height:1.5pt" o:hrstd="t" o:hr="t" fillcolor="#a0a0a0" stroked="f"/>
        </w:pict>
      </w:r>
    </w:p>
    <w:p w14:paraId="77612BA7" w14:textId="77777777" w:rsidR="001D4C4A" w:rsidRPr="001D4C4A" w:rsidRDefault="001D4C4A" w:rsidP="001D4C4A">
      <w:pPr>
        <w:spacing w:after="0" w:line="240" w:lineRule="auto"/>
        <w:jc w:val="both"/>
        <w:rPr>
          <w:rFonts w:ascii="Times New Roman" w:eastAsia="Times New Roman" w:hAnsi="Times New Roman" w:cs="Times New Roman"/>
          <w:sz w:val="24"/>
          <w:szCs w:val="24"/>
        </w:rPr>
      </w:pPr>
    </w:p>
    <w:p w14:paraId="65D495FC" w14:textId="77777777" w:rsidR="001D4C4A" w:rsidRPr="001D4C4A" w:rsidRDefault="001D4C4A" w:rsidP="001D4C4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D4C4A">
        <w:rPr>
          <w:rFonts w:ascii="Times New Roman" w:eastAsia="Times New Roman" w:hAnsi="Times New Roman" w:cs="Times New Roman"/>
          <w:b/>
          <w:bCs/>
          <w:kern w:val="36"/>
          <w:sz w:val="24"/>
          <w:szCs w:val="24"/>
        </w:rPr>
        <w:t>10. Behavioral Analysis</w:t>
      </w:r>
    </w:p>
    <w:p w14:paraId="278AC92D" w14:textId="77777777" w:rsidR="001D4C4A" w:rsidRPr="001D4C4A" w:rsidRDefault="001D4C4A" w:rsidP="001D4C4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10.1 Average Courses Taken per Learner</w:t>
      </w:r>
    </w:p>
    <w:p w14:paraId="12549B04"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Result</w:t>
      </w:r>
    </w:p>
    <w:p w14:paraId="52CBAFDC" w14:textId="77777777" w:rsid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The average learner enrolled in approximately </w:t>
      </w:r>
      <w:r w:rsidR="00D910F1">
        <w:rPr>
          <w:rFonts w:ascii="Times New Roman" w:eastAsia="Times New Roman" w:hAnsi="Times New Roman" w:cs="Times New Roman"/>
          <w:b/>
          <w:bCs/>
          <w:sz w:val="24"/>
          <w:szCs w:val="24"/>
        </w:rPr>
        <w:t xml:space="preserve">3 </w:t>
      </w:r>
      <w:r w:rsidRPr="001D4C4A">
        <w:rPr>
          <w:rFonts w:ascii="Times New Roman" w:eastAsia="Times New Roman" w:hAnsi="Times New Roman" w:cs="Times New Roman"/>
          <w:b/>
          <w:bCs/>
          <w:sz w:val="24"/>
          <w:szCs w:val="24"/>
        </w:rPr>
        <w:t>courses</w:t>
      </w:r>
      <w:r w:rsidRPr="001D4C4A">
        <w:rPr>
          <w:rFonts w:ascii="Times New Roman" w:eastAsia="Times New Roman" w:hAnsi="Times New Roman" w:cs="Times New Roman"/>
          <w:sz w:val="24"/>
          <w:szCs w:val="24"/>
        </w:rPr>
        <w:t>.</w:t>
      </w:r>
    </w:p>
    <w:p w14:paraId="6B2668BB" w14:textId="77777777" w:rsidR="00D910F1" w:rsidRPr="001D4C4A" w:rsidRDefault="00D910F1" w:rsidP="001D4C4A">
      <w:pPr>
        <w:spacing w:before="100" w:beforeAutospacing="1" w:after="100" w:afterAutospacing="1" w:line="240" w:lineRule="auto"/>
        <w:jc w:val="both"/>
        <w:rPr>
          <w:rFonts w:ascii="Times New Roman" w:eastAsia="Times New Roman" w:hAnsi="Times New Roman" w:cs="Times New Roman"/>
          <w:sz w:val="24"/>
          <w:szCs w:val="24"/>
        </w:rPr>
      </w:pPr>
    </w:p>
    <w:p w14:paraId="3B8CB7A8"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Interpretation</w:t>
      </w:r>
    </w:p>
    <w:p w14:paraId="206E8D43"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lastRenderedPageBreak/>
        <w:t>This metric provides a simple measure of learning activity. A higher value indicates that learners tend to enroll in multiple courses rather than limiting participation to a single course.</w:t>
      </w:r>
    </w:p>
    <w:p w14:paraId="4C2E0607"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3FB8AC">
          <v:rect id="_x0000_i1041" style="width:0;height:1.5pt" o:hrstd="t" o:hr="t" fillcolor="#a0a0a0" stroked="f"/>
        </w:pict>
      </w:r>
    </w:p>
    <w:p w14:paraId="1CAA0759" w14:textId="77777777" w:rsidR="001D4C4A" w:rsidRPr="001D4C4A" w:rsidRDefault="001D4C4A" w:rsidP="001D4C4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10.2 Enrollment Concentration</w:t>
      </w:r>
    </w:p>
    <w:p w14:paraId="41E89BC7"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Enrollment concentration can be analyzed by comparing the enrollment contribution of different learner groups.</w:t>
      </w:r>
    </w:p>
    <w:p w14:paraId="13ACEED9"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For example:</w:t>
      </w:r>
    </w:p>
    <w:p w14:paraId="6C53AE3B" w14:textId="77777777" w:rsidR="001D4C4A" w:rsidRPr="001D4C4A" w:rsidRDefault="001D4C4A"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Learner population</w:t>
      </w:r>
    </w:p>
    <w:p w14:paraId="614FFE80" w14:textId="77777777" w:rsidR="001D4C4A" w:rsidRPr="001D4C4A" w:rsidRDefault="00D910F1"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D4C4A" w:rsidRPr="001D4C4A">
        <w:rPr>
          <w:rFonts w:ascii="Times New Roman" w:eastAsia="Times New Roman" w:hAnsi="Times New Roman" w:cs="Times New Roman"/>
          <w:sz w:val="24"/>
          <w:szCs w:val="24"/>
        </w:rPr>
        <w:t>↓</w:t>
      </w:r>
    </w:p>
    <w:p w14:paraId="54E35216" w14:textId="77777777" w:rsidR="001D4C4A" w:rsidRPr="001D4C4A" w:rsidRDefault="001D4C4A"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Age groups</w:t>
      </w:r>
    </w:p>
    <w:p w14:paraId="2FD0EAD0" w14:textId="77777777" w:rsidR="001D4C4A" w:rsidRPr="001D4C4A" w:rsidRDefault="00D910F1"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D4C4A" w:rsidRPr="001D4C4A">
        <w:rPr>
          <w:rFonts w:ascii="Times New Roman" w:eastAsia="Times New Roman" w:hAnsi="Times New Roman" w:cs="Times New Roman"/>
          <w:sz w:val="24"/>
          <w:szCs w:val="24"/>
        </w:rPr>
        <w:t>↓</w:t>
      </w:r>
    </w:p>
    <w:p w14:paraId="7CCCF8B6" w14:textId="77777777" w:rsidR="001D4C4A" w:rsidRPr="001D4C4A" w:rsidRDefault="001D4C4A"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Enrollment contribution</w:t>
      </w:r>
    </w:p>
    <w:p w14:paraId="5E6E6570" w14:textId="77777777" w:rsidR="001D4C4A" w:rsidRPr="001D4C4A" w:rsidRDefault="00D910F1"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D4C4A" w:rsidRPr="001D4C4A">
        <w:rPr>
          <w:rFonts w:ascii="Times New Roman" w:eastAsia="Times New Roman" w:hAnsi="Times New Roman" w:cs="Times New Roman"/>
          <w:sz w:val="24"/>
          <w:szCs w:val="24"/>
        </w:rPr>
        <w:t>↓</w:t>
      </w:r>
    </w:p>
    <w:p w14:paraId="4C365553" w14:textId="77777777" w:rsidR="001D4C4A" w:rsidRPr="001D4C4A" w:rsidRDefault="001D4C4A" w:rsidP="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Identify highly active segments</w:t>
      </w:r>
    </w:p>
    <w:p w14:paraId="5B74309C"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This helps distinguish </w:t>
      </w:r>
      <w:r w:rsidRPr="001D4C4A">
        <w:rPr>
          <w:rFonts w:ascii="Times New Roman" w:eastAsia="Times New Roman" w:hAnsi="Times New Roman" w:cs="Times New Roman"/>
          <w:b/>
          <w:bCs/>
          <w:sz w:val="24"/>
          <w:szCs w:val="24"/>
        </w:rPr>
        <w:t>platform reach</w:t>
      </w:r>
      <w:r w:rsidRPr="001D4C4A">
        <w:rPr>
          <w:rFonts w:ascii="Times New Roman" w:eastAsia="Times New Roman" w:hAnsi="Times New Roman" w:cs="Times New Roman"/>
          <w:sz w:val="24"/>
          <w:szCs w:val="24"/>
        </w:rPr>
        <w:t xml:space="preserve"> from </w:t>
      </w:r>
      <w:r w:rsidRPr="001D4C4A">
        <w:rPr>
          <w:rFonts w:ascii="Times New Roman" w:eastAsia="Times New Roman" w:hAnsi="Times New Roman" w:cs="Times New Roman"/>
          <w:b/>
          <w:bCs/>
          <w:sz w:val="24"/>
          <w:szCs w:val="24"/>
        </w:rPr>
        <w:t>platform engagement</w:t>
      </w:r>
      <w:r w:rsidRPr="001D4C4A">
        <w:rPr>
          <w:rFonts w:ascii="Times New Roman" w:eastAsia="Times New Roman" w:hAnsi="Times New Roman" w:cs="Times New Roman"/>
          <w:sz w:val="24"/>
          <w:szCs w:val="24"/>
        </w:rPr>
        <w:t>.</w:t>
      </w:r>
    </w:p>
    <w:p w14:paraId="1379BA40"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9C7AB9">
          <v:rect id="_x0000_i1042" style="width:0;height:1.5pt" o:hrstd="t" o:hr="t" fillcolor="#a0a0a0" stroked="f"/>
        </w:pict>
      </w:r>
    </w:p>
    <w:p w14:paraId="3FEADA1B" w14:textId="77777777" w:rsidR="001D4C4A" w:rsidRPr="001D4C4A" w:rsidRDefault="001D4C4A" w:rsidP="001D4C4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D4C4A">
        <w:rPr>
          <w:rFonts w:ascii="Times New Roman" w:eastAsia="Times New Roman" w:hAnsi="Times New Roman" w:cs="Times New Roman"/>
          <w:b/>
          <w:bCs/>
          <w:kern w:val="36"/>
          <w:sz w:val="24"/>
          <w:szCs w:val="24"/>
        </w:rPr>
        <w:t xml:space="preserve">11. </w:t>
      </w:r>
      <w:proofErr w:type="spellStart"/>
      <w:r w:rsidRPr="001D4C4A">
        <w:rPr>
          <w:rFonts w:ascii="Times New Roman" w:eastAsia="Times New Roman" w:hAnsi="Times New Roman" w:cs="Times New Roman"/>
          <w:b/>
          <w:bCs/>
          <w:kern w:val="36"/>
          <w:sz w:val="24"/>
          <w:szCs w:val="24"/>
        </w:rPr>
        <w:t>Streamlit</w:t>
      </w:r>
      <w:proofErr w:type="spellEnd"/>
      <w:r w:rsidRPr="001D4C4A">
        <w:rPr>
          <w:rFonts w:ascii="Times New Roman" w:eastAsia="Times New Roman" w:hAnsi="Times New Roman" w:cs="Times New Roman"/>
          <w:b/>
          <w:bCs/>
          <w:kern w:val="36"/>
          <w:sz w:val="24"/>
          <w:szCs w:val="24"/>
        </w:rPr>
        <w:t xml:space="preserve"> Dashboard</w:t>
      </w:r>
    </w:p>
    <w:p w14:paraId="2FBE01C5"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An interactive </w:t>
      </w:r>
      <w:proofErr w:type="spellStart"/>
      <w:r w:rsidRPr="001D4C4A">
        <w:rPr>
          <w:rFonts w:ascii="Times New Roman" w:eastAsia="Times New Roman" w:hAnsi="Times New Roman" w:cs="Times New Roman"/>
          <w:sz w:val="24"/>
          <w:szCs w:val="24"/>
        </w:rPr>
        <w:t>Streamlit</w:t>
      </w:r>
      <w:proofErr w:type="spellEnd"/>
      <w:r w:rsidRPr="001D4C4A">
        <w:rPr>
          <w:rFonts w:ascii="Times New Roman" w:eastAsia="Times New Roman" w:hAnsi="Times New Roman" w:cs="Times New Roman"/>
          <w:sz w:val="24"/>
          <w:szCs w:val="24"/>
        </w:rPr>
        <w:t xml:space="preserve"> dashboard was developed to make the analysis accessible to users.</w:t>
      </w:r>
    </w:p>
    <w:p w14:paraId="2756B2BE"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dashboard includes:</w:t>
      </w:r>
    </w:p>
    <w:p w14:paraId="4413E423"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Demographic Overview</w:t>
      </w:r>
    </w:p>
    <w:p w14:paraId="4A23E6A2" w14:textId="77777777" w:rsidR="001D4C4A" w:rsidRPr="001D4C4A" w:rsidRDefault="001D4C4A" w:rsidP="001D4C4A">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Total learners</w:t>
      </w:r>
    </w:p>
    <w:p w14:paraId="5E53BF79" w14:textId="77777777" w:rsidR="001D4C4A" w:rsidRPr="001D4C4A" w:rsidRDefault="001D4C4A" w:rsidP="001D4C4A">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Total enrollments</w:t>
      </w:r>
    </w:p>
    <w:p w14:paraId="4DE57101" w14:textId="77777777" w:rsidR="001D4C4A" w:rsidRPr="001D4C4A" w:rsidRDefault="001D4C4A" w:rsidP="001D4C4A">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Age distribution</w:t>
      </w:r>
    </w:p>
    <w:p w14:paraId="762D0A5A" w14:textId="77777777" w:rsidR="001D4C4A" w:rsidRPr="001D4C4A" w:rsidRDefault="001D4C4A" w:rsidP="001D4C4A">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Gender distribution</w:t>
      </w:r>
    </w:p>
    <w:p w14:paraId="38F31A7A"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Enrollment Analysis</w:t>
      </w:r>
    </w:p>
    <w:p w14:paraId="614B96DB" w14:textId="77777777" w:rsidR="001D4C4A" w:rsidRPr="001D4C4A" w:rsidRDefault="001D4C4A" w:rsidP="001D4C4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Age-wise enrollment</w:t>
      </w:r>
    </w:p>
    <w:p w14:paraId="2BE735EA" w14:textId="77777777" w:rsidR="001D4C4A" w:rsidRPr="001D4C4A" w:rsidRDefault="001D4C4A" w:rsidP="001D4C4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Course category popularity</w:t>
      </w:r>
    </w:p>
    <w:p w14:paraId="600C0A21" w14:textId="77777777" w:rsidR="001D4C4A" w:rsidRPr="001D4C4A" w:rsidRDefault="001D4C4A" w:rsidP="001D4C4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Course-level preference</w:t>
      </w:r>
    </w:p>
    <w:p w14:paraId="48ED6FB3"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Demographic Preference Analysis</w:t>
      </w:r>
    </w:p>
    <w:p w14:paraId="57E30C74" w14:textId="77777777" w:rsidR="001D4C4A" w:rsidRPr="001D4C4A" w:rsidRDefault="001D4C4A" w:rsidP="001D4C4A">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Age group × course category</w:t>
      </w:r>
    </w:p>
    <w:p w14:paraId="3C61A398" w14:textId="77777777" w:rsidR="001D4C4A" w:rsidRPr="001D4C4A" w:rsidRDefault="001D4C4A" w:rsidP="001D4C4A">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lastRenderedPageBreak/>
        <w:t>Gender × course level</w:t>
      </w:r>
    </w:p>
    <w:p w14:paraId="08CDD5D0"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Interactive Filters</w:t>
      </w:r>
    </w:p>
    <w:p w14:paraId="5B904D00"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Users can filter the dashboard by:</w:t>
      </w:r>
    </w:p>
    <w:p w14:paraId="49E6DAEE" w14:textId="77777777" w:rsidR="001D4C4A" w:rsidRPr="001D4C4A" w:rsidRDefault="001D4C4A" w:rsidP="001D4C4A">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Age group</w:t>
      </w:r>
    </w:p>
    <w:p w14:paraId="3869C5D0" w14:textId="77777777" w:rsidR="001D4C4A" w:rsidRPr="001D4C4A" w:rsidRDefault="001D4C4A" w:rsidP="001D4C4A">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Gender</w:t>
      </w:r>
    </w:p>
    <w:p w14:paraId="4CD67EE0" w14:textId="77777777" w:rsidR="001D4C4A" w:rsidRPr="001D4C4A" w:rsidRDefault="001D4C4A" w:rsidP="001D4C4A">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Course category</w:t>
      </w:r>
    </w:p>
    <w:p w14:paraId="5BCE27B2" w14:textId="77777777" w:rsidR="001D4C4A" w:rsidRPr="001D4C4A" w:rsidRDefault="001D4C4A" w:rsidP="001D4C4A">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Course level</w:t>
      </w:r>
    </w:p>
    <w:p w14:paraId="0ED5CD14"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When a filter is selected, the underlying </w:t>
      </w:r>
      <w:proofErr w:type="spellStart"/>
      <w:r w:rsidRPr="001D4C4A">
        <w:rPr>
          <w:rFonts w:ascii="Times New Roman" w:eastAsia="Times New Roman" w:hAnsi="Times New Roman" w:cs="Times New Roman"/>
          <w:sz w:val="24"/>
          <w:szCs w:val="24"/>
        </w:rPr>
        <w:t>dataframe</w:t>
      </w:r>
      <w:proofErr w:type="spellEnd"/>
      <w:r w:rsidRPr="001D4C4A">
        <w:rPr>
          <w:rFonts w:ascii="Times New Roman" w:eastAsia="Times New Roman" w:hAnsi="Times New Roman" w:cs="Times New Roman"/>
          <w:sz w:val="24"/>
          <w:szCs w:val="24"/>
        </w:rPr>
        <w:t xml:space="preserve"> is filtered and the visualizations update dynamically.</w:t>
      </w:r>
    </w:p>
    <w:p w14:paraId="3B2943F2"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dashboard was developed using:</w:t>
      </w:r>
    </w:p>
    <w:p w14:paraId="39205FEC" w14:textId="77777777" w:rsidR="001D4C4A" w:rsidRPr="001D4C4A" w:rsidRDefault="001D4C4A" w:rsidP="001D4C4A">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b/>
          <w:bCs/>
          <w:sz w:val="24"/>
          <w:szCs w:val="24"/>
        </w:rPr>
        <w:t>Python</w:t>
      </w:r>
    </w:p>
    <w:p w14:paraId="2A0CC5BD" w14:textId="77777777" w:rsidR="001D4C4A" w:rsidRPr="001D4C4A" w:rsidRDefault="001D4C4A" w:rsidP="001D4C4A">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b/>
          <w:bCs/>
          <w:sz w:val="24"/>
          <w:szCs w:val="24"/>
        </w:rPr>
        <w:t>Pandas</w:t>
      </w:r>
    </w:p>
    <w:p w14:paraId="470AB7CE" w14:textId="77777777" w:rsidR="001D4C4A" w:rsidRPr="001D4C4A" w:rsidRDefault="001D4C4A" w:rsidP="001D4C4A">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1D4C4A">
        <w:rPr>
          <w:rFonts w:ascii="Times New Roman" w:eastAsia="Times New Roman" w:hAnsi="Times New Roman" w:cs="Times New Roman"/>
          <w:b/>
          <w:bCs/>
          <w:sz w:val="24"/>
          <w:szCs w:val="24"/>
        </w:rPr>
        <w:t>Plotly</w:t>
      </w:r>
      <w:proofErr w:type="spellEnd"/>
    </w:p>
    <w:p w14:paraId="013A3301" w14:textId="77777777" w:rsidR="001D4C4A" w:rsidRPr="001D4C4A" w:rsidRDefault="001D4C4A" w:rsidP="001D4C4A">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1D4C4A">
        <w:rPr>
          <w:rFonts w:ascii="Times New Roman" w:eastAsia="Times New Roman" w:hAnsi="Times New Roman" w:cs="Times New Roman"/>
          <w:b/>
          <w:bCs/>
          <w:sz w:val="24"/>
          <w:szCs w:val="24"/>
        </w:rPr>
        <w:t>Streamlit</w:t>
      </w:r>
      <w:proofErr w:type="spellEnd"/>
    </w:p>
    <w:p w14:paraId="30C366AF"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1CD5AF">
          <v:rect id="_x0000_i1043" style="width:0;height:1.5pt" o:hrstd="t" o:hr="t" fillcolor="#a0a0a0" stroked="f"/>
        </w:pict>
      </w:r>
    </w:p>
    <w:p w14:paraId="53471FB1" w14:textId="77777777" w:rsidR="001D4C4A" w:rsidRPr="001D4C4A" w:rsidRDefault="001D4C4A" w:rsidP="001D4C4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D4C4A">
        <w:rPr>
          <w:rFonts w:ascii="Times New Roman" w:eastAsia="Times New Roman" w:hAnsi="Times New Roman" w:cs="Times New Roman"/>
          <w:b/>
          <w:bCs/>
          <w:kern w:val="36"/>
          <w:sz w:val="24"/>
          <w:szCs w:val="24"/>
        </w:rPr>
        <w:t>12. Findings</w:t>
      </w:r>
    </w:p>
    <w:p w14:paraId="6A979FA7" w14:textId="77777777" w:rsidR="001D4C4A" w:rsidRPr="001D4C4A" w:rsidRDefault="001D4C4A" w:rsidP="001D4C4A">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b/>
          <w:bCs/>
          <w:sz w:val="24"/>
          <w:szCs w:val="24"/>
        </w:rPr>
        <w:t>Demographic finding:</w:t>
      </w:r>
      <w:r w:rsidRPr="001D4C4A">
        <w:rPr>
          <w:rFonts w:ascii="Times New Roman" w:eastAsia="Times New Roman" w:hAnsi="Times New Roman" w:cs="Times New Roman"/>
          <w:sz w:val="24"/>
          <w:szCs w:val="24"/>
        </w:rPr>
        <w:t xml:space="preserve"> </w:t>
      </w:r>
      <w:r w:rsidR="00D910F1">
        <w:rPr>
          <w:rFonts w:ascii="Times New Roman" w:eastAsia="Times New Roman" w:hAnsi="Times New Roman" w:cs="Times New Roman"/>
          <w:sz w:val="24"/>
          <w:szCs w:val="24"/>
        </w:rPr>
        <w:t>26-35</w:t>
      </w:r>
      <w:r w:rsidRPr="001D4C4A">
        <w:rPr>
          <w:rFonts w:ascii="Times New Roman" w:eastAsia="Times New Roman" w:hAnsi="Times New Roman" w:cs="Times New Roman"/>
          <w:sz w:val="24"/>
          <w:szCs w:val="24"/>
        </w:rPr>
        <w:t xml:space="preserve"> contains the highest number of learners.</w:t>
      </w:r>
    </w:p>
    <w:p w14:paraId="55D4C3CD" w14:textId="77777777" w:rsidR="001D4C4A" w:rsidRPr="001D4C4A" w:rsidRDefault="001D4C4A" w:rsidP="001D4C4A">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b/>
          <w:bCs/>
          <w:sz w:val="24"/>
          <w:szCs w:val="24"/>
        </w:rPr>
        <w:t>Gender finding:</w:t>
      </w:r>
      <w:r w:rsidRPr="001D4C4A">
        <w:rPr>
          <w:rFonts w:ascii="Times New Roman" w:eastAsia="Times New Roman" w:hAnsi="Times New Roman" w:cs="Times New Roman"/>
          <w:sz w:val="24"/>
          <w:szCs w:val="24"/>
        </w:rPr>
        <w:t xml:space="preserve"> </w:t>
      </w:r>
      <w:r w:rsidR="00D910F1">
        <w:rPr>
          <w:rFonts w:ascii="Times New Roman" w:eastAsia="Times New Roman" w:hAnsi="Times New Roman" w:cs="Times New Roman"/>
          <w:sz w:val="24"/>
          <w:szCs w:val="24"/>
        </w:rPr>
        <w:t>Female</w:t>
      </w:r>
      <w:r w:rsidRPr="001D4C4A">
        <w:rPr>
          <w:rFonts w:ascii="Times New Roman" w:eastAsia="Times New Roman" w:hAnsi="Times New Roman" w:cs="Times New Roman"/>
          <w:sz w:val="24"/>
          <w:szCs w:val="24"/>
        </w:rPr>
        <w:t xml:space="preserve"> represents the largest learner segment.</w:t>
      </w:r>
    </w:p>
    <w:p w14:paraId="5E686C28" w14:textId="77777777" w:rsidR="001D4C4A" w:rsidRPr="001D4C4A" w:rsidRDefault="001D4C4A" w:rsidP="001D4C4A">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b/>
          <w:bCs/>
          <w:sz w:val="24"/>
          <w:szCs w:val="24"/>
        </w:rPr>
        <w:t>Enrollment finding:</w:t>
      </w:r>
      <w:r w:rsidRPr="001D4C4A">
        <w:rPr>
          <w:rFonts w:ascii="Times New Roman" w:eastAsia="Times New Roman" w:hAnsi="Times New Roman" w:cs="Times New Roman"/>
          <w:sz w:val="24"/>
          <w:szCs w:val="24"/>
        </w:rPr>
        <w:t xml:space="preserve"> </w:t>
      </w:r>
      <w:r w:rsidR="00D910F1">
        <w:rPr>
          <w:rFonts w:ascii="Times New Roman" w:eastAsia="Times New Roman" w:hAnsi="Times New Roman" w:cs="Times New Roman"/>
          <w:sz w:val="24"/>
          <w:szCs w:val="24"/>
        </w:rPr>
        <w:t xml:space="preserve">26-35 </w:t>
      </w:r>
      <w:r w:rsidRPr="001D4C4A">
        <w:rPr>
          <w:rFonts w:ascii="Times New Roman" w:eastAsia="Times New Roman" w:hAnsi="Times New Roman" w:cs="Times New Roman"/>
          <w:sz w:val="24"/>
          <w:szCs w:val="24"/>
        </w:rPr>
        <w:t>generates the highest number of enrollments.</w:t>
      </w:r>
    </w:p>
    <w:p w14:paraId="670A2ED1" w14:textId="77777777" w:rsidR="001D4C4A" w:rsidRPr="001D4C4A" w:rsidRDefault="001D4C4A" w:rsidP="001D4C4A">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b/>
          <w:bCs/>
          <w:sz w:val="24"/>
          <w:szCs w:val="24"/>
        </w:rPr>
        <w:t>Category finding:</w:t>
      </w:r>
      <w:r w:rsidRPr="001D4C4A">
        <w:rPr>
          <w:rFonts w:ascii="Times New Roman" w:eastAsia="Times New Roman" w:hAnsi="Times New Roman" w:cs="Times New Roman"/>
          <w:sz w:val="24"/>
          <w:szCs w:val="24"/>
        </w:rPr>
        <w:t xml:space="preserve"> </w:t>
      </w:r>
      <w:r w:rsidR="00D910F1">
        <w:rPr>
          <w:rFonts w:ascii="Times New Roman" w:eastAsia="Times New Roman" w:hAnsi="Times New Roman" w:cs="Times New Roman"/>
          <w:sz w:val="24"/>
          <w:szCs w:val="24"/>
        </w:rPr>
        <w:t>Data Science</w:t>
      </w:r>
      <w:r w:rsidRPr="001D4C4A">
        <w:rPr>
          <w:rFonts w:ascii="Times New Roman" w:eastAsia="Times New Roman" w:hAnsi="Times New Roman" w:cs="Times New Roman"/>
          <w:sz w:val="24"/>
          <w:szCs w:val="24"/>
        </w:rPr>
        <w:t xml:space="preserve"> is the most enrolled course category.</w:t>
      </w:r>
    </w:p>
    <w:p w14:paraId="0CB30489" w14:textId="77777777" w:rsidR="001D4C4A" w:rsidRPr="001D4C4A" w:rsidRDefault="001D4C4A" w:rsidP="001D4C4A">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b/>
          <w:bCs/>
          <w:sz w:val="24"/>
          <w:szCs w:val="24"/>
        </w:rPr>
        <w:t>Level finding</w:t>
      </w:r>
      <w:r w:rsidR="00D910F1">
        <w:rPr>
          <w:rFonts w:ascii="Times New Roman" w:eastAsia="Times New Roman" w:hAnsi="Times New Roman" w:cs="Times New Roman"/>
          <w:b/>
          <w:bCs/>
          <w:sz w:val="24"/>
          <w:szCs w:val="24"/>
        </w:rPr>
        <w:t xml:space="preserve">: </w:t>
      </w:r>
      <w:r w:rsidR="00D910F1">
        <w:rPr>
          <w:rFonts w:ascii="Times New Roman" w:eastAsia="Times New Roman" w:hAnsi="Times New Roman" w:cs="Times New Roman"/>
          <w:sz w:val="24"/>
          <w:szCs w:val="24"/>
        </w:rPr>
        <w:t xml:space="preserve"> Beginner r</w:t>
      </w:r>
      <w:r w:rsidRPr="001D4C4A">
        <w:rPr>
          <w:rFonts w:ascii="Times New Roman" w:eastAsia="Times New Roman" w:hAnsi="Times New Roman" w:cs="Times New Roman"/>
          <w:sz w:val="24"/>
          <w:szCs w:val="24"/>
        </w:rPr>
        <w:t>eceives the highest enrollment volume.</w:t>
      </w:r>
    </w:p>
    <w:p w14:paraId="4AC1B1DE" w14:textId="77777777" w:rsidR="001D4C4A" w:rsidRPr="001D4C4A" w:rsidRDefault="001D4C4A" w:rsidP="001D4C4A">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b/>
          <w:bCs/>
          <w:sz w:val="24"/>
          <w:szCs w:val="24"/>
        </w:rPr>
        <w:t>Behavioral finding:</w:t>
      </w:r>
      <w:r w:rsidRPr="001D4C4A">
        <w:rPr>
          <w:rFonts w:ascii="Times New Roman" w:eastAsia="Times New Roman" w:hAnsi="Times New Roman" w:cs="Times New Roman"/>
          <w:sz w:val="24"/>
          <w:szCs w:val="24"/>
        </w:rPr>
        <w:t xml:space="preserve"> Learners take an average of </w:t>
      </w:r>
      <w:r w:rsidR="00D910F1">
        <w:rPr>
          <w:rFonts w:ascii="Times New Roman" w:eastAsia="Times New Roman" w:hAnsi="Times New Roman" w:cs="Times New Roman"/>
          <w:sz w:val="24"/>
          <w:szCs w:val="24"/>
        </w:rPr>
        <w:t>3 courses</w:t>
      </w:r>
      <w:r w:rsidRPr="001D4C4A">
        <w:rPr>
          <w:rFonts w:ascii="Times New Roman" w:eastAsia="Times New Roman" w:hAnsi="Times New Roman" w:cs="Times New Roman"/>
          <w:sz w:val="24"/>
          <w:szCs w:val="24"/>
        </w:rPr>
        <w:t>.</w:t>
      </w:r>
    </w:p>
    <w:p w14:paraId="03D17109" w14:textId="77777777" w:rsidR="001D4C4A" w:rsidRPr="001D4C4A" w:rsidRDefault="001D4C4A" w:rsidP="00D910F1">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b/>
          <w:bCs/>
          <w:sz w:val="24"/>
          <w:szCs w:val="24"/>
        </w:rPr>
        <w:t>Cross-segment finding:</w:t>
      </w:r>
      <w:r w:rsidRPr="001D4C4A">
        <w:rPr>
          <w:rFonts w:ascii="Times New Roman" w:eastAsia="Times New Roman" w:hAnsi="Times New Roman" w:cs="Times New Roman"/>
          <w:sz w:val="24"/>
          <w:szCs w:val="24"/>
        </w:rPr>
        <w:t xml:space="preserve"> </w:t>
      </w:r>
      <w:r w:rsidR="00D910F1">
        <w:rPr>
          <w:rFonts w:ascii="Times New Roman" w:eastAsia="Times New Roman" w:hAnsi="Times New Roman" w:cs="Times New Roman"/>
          <w:sz w:val="24"/>
          <w:szCs w:val="24"/>
        </w:rPr>
        <w:t>All age groups</w:t>
      </w:r>
      <w:r w:rsidRPr="001D4C4A">
        <w:rPr>
          <w:rFonts w:ascii="Times New Roman" w:eastAsia="Times New Roman" w:hAnsi="Times New Roman" w:cs="Times New Roman"/>
          <w:sz w:val="24"/>
          <w:szCs w:val="24"/>
        </w:rPr>
        <w:t xml:space="preserve"> shows a stronger preference for </w:t>
      </w:r>
      <w:r w:rsidR="00D910F1">
        <w:rPr>
          <w:rFonts w:ascii="Times New Roman" w:eastAsia="Times New Roman" w:hAnsi="Times New Roman" w:cs="Times New Roman"/>
          <w:sz w:val="24"/>
          <w:szCs w:val="24"/>
        </w:rPr>
        <w:t>Data Science Category.</w:t>
      </w:r>
    </w:p>
    <w:p w14:paraId="14EA2284"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3E898B">
          <v:rect id="_x0000_i1044" style="width:0;height:1.5pt" o:hrstd="t" o:hr="t" fillcolor="#a0a0a0" stroked="f"/>
        </w:pict>
      </w:r>
    </w:p>
    <w:p w14:paraId="753AD6ED" w14:textId="77777777" w:rsidR="001D4C4A" w:rsidRPr="001D4C4A" w:rsidRDefault="001D4C4A" w:rsidP="001D4C4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D4C4A">
        <w:rPr>
          <w:rFonts w:ascii="Times New Roman" w:eastAsia="Times New Roman" w:hAnsi="Times New Roman" w:cs="Times New Roman"/>
          <w:b/>
          <w:bCs/>
          <w:kern w:val="36"/>
          <w:sz w:val="24"/>
          <w:szCs w:val="24"/>
        </w:rPr>
        <w:t>13. Recommendations</w:t>
      </w:r>
    </w:p>
    <w:p w14:paraId="6D542C0B"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13.1 Course Development</w:t>
      </w:r>
    </w:p>
    <w:p w14:paraId="512A9C34"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1D4C4A">
        <w:rPr>
          <w:rFonts w:ascii="Times New Roman" w:eastAsia="Times New Roman" w:hAnsi="Times New Roman" w:cs="Times New Roman"/>
          <w:sz w:val="24"/>
          <w:szCs w:val="24"/>
        </w:rPr>
        <w:t>EduPro</w:t>
      </w:r>
      <w:proofErr w:type="spellEnd"/>
      <w:r w:rsidRPr="001D4C4A">
        <w:rPr>
          <w:rFonts w:ascii="Times New Roman" w:eastAsia="Times New Roman" w:hAnsi="Times New Roman" w:cs="Times New Roman"/>
          <w:sz w:val="24"/>
          <w:szCs w:val="24"/>
        </w:rPr>
        <w:t xml:space="preserve"> can prioritize the development and improvement of courses in categories demonstrating consistently high enrollment demand.</w:t>
      </w:r>
    </w:p>
    <w:p w14:paraId="6AB75A9E"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13.2 Age-Specific Content</w:t>
      </w:r>
    </w:p>
    <w:p w14:paraId="171C568A"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lastRenderedPageBreak/>
        <w:t>If particular age groups show strong preferences for specific categories, course collections can be organized according to learner segments.</w:t>
      </w:r>
    </w:p>
    <w:p w14:paraId="35309844"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13.3 Beginner Learning Pathways</w:t>
      </w:r>
    </w:p>
    <w:p w14:paraId="244E4205"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If beginner courses dominate enrollment, </w:t>
      </w:r>
      <w:proofErr w:type="spellStart"/>
      <w:r w:rsidRPr="001D4C4A">
        <w:rPr>
          <w:rFonts w:ascii="Times New Roman" w:eastAsia="Times New Roman" w:hAnsi="Times New Roman" w:cs="Times New Roman"/>
          <w:sz w:val="24"/>
          <w:szCs w:val="24"/>
        </w:rPr>
        <w:t>EduPro</w:t>
      </w:r>
      <w:proofErr w:type="spellEnd"/>
      <w:r w:rsidRPr="001D4C4A">
        <w:rPr>
          <w:rFonts w:ascii="Times New Roman" w:eastAsia="Times New Roman" w:hAnsi="Times New Roman" w:cs="Times New Roman"/>
          <w:sz w:val="24"/>
          <w:szCs w:val="24"/>
        </w:rPr>
        <w:t xml:space="preserve"> could provide structured beginner-to-intermediate learning pathways.</w:t>
      </w:r>
    </w:p>
    <w:p w14:paraId="69478112"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13.4 Inclusivity</w:t>
      </w:r>
    </w:p>
    <w:p w14:paraId="772F85C6"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Gender participation patterns can be monitored to understand whether certain demographic groups are underrepresented.</w:t>
      </w:r>
    </w:p>
    <w:p w14:paraId="752BEEE5" w14:textId="77777777" w:rsidR="001D4C4A" w:rsidRPr="001D4C4A" w:rsidRDefault="001D4C4A" w:rsidP="001D4C4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4C4A">
        <w:rPr>
          <w:rFonts w:ascii="Times New Roman" w:eastAsia="Times New Roman" w:hAnsi="Times New Roman" w:cs="Times New Roman"/>
          <w:b/>
          <w:bCs/>
          <w:sz w:val="24"/>
          <w:szCs w:val="24"/>
        </w:rPr>
        <w:t>13.5 Personalized Discovery</w:t>
      </w:r>
    </w:p>
    <w:p w14:paraId="3178ABAC"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demographic-course preference relationships identified in this study can serve as a foundation for future personalized course recommendation systems.</w:t>
      </w:r>
    </w:p>
    <w:p w14:paraId="7D5EAF49"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2F73B6">
          <v:rect id="_x0000_i1045" style="width:0;height:1.5pt" o:hrstd="t" o:hr="t" fillcolor="#a0a0a0" stroked="f"/>
        </w:pict>
      </w:r>
    </w:p>
    <w:p w14:paraId="34778080" w14:textId="77777777" w:rsidR="001D4C4A" w:rsidRPr="001D4C4A" w:rsidRDefault="001D4C4A" w:rsidP="001D4C4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D4C4A">
        <w:rPr>
          <w:rFonts w:ascii="Times New Roman" w:eastAsia="Times New Roman" w:hAnsi="Times New Roman" w:cs="Times New Roman"/>
          <w:b/>
          <w:bCs/>
          <w:kern w:val="36"/>
          <w:sz w:val="24"/>
          <w:szCs w:val="24"/>
        </w:rPr>
        <w:t>14. Limitations</w:t>
      </w:r>
    </w:p>
    <w:p w14:paraId="67898770"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This study has several limitations.</w:t>
      </w:r>
    </w:p>
    <w:p w14:paraId="221DC4D5" w14:textId="77777777" w:rsidR="001D4C4A" w:rsidRPr="001D4C4A" w:rsidRDefault="001D4C4A" w:rsidP="001D4C4A">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analysis is descriptive and does not establish causal relationships.</w:t>
      </w:r>
    </w:p>
    <w:p w14:paraId="6B14DD7E" w14:textId="77777777" w:rsidR="001D4C4A" w:rsidRPr="001D4C4A" w:rsidRDefault="001D4C4A" w:rsidP="001D4C4A">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Enrollment does not necessarily indicate course completion or learner satisfaction.</w:t>
      </w:r>
    </w:p>
    <w:p w14:paraId="1A821ADE" w14:textId="77777777" w:rsidR="001D4C4A" w:rsidRPr="001D4C4A" w:rsidRDefault="001D4C4A" w:rsidP="001D4C4A">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dataset does not necessarily capture learning outcomes.</w:t>
      </w:r>
    </w:p>
    <w:p w14:paraId="0C4D864D" w14:textId="77777777" w:rsidR="001D4C4A" w:rsidRPr="001D4C4A" w:rsidRDefault="001D4C4A" w:rsidP="001D4C4A">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Demographic variables alone cannot fully explain course selection behavior.</w:t>
      </w:r>
    </w:p>
    <w:p w14:paraId="1525EEAC" w14:textId="77777777" w:rsidR="001D4C4A" w:rsidRPr="001D4C4A" w:rsidRDefault="001D4C4A" w:rsidP="001D4C4A">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analysis does not predict future enrollment behavior.</w:t>
      </w:r>
    </w:p>
    <w:p w14:paraId="6B4206E3" w14:textId="77777777" w:rsidR="001D4C4A" w:rsidRPr="001D4C4A" w:rsidRDefault="001D4C4A" w:rsidP="001D4C4A">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findings are dependent on the quality and completeness of the provided datasets.</w:t>
      </w:r>
    </w:p>
    <w:p w14:paraId="5F0F1A77"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76DB45">
          <v:rect id="_x0000_i1046" style="width:0;height:1.5pt" o:hrstd="t" o:hr="t" fillcolor="#a0a0a0" stroked="f"/>
        </w:pict>
      </w:r>
    </w:p>
    <w:p w14:paraId="61772590" w14:textId="77777777" w:rsidR="001D4C4A" w:rsidRPr="001D4C4A" w:rsidRDefault="001D4C4A" w:rsidP="001D4C4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D4C4A">
        <w:rPr>
          <w:rFonts w:ascii="Times New Roman" w:eastAsia="Times New Roman" w:hAnsi="Times New Roman" w:cs="Times New Roman"/>
          <w:b/>
          <w:bCs/>
          <w:kern w:val="36"/>
          <w:sz w:val="24"/>
          <w:szCs w:val="24"/>
        </w:rPr>
        <w:t>15. Future Scope</w:t>
      </w:r>
    </w:p>
    <w:p w14:paraId="32E8F974"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Future work could extend this project by incorporating:</w:t>
      </w:r>
    </w:p>
    <w:p w14:paraId="2EB69F73" w14:textId="77777777" w:rsidR="001D4C4A" w:rsidRPr="001D4C4A" w:rsidRDefault="001D4C4A" w:rsidP="001D4C4A">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Course completion data</w:t>
      </w:r>
    </w:p>
    <w:p w14:paraId="2F0FBD1E" w14:textId="77777777" w:rsidR="001D4C4A" w:rsidRPr="001D4C4A" w:rsidRDefault="001D4C4A" w:rsidP="001D4C4A">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Assessment scores</w:t>
      </w:r>
    </w:p>
    <w:p w14:paraId="09D70689" w14:textId="77777777" w:rsidR="001D4C4A" w:rsidRPr="001D4C4A" w:rsidRDefault="001D4C4A" w:rsidP="001D4C4A">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Learner engagement duration</w:t>
      </w:r>
    </w:p>
    <w:p w14:paraId="1922790F" w14:textId="77777777" w:rsidR="001D4C4A" w:rsidRPr="001D4C4A" w:rsidRDefault="001D4C4A" w:rsidP="001D4C4A">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Course ratings and feedback</w:t>
      </w:r>
    </w:p>
    <w:p w14:paraId="5A8AEC45" w14:textId="77777777" w:rsidR="001D4C4A" w:rsidRPr="001D4C4A" w:rsidRDefault="001D4C4A" w:rsidP="001D4C4A">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Learning outcomes</w:t>
      </w:r>
    </w:p>
    <w:p w14:paraId="1E96F945" w14:textId="77777777" w:rsidR="001D4C4A" w:rsidRPr="001D4C4A" w:rsidRDefault="001D4C4A" w:rsidP="001D4C4A">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Temporal enrollment trends</w:t>
      </w:r>
    </w:p>
    <w:p w14:paraId="20E59C9E" w14:textId="77777777" w:rsidR="001D4C4A" w:rsidRPr="001D4C4A" w:rsidRDefault="001D4C4A" w:rsidP="001D4C4A">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Recommendation systems</w:t>
      </w:r>
    </w:p>
    <w:p w14:paraId="23B616FE" w14:textId="77777777" w:rsidR="001D4C4A" w:rsidRPr="001D4C4A" w:rsidRDefault="001D4C4A" w:rsidP="001D4C4A">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Learner segmentation using clustering</w:t>
      </w:r>
    </w:p>
    <w:p w14:paraId="1B9CCD97" w14:textId="77777777" w:rsidR="001D4C4A" w:rsidRPr="001D4C4A" w:rsidRDefault="001D4C4A" w:rsidP="001D4C4A">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Enrollment prediction</w:t>
      </w:r>
    </w:p>
    <w:p w14:paraId="6987DFFC" w14:textId="77777777" w:rsidR="001D4C4A" w:rsidRPr="001D4C4A" w:rsidRDefault="001D4C4A" w:rsidP="001D4C4A">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lastRenderedPageBreak/>
        <w:t>Personalized course recommendations</w:t>
      </w:r>
    </w:p>
    <w:p w14:paraId="1CA8C75A" w14:textId="77777777" w:rsidR="001D4C4A" w:rsidRPr="001D4C4A" w:rsidRDefault="00483FCB" w:rsidP="001D4C4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C6AADA">
          <v:rect id="_x0000_i1047" style="width:0;height:1.5pt" o:hrstd="t" o:hr="t" fillcolor="#a0a0a0" stroked="f"/>
        </w:pict>
      </w:r>
    </w:p>
    <w:p w14:paraId="11F48464" w14:textId="77777777" w:rsidR="001D4C4A" w:rsidRPr="001D4C4A" w:rsidRDefault="001D4C4A" w:rsidP="001D4C4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1D4C4A">
        <w:rPr>
          <w:rFonts w:ascii="Times New Roman" w:eastAsia="Times New Roman" w:hAnsi="Times New Roman" w:cs="Times New Roman"/>
          <w:b/>
          <w:bCs/>
          <w:kern w:val="36"/>
          <w:sz w:val="24"/>
          <w:szCs w:val="24"/>
        </w:rPr>
        <w:t>16. Conclusion</w:t>
      </w:r>
    </w:p>
    <w:p w14:paraId="6C87A8BF"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This study analyzed learner demographics and course enrollment behavior on the </w:t>
      </w:r>
      <w:proofErr w:type="spellStart"/>
      <w:r w:rsidRPr="001D4C4A">
        <w:rPr>
          <w:rFonts w:ascii="Times New Roman" w:eastAsia="Times New Roman" w:hAnsi="Times New Roman" w:cs="Times New Roman"/>
          <w:sz w:val="24"/>
          <w:szCs w:val="24"/>
        </w:rPr>
        <w:t>EduPro</w:t>
      </w:r>
      <w:proofErr w:type="spellEnd"/>
      <w:r w:rsidRPr="001D4C4A">
        <w:rPr>
          <w:rFonts w:ascii="Times New Roman" w:eastAsia="Times New Roman" w:hAnsi="Times New Roman" w:cs="Times New Roman"/>
          <w:sz w:val="24"/>
          <w:szCs w:val="24"/>
        </w:rPr>
        <w:t xml:space="preserve"> platform using descriptive data analytics. By integrating user, course, and transaction datasets, the study provides a consolidated view of learner participation and course preferences.</w:t>
      </w:r>
    </w:p>
    <w:p w14:paraId="2B619EF9"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The analysis examined age distribution, gender participation, enrollment patterns, course category popularity, course-level preferences, and demographic differences in course selection. The interactive </w:t>
      </w:r>
      <w:proofErr w:type="spellStart"/>
      <w:r w:rsidRPr="001D4C4A">
        <w:rPr>
          <w:rFonts w:ascii="Times New Roman" w:eastAsia="Times New Roman" w:hAnsi="Times New Roman" w:cs="Times New Roman"/>
          <w:sz w:val="24"/>
          <w:szCs w:val="24"/>
        </w:rPr>
        <w:t>Streamlit</w:t>
      </w:r>
      <w:proofErr w:type="spellEnd"/>
      <w:r w:rsidRPr="001D4C4A">
        <w:rPr>
          <w:rFonts w:ascii="Times New Roman" w:eastAsia="Times New Roman" w:hAnsi="Times New Roman" w:cs="Times New Roman"/>
          <w:sz w:val="24"/>
          <w:szCs w:val="24"/>
        </w:rPr>
        <w:t xml:space="preserve"> dashboard makes these findings accessible through visualizations and user-defined filters.</w:t>
      </w:r>
    </w:p>
    <w:p w14:paraId="5B1C8C66"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The results demonstrate how descriptive analytics can transform raw educational data into actionable learner intelligence. These insights can support data-driven course planning, learner engagement strategies, and inclusive educational decision-making.</w:t>
      </w:r>
    </w:p>
    <w:p w14:paraId="71430C01" w14:textId="77777777" w:rsidR="001D4C4A" w:rsidRPr="001D4C4A" w:rsidRDefault="001D4C4A" w:rsidP="001D4C4A">
      <w:pPr>
        <w:spacing w:before="100" w:beforeAutospacing="1" w:after="100" w:afterAutospacing="1" w:line="240" w:lineRule="auto"/>
        <w:jc w:val="both"/>
        <w:rPr>
          <w:rFonts w:ascii="Times New Roman" w:eastAsia="Times New Roman" w:hAnsi="Times New Roman" w:cs="Times New Roman"/>
          <w:sz w:val="24"/>
          <w:szCs w:val="24"/>
        </w:rPr>
      </w:pPr>
      <w:r w:rsidRPr="001D4C4A">
        <w:rPr>
          <w:rFonts w:ascii="Times New Roman" w:eastAsia="Times New Roman" w:hAnsi="Times New Roman" w:cs="Times New Roman"/>
          <w:sz w:val="24"/>
          <w:szCs w:val="24"/>
        </w:rPr>
        <w:t xml:space="preserve">The project establishes a foundation for future advanced analytics while maintaining its primary focus on understanding </w:t>
      </w:r>
      <w:r w:rsidRPr="001D4C4A">
        <w:rPr>
          <w:rFonts w:ascii="Times New Roman" w:eastAsia="Times New Roman" w:hAnsi="Times New Roman" w:cs="Times New Roman"/>
          <w:b/>
          <w:bCs/>
          <w:sz w:val="24"/>
          <w:szCs w:val="24"/>
        </w:rPr>
        <w:t xml:space="preserve">who </w:t>
      </w:r>
      <w:proofErr w:type="spellStart"/>
      <w:r w:rsidRPr="001D4C4A">
        <w:rPr>
          <w:rFonts w:ascii="Times New Roman" w:eastAsia="Times New Roman" w:hAnsi="Times New Roman" w:cs="Times New Roman"/>
          <w:b/>
          <w:bCs/>
          <w:sz w:val="24"/>
          <w:szCs w:val="24"/>
        </w:rPr>
        <w:t>EduPro</w:t>
      </w:r>
      <w:proofErr w:type="spellEnd"/>
      <w:r w:rsidRPr="001D4C4A">
        <w:rPr>
          <w:rFonts w:ascii="Times New Roman" w:eastAsia="Times New Roman" w:hAnsi="Times New Roman" w:cs="Times New Roman"/>
          <w:b/>
          <w:bCs/>
          <w:sz w:val="24"/>
          <w:szCs w:val="24"/>
        </w:rPr>
        <w:t xml:space="preserve"> learners are and how they choose courses</w:t>
      </w:r>
      <w:r w:rsidRPr="001D4C4A">
        <w:rPr>
          <w:rFonts w:ascii="Times New Roman" w:eastAsia="Times New Roman" w:hAnsi="Times New Roman" w:cs="Times New Roman"/>
          <w:sz w:val="24"/>
          <w:szCs w:val="24"/>
        </w:rPr>
        <w:t>.</w:t>
      </w:r>
    </w:p>
    <w:p w14:paraId="3430723B" w14:textId="77777777" w:rsidR="00971C20" w:rsidRPr="001D4C4A" w:rsidRDefault="00971C20" w:rsidP="001D4C4A">
      <w:pPr>
        <w:jc w:val="both"/>
        <w:rPr>
          <w:rFonts w:ascii="Times New Roman" w:hAnsi="Times New Roman" w:cs="Times New Roman"/>
          <w:sz w:val="24"/>
          <w:szCs w:val="24"/>
        </w:rPr>
      </w:pPr>
    </w:p>
    <w:sectPr w:rsidR="00971C20" w:rsidRPr="001D4C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130AF"/>
    <w:multiLevelType w:val="multilevel"/>
    <w:tmpl w:val="ADFC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710DEE"/>
    <w:multiLevelType w:val="multilevel"/>
    <w:tmpl w:val="506A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3B4230"/>
    <w:multiLevelType w:val="multilevel"/>
    <w:tmpl w:val="C708F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843B4E"/>
    <w:multiLevelType w:val="multilevel"/>
    <w:tmpl w:val="A7D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0352A0"/>
    <w:multiLevelType w:val="multilevel"/>
    <w:tmpl w:val="F01C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024420"/>
    <w:multiLevelType w:val="multilevel"/>
    <w:tmpl w:val="A73C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5CB5D5C"/>
    <w:multiLevelType w:val="multilevel"/>
    <w:tmpl w:val="9DE02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C2F0505"/>
    <w:multiLevelType w:val="multilevel"/>
    <w:tmpl w:val="98BC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ED42C4"/>
    <w:multiLevelType w:val="multilevel"/>
    <w:tmpl w:val="10C2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C6846E5"/>
    <w:multiLevelType w:val="multilevel"/>
    <w:tmpl w:val="E6BC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C5B3C95"/>
    <w:multiLevelType w:val="multilevel"/>
    <w:tmpl w:val="A078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8564061"/>
    <w:multiLevelType w:val="multilevel"/>
    <w:tmpl w:val="2A90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D2536EA"/>
    <w:multiLevelType w:val="multilevel"/>
    <w:tmpl w:val="C28C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E1F3A98"/>
    <w:multiLevelType w:val="multilevel"/>
    <w:tmpl w:val="13761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7"/>
  </w:num>
  <w:num w:numId="4">
    <w:abstractNumId w:val="10"/>
  </w:num>
  <w:num w:numId="5">
    <w:abstractNumId w:val="8"/>
  </w:num>
  <w:num w:numId="6">
    <w:abstractNumId w:val="12"/>
  </w:num>
  <w:num w:numId="7">
    <w:abstractNumId w:val="3"/>
  </w:num>
  <w:num w:numId="8">
    <w:abstractNumId w:val="9"/>
  </w:num>
  <w:num w:numId="9">
    <w:abstractNumId w:val="11"/>
  </w:num>
  <w:num w:numId="10">
    <w:abstractNumId w:val="0"/>
  </w:num>
  <w:num w:numId="11">
    <w:abstractNumId w:val="5"/>
  </w:num>
  <w:num w:numId="12">
    <w:abstractNumId w:val="6"/>
  </w:num>
  <w:num w:numId="13">
    <w:abstractNumId w:val="1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C4A"/>
    <w:rsid w:val="00131426"/>
    <w:rsid w:val="001D4C4A"/>
    <w:rsid w:val="005C66D3"/>
    <w:rsid w:val="007D521C"/>
    <w:rsid w:val="00971C20"/>
    <w:rsid w:val="00C65713"/>
    <w:rsid w:val="00D91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34CCDE14"/>
  <w15:chartTrackingRefBased/>
  <w15:docId w15:val="{A5685748-6C6F-4340-8B41-204196F1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D4C4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4C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4C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C4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4C4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4C4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D4C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4C4A"/>
    <w:rPr>
      <w:b/>
      <w:bCs/>
    </w:rPr>
  </w:style>
  <w:style w:type="character" w:styleId="HTMLCode">
    <w:name w:val="HTML Code"/>
    <w:basedOn w:val="DefaultParagraphFont"/>
    <w:uiPriority w:val="99"/>
    <w:semiHidden/>
    <w:unhideWhenUsed/>
    <w:rsid w:val="001D4C4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D4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4C4A"/>
    <w:rPr>
      <w:rFonts w:ascii="Courier New" w:eastAsia="Times New Roman" w:hAnsi="Courier New" w:cs="Courier New"/>
      <w:sz w:val="20"/>
      <w:szCs w:val="20"/>
    </w:rPr>
  </w:style>
  <w:style w:type="character" w:customStyle="1" w:styleId="mord">
    <w:name w:val="mord"/>
    <w:basedOn w:val="DefaultParagraphFont"/>
    <w:rsid w:val="001D4C4A"/>
  </w:style>
  <w:style w:type="character" w:customStyle="1" w:styleId="mspace">
    <w:name w:val="mspace"/>
    <w:basedOn w:val="DefaultParagraphFont"/>
    <w:rsid w:val="001D4C4A"/>
  </w:style>
  <w:style w:type="character" w:customStyle="1" w:styleId="mrel">
    <w:name w:val="mrel"/>
    <w:basedOn w:val="DefaultParagraphFont"/>
    <w:rsid w:val="001D4C4A"/>
  </w:style>
  <w:style w:type="character" w:customStyle="1" w:styleId="mopen">
    <w:name w:val="mopen"/>
    <w:basedOn w:val="DefaultParagraphFont"/>
    <w:rsid w:val="001D4C4A"/>
  </w:style>
  <w:style w:type="character" w:customStyle="1" w:styleId="mclose">
    <w:name w:val="mclose"/>
    <w:basedOn w:val="DefaultParagraphFont"/>
    <w:rsid w:val="001D4C4A"/>
  </w:style>
  <w:style w:type="character" w:customStyle="1" w:styleId="vlist-s">
    <w:name w:val="vlist-s"/>
    <w:basedOn w:val="DefaultParagraphFont"/>
    <w:rsid w:val="001D4C4A"/>
  </w:style>
  <w:style w:type="character" w:customStyle="1" w:styleId="mbin">
    <w:name w:val="mbin"/>
    <w:basedOn w:val="DefaultParagraphFont"/>
    <w:rsid w:val="001D4C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442896">
      <w:bodyDiv w:val="1"/>
      <w:marLeft w:val="0"/>
      <w:marRight w:val="0"/>
      <w:marTop w:val="0"/>
      <w:marBottom w:val="0"/>
      <w:divBdr>
        <w:top w:val="none" w:sz="0" w:space="0" w:color="auto"/>
        <w:left w:val="none" w:sz="0" w:space="0" w:color="auto"/>
        <w:bottom w:val="none" w:sz="0" w:space="0" w:color="auto"/>
        <w:right w:val="none" w:sz="0" w:space="0" w:color="auto"/>
      </w:divBdr>
      <w:divsChild>
        <w:div w:id="1826386763">
          <w:marLeft w:val="0"/>
          <w:marRight w:val="0"/>
          <w:marTop w:val="0"/>
          <w:marBottom w:val="0"/>
          <w:divBdr>
            <w:top w:val="none" w:sz="0" w:space="0" w:color="auto"/>
            <w:left w:val="none" w:sz="0" w:space="0" w:color="auto"/>
            <w:bottom w:val="none" w:sz="0" w:space="0" w:color="auto"/>
            <w:right w:val="none" w:sz="0" w:space="0" w:color="auto"/>
          </w:divBdr>
          <w:divsChild>
            <w:div w:id="2111779743">
              <w:marLeft w:val="0"/>
              <w:marRight w:val="0"/>
              <w:marTop w:val="0"/>
              <w:marBottom w:val="0"/>
              <w:divBdr>
                <w:top w:val="none" w:sz="0" w:space="0" w:color="auto"/>
                <w:left w:val="none" w:sz="0" w:space="0" w:color="auto"/>
                <w:bottom w:val="none" w:sz="0" w:space="0" w:color="auto"/>
                <w:right w:val="none" w:sz="0" w:space="0" w:color="auto"/>
              </w:divBdr>
            </w:div>
          </w:divsChild>
        </w:div>
        <w:div w:id="2102406987">
          <w:marLeft w:val="0"/>
          <w:marRight w:val="0"/>
          <w:marTop w:val="0"/>
          <w:marBottom w:val="0"/>
          <w:divBdr>
            <w:top w:val="none" w:sz="0" w:space="0" w:color="auto"/>
            <w:left w:val="none" w:sz="0" w:space="0" w:color="auto"/>
            <w:bottom w:val="none" w:sz="0" w:space="0" w:color="auto"/>
            <w:right w:val="none" w:sz="0" w:space="0" w:color="auto"/>
          </w:divBdr>
          <w:divsChild>
            <w:div w:id="1914659800">
              <w:marLeft w:val="0"/>
              <w:marRight w:val="0"/>
              <w:marTop w:val="0"/>
              <w:marBottom w:val="0"/>
              <w:divBdr>
                <w:top w:val="none" w:sz="0" w:space="0" w:color="auto"/>
                <w:left w:val="none" w:sz="0" w:space="0" w:color="auto"/>
                <w:bottom w:val="none" w:sz="0" w:space="0" w:color="auto"/>
                <w:right w:val="none" w:sz="0" w:space="0" w:color="auto"/>
              </w:divBdr>
            </w:div>
          </w:divsChild>
        </w:div>
        <w:div w:id="1470519035">
          <w:marLeft w:val="0"/>
          <w:marRight w:val="0"/>
          <w:marTop w:val="0"/>
          <w:marBottom w:val="0"/>
          <w:divBdr>
            <w:top w:val="none" w:sz="0" w:space="0" w:color="auto"/>
            <w:left w:val="none" w:sz="0" w:space="0" w:color="auto"/>
            <w:bottom w:val="none" w:sz="0" w:space="0" w:color="auto"/>
            <w:right w:val="none" w:sz="0" w:space="0" w:color="auto"/>
          </w:divBdr>
          <w:divsChild>
            <w:div w:id="629436096">
              <w:marLeft w:val="0"/>
              <w:marRight w:val="0"/>
              <w:marTop w:val="0"/>
              <w:marBottom w:val="0"/>
              <w:divBdr>
                <w:top w:val="none" w:sz="0" w:space="0" w:color="auto"/>
                <w:left w:val="none" w:sz="0" w:space="0" w:color="auto"/>
                <w:bottom w:val="none" w:sz="0" w:space="0" w:color="auto"/>
                <w:right w:val="none" w:sz="0" w:space="0" w:color="auto"/>
              </w:divBdr>
            </w:div>
          </w:divsChild>
        </w:div>
        <w:div w:id="45882836">
          <w:marLeft w:val="0"/>
          <w:marRight w:val="0"/>
          <w:marTop w:val="0"/>
          <w:marBottom w:val="0"/>
          <w:divBdr>
            <w:top w:val="none" w:sz="0" w:space="0" w:color="auto"/>
            <w:left w:val="none" w:sz="0" w:space="0" w:color="auto"/>
            <w:bottom w:val="none" w:sz="0" w:space="0" w:color="auto"/>
            <w:right w:val="none" w:sz="0" w:space="0" w:color="auto"/>
          </w:divBdr>
          <w:divsChild>
            <w:div w:id="304315080">
              <w:marLeft w:val="0"/>
              <w:marRight w:val="0"/>
              <w:marTop w:val="0"/>
              <w:marBottom w:val="0"/>
              <w:divBdr>
                <w:top w:val="none" w:sz="0" w:space="0" w:color="auto"/>
                <w:left w:val="none" w:sz="0" w:space="0" w:color="auto"/>
                <w:bottom w:val="none" w:sz="0" w:space="0" w:color="auto"/>
                <w:right w:val="none" w:sz="0" w:space="0" w:color="auto"/>
              </w:divBdr>
              <w:divsChild>
                <w:div w:id="1545827290">
                  <w:marLeft w:val="0"/>
                  <w:marRight w:val="0"/>
                  <w:marTop w:val="0"/>
                  <w:marBottom w:val="0"/>
                  <w:divBdr>
                    <w:top w:val="none" w:sz="0" w:space="0" w:color="auto"/>
                    <w:left w:val="none" w:sz="0" w:space="0" w:color="auto"/>
                    <w:bottom w:val="none" w:sz="0" w:space="0" w:color="auto"/>
                    <w:right w:val="none" w:sz="0" w:space="0" w:color="auto"/>
                  </w:divBdr>
                  <w:divsChild>
                    <w:div w:id="1016805025">
                      <w:marLeft w:val="0"/>
                      <w:marRight w:val="0"/>
                      <w:marTop w:val="0"/>
                      <w:marBottom w:val="0"/>
                      <w:divBdr>
                        <w:top w:val="none" w:sz="0" w:space="0" w:color="auto"/>
                        <w:left w:val="none" w:sz="0" w:space="0" w:color="auto"/>
                        <w:bottom w:val="none" w:sz="0" w:space="0" w:color="auto"/>
                        <w:right w:val="none" w:sz="0" w:space="0" w:color="auto"/>
                      </w:divBdr>
                      <w:divsChild>
                        <w:div w:id="1084302063">
                          <w:marLeft w:val="0"/>
                          <w:marRight w:val="0"/>
                          <w:marTop w:val="0"/>
                          <w:marBottom w:val="0"/>
                          <w:divBdr>
                            <w:top w:val="none" w:sz="0" w:space="0" w:color="auto"/>
                            <w:left w:val="none" w:sz="0" w:space="0" w:color="auto"/>
                            <w:bottom w:val="none" w:sz="0" w:space="0" w:color="auto"/>
                            <w:right w:val="none" w:sz="0" w:space="0" w:color="auto"/>
                          </w:divBdr>
                          <w:divsChild>
                            <w:div w:id="11613132">
                              <w:marLeft w:val="0"/>
                              <w:marRight w:val="0"/>
                              <w:marTop w:val="0"/>
                              <w:marBottom w:val="0"/>
                              <w:divBdr>
                                <w:top w:val="none" w:sz="0" w:space="0" w:color="auto"/>
                                <w:left w:val="none" w:sz="0" w:space="0" w:color="auto"/>
                                <w:bottom w:val="none" w:sz="0" w:space="0" w:color="auto"/>
                                <w:right w:val="none" w:sz="0" w:space="0" w:color="auto"/>
                              </w:divBdr>
                              <w:divsChild>
                                <w:div w:id="1923562847">
                                  <w:marLeft w:val="0"/>
                                  <w:marRight w:val="0"/>
                                  <w:marTop w:val="0"/>
                                  <w:marBottom w:val="0"/>
                                  <w:divBdr>
                                    <w:top w:val="none" w:sz="0" w:space="0" w:color="auto"/>
                                    <w:left w:val="none" w:sz="0" w:space="0" w:color="auto"/>
                                    <w:bottom w:val="none" w:sz="0" w:space="0" w:color="auto"/>
                                    <w:right w:val="none" w:sz="0" w:space="0" w:color="auto"/>
                                  </w:divBdr>
                                  <w:divsChild>
                                    <w:div w:id="302543713">
                                      <w:marLeft w:val="0"/>
                                      <w:marRight w:val="0"/>
                                      <w:marTop w:val="0"/>
                                      <w:marBottom w:val="0"/>
                                      <w:divBdr>
                                        <w:top w:val="none" w:sz="0" w:space="0" w:color="auto"/>
                                        <w:left w:val="none" w:sz="0" w:space="0" w:color="auto"/>
                                        <w:bottom w:val="none" w:sz="0" w:space="0" w:color="auto"/>
                                        <w:right w:val="none" w:sz="0" w:space="0" w:color="auto"/>
                                      </w:divBdr>
                                      <w:divsChild>
                                        <w:div w:id="92630197">
                                          <w:marLeft w:val="0"/>
                                          <w:marRight w:val="0"/>
                                          <w:marTop w:val="0"/>
                                          <w:marBottom w:val="0"/>
                                          <w:divBdr>
                                            <w:top w:val="none" w:sz="0" w:space="0" w:color="auto"/>
                                            <w:left w:val="none" w:sz="0" w:space="0" w:color="auto"/>
                                            <w:bottom w:val="none" w:sz="0" w:space="0" w:color="auto"/>
                                            <w:right w:val="none" w:sz="0" w:space="0" w:color="auto"/>
                                          </w:divBdr>
                                          <w:divsChild>
                                            <w:div w:id="2024819791">
                                              <w:marLeft w:val="0"/>
                                              <w:marRight w:val="0"/>
                                              <w:marTop w:val="0"/>
                                              <w:marBottom w:val="0"/>
                                              <w:divBdr>
                                                <w:top w:val="none" w:sz="0" w:space="0" w:color="auto"/>
                                                <w:left w:val="none" w:sz="0" w:space="0" w:color="auto"/>
                                                <w:bottom w:val="none" w:sz="0" w:space="0" w:color="auto"/>
                                                <w:right w:val="none" w:sz="0" w:space="0" w:color="auto"/>
                                              </w:divBdr>
                                              <w:divsChild>
                                                <w:div w:id="9992297">
                                                  <w:marLeft w:val="0"/>
                                                  <w:marRight w:val="0"/>
                                                  <w:marTop w:val="0"/>
                                                  <w:marBottom w:val="0"/>
                                                  <w:divBdr>
                                                    <w:top w:val="none" w:sz="0" w:space="0" w:color="auto"/>
                                                    <w:left w:val="none" w:sz="0" w:space="0" w:color="auto"/>
                                                    <w:bottom w:val="none" w:sz="0" w:space="0" w:color="auto"/>
                                                    <w:right w:val="none" w:sz="0" w:space="0" w:color="auto"/>
                                                  </w:divBdr>
                                                  <w:divsChild>
                                                    <w:div w:id="986207755">
                                                      <w:marLeft w:val="0"/>
                                                      <w:marRight w:val="0"/>
                                                      <w:marTop w:val="0"/>
                                                      <w:marBottom w:val="0"/>
                                                      <w:divBdr>
                                                        <w:top w:val="none" w:sz="0" w:space="0" w:color="auto"/>
                                                        <w:left w:val="none" w:sz="0" w:space="0" w:color="auto"/>
                                                        <w:bottom w:val="none" w:sz="0" w:space="0" w:color="auto"/>
                                                        <w:right w:val="none" w:sz="0" w:space="0" w:color="auto"/>
                                                      </w:divBdr>
                                                      <w:divsChild>
                                                        <w:div w:id="275647247">
                                                          <w:marLeft w:val="0"/>
                                                          <w:marRight w:val="0"/>
                                                          <w:marTop w:val="0"/>
                                                          <w:marBottom w:val="0"/>
                                                          <w:divBdr>
                                                            <w:top w:val="none" w:sz="0" w:space="0" w:color="auto"/>
                                                            <w:left w:val="none" w:sz="0" w:space="0" w:color="auto"/>
                                                            <w:bottom w:val="none" w:sz="0" w:space="0" w:color="auto"/>
                                                            <w:right w:val="none" w:sz="0" w:space="0" w:color="auto"/>
                                                          </w:divBdr>
                                                          <w:divsChild>
                                                            <w:div w:id="243682563">
                                                              <w:marLeft w:val="0"/>
                                                              <w:marRight w:val="0"/>
                                                              <w:marTop w:val="0"/>
                                                              <w:marBottom w:val="0"/>
                                                              <w:divBdr>
                                                                <w:top w:val="none" w:sz="0" w:space="0" w:color="auto"/>
                                                                <w:left w:val="none" w:sz="0" w:space="0" w:color="auto"/>
                                                                <w:bottom w:val="none" w:sz="0" w:space="0" w:color="auto"/>
                                                                <w:right w:val="none" w:sz="0" w:space="0" w:color="auto"/>
                                                              </w:divBdr>
                                                              <w:divsChild>
                                                                <w:div w:id="623737037">
                                                                  <w:marLeft w:val="0"/>
                                                                  <w:marRight w:val="0"/>
                                                                  <w:marTop w:val="0"/>
                                                                  <w:marBottom w:val="0"/>
                                                                  <w:divBdr>
                                                                    <w:top w:val="none" w:sz="0" w:space="0" w:color="auto"/>
                                                                    <w:left w:val="none" w:sz="0" w:space="0" w:color="auto"/>
                                                                    <w:bottom w:val="none" w:sz="0" w:space="0" w:color="auto"/>
                                                                    <w:right w:val="none" w:sz="0" w:space="0" w:color="auto"/>
                                                                  </w:divBdr>
                                                                  <w:divsChild>
                                                                    <w:div w:id="1848403649">
                                                                      <w:marLeft w:val="0"/>
                                                                      <w:marRight w:val="0"/>
                                                                      <w:marTop w:val="0"/>
                                                                      <w:marBottom w:val="0"/>
                                                                      <w:divBdr>
                                                                        <w:top w:val="none" w:sz="0" w:space="0" w:color="auto"/>
                                                                        <w:left w:val="none" w:sz="0" w:space="0" w:color="auto"/>
                                                                        <w:bottom w:val="none" w:sz="0" w:space="0" w:color="auto"/>
                                                                        <w:right w:val="none" w:sz="0" w:space="0" w:color="auto"/>
                                                                      </w:divBdr>
                                                                    </w:div>
                                                                    <w:div w:id="622418753">
                                                                      <w:marLeft w:val="0"/>
                                                                      <w:marRight w:val="0"/>
                                                                      <w:marTop w:val="0"/>
                                                                      <w:marBottom w:val="0"/>
                                                                      <w:divBdr>
                                                                        <w:top w:val="none" w:sz="0" w:space="0" w:color="auto"/>
                                                                        <w:left w:val="none" w:sz="0" w:space="0" w:color="auto"/>
                                                                        <w:bottom w:val="none" w:sz="0" w:space="0" w:color="auto"/>
                                                                        <w:right w:val="none" w:sz="0" w:space="0" w:color="auto"/>
                                                                      </w:divBdr>
                                                                    </w:div>
                                                                    <w:div w:id="1933929045">
                                                                      <w:marLeft w:val="0"/>
                                                                      <w:marRight w:val="0"/>
                                                                      <w:marTop w:val="0"/>
                                                                      <w:marBottom w:val="0"/>
                                                                      <w:divBdr>
                                                                        <w:top w:val="none" w:sz="0" w:space="0" w:color="auto"/>
                                                                        <w:left w:val="none" w:sz="0" w:space="0" w:color="auto"/>
                                                                        <w:bottom w:val="none" w:sz="0" w:space="0" w:color="auto"/>
                                                                        <w:right w:val="none" w:sz="0" w:space="0" w:color="auto"/>
                                                                      </w:divBdr>
                                                                    </w:div>
                                                                    <w:div w:id="1487237793">
                                                                      <w:marLeft w:val="0"/>
                                                                      <w:marRight w:val="0"/>
                                                                      <w:marTop w:val="0"/>
                                                                      <w:marBottom w:val="0"/>
                                                                      <w:divBdr>
                                                                        <w:top w:val="none" w:sz="0" w:space="0" w:color="auto"/>
                                                                        <w:left w:val="none" w:sz="0" w:space="0" w:color="auto"/>
                                                                        <w:bottom w:val="none" w:sz="0" w:space="0" w:color="auto"/>
                                                                        <w:right w:val="none" w:sz="0" w:space="0" w:color="auto"/>
                                                                      </w:divBdr>
                                                                    </w:div>
                                                                    <w:div w:id="1126582258">
                                                                      <w:marLeft w:val="0"/>
                                                                      <w:marRight w:val="0"/>
                                                                      <w:marTop w:val="0"/>
                                                                      <w:marBottom w:val="0"/>
                                                                      <w:divBdr>
                                                                        <w:top w:val="none" w:sz="0" w:space="0" w:color="auto"/>
                                                                        <w:left w:val="none" w:sz="0" w:space="0" w:color="auto"/>
                                                                        <w:bottom w:val="none" w:sz="0" w:space="0" w:color="auto"/>
                                                                        <w:right w:val="none" w:sz="0" w:space="0" w:color="auto"/>
                                                                      </w:divBdr>
                                                                    </w:div>
                                                                    <w:div w:id="507719329">
                                                                      <w:marLeft w:val="0"/>
                                                                      <w:marRight w:val="0"/>
                                                                      <w:marTop w:val="0"/>
                                                                      <w:marBottom w:val="0"/>
                                                                      <w:divBdr>
                                                                        <w:top w:val="none" w:sz="0" w:space="0" w:color="auto"/>
                                                                        <w:left w:val="none" w:sz="0" w:space="0" w:color="auto"/>
                                                                        <w:bottom w:val="none" w:sz="0" w:space="0" w:color="auto"/>
                                                                        <w:right w:val="none" w:sz="0" w:space="0" w:color="auto"/>
                                                                      </w:divBdr>
                                                                    </w:div>
                                                                    <w:div w:id="1894807891">
                                                                      <w:marLeft w:val="0"/>
                                                                      <w:marRight w:val="0"/>
                                                                      <w:marTop w:val="0"/>
                                                                      <w:marBottom w:val="0"/>
                                                                      <w:divBdr>
                                                                        <w:top w:val="none" w:sz="0" w:space="0" w:color="auto"/>
                                                                        <w:left w:val="none" w:sz="0" w:space="0" w:color="auto"/>
                                                                        <w:bottom w:val="none" w:sz="0" w:space="0" w:color="auto"/>
                                                                        <w:right w:val="none" w:sz="0" w:space="0" w:color="auto"/>
                                                                      </w:divBdr>
                                                                    </w:div>
                                                                    <w:div w:id="365564163">
                                                                      <w:marLeft w:val="0"/>
                                                                      <w:marRight w:val="0"/>
                                                                      <w:marTop w:val="0"/>
                                                                      <w:marBottom w:val="0"/>
                                                                      <w:divBdr>
                                                                        <w:top w:val="none" w:sz="0" w:space="0" w:color="auto"/>
                                                                        <w:left w:val="none" w:sz="0" w:space="0" w:color="auto"/>
                                                                        <w:bottom w:val="none" w:sz="0" w:space="0" w:color="auto"/>
                                                                        <w:right w:val="none" w:sz="0" w:space="0" w:color="auto"/>
                                                                      </w:divBdr>
                                                                    </w:div>
                                                                    <w:div w:id="54960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21097619">
          <w:marLeft w:val="0"/>
          <w:marRight w:val="0"/>
          <w:marTop w:val="0"/>
          <w:marBottom w:val="0"/>
          <w:divBdr>
            <w:top w:val="none" w:sz="0" w:space="0" w:color="auto"/>
            <w:left w:val="none" w:sz="0" w:space="0" w:color="auto"/>
            <w:bottom w:val="none" w:sz="0" w:space="0" w:color="auto"/>
            <w:right w:val="none" w:sz="0" w:space="0" w:color="auto"/>
          </w:divBdr>
          <w:divsChild>
            <w:div w:id="1152675237">
              <w:marLeft w:val="0"/>
              <w:marRight w:val="0"/>
              <w:marTop w:val="0"/>
              <w:marBottom w:val="0"/>
              <w:divBdr>
                <w:top w:val="none" w:sz="0" w:space="0" w:color="auto"/>
                <w:left w:val="none" w:sz="0" w:space="0" w:color="auto"/>
                <w:bottom w:val="none" w:sz="0" w:space="0" w:color="auto"/>
                <w:right w:val="none" w:sz="0" w:space="0" w:color="auto"/>
              </w:divBdr>
              <w:divsChild>
                <w:div w:id="1099715365">
                  <w:marLeft w:val="0"/>
                  <w:marRight w:val="0"/>
                  <w:marTop w:val="0"/>
                  <w:marBottom w:val="0"/>
                  <w:divBdr>
                    <w:top w:val="none" w:sz="0" w:space="0" w:color="auto"/>
                    <w:left w:val="none" w:sz="0" w:space="0" w:color="auto"/>
                    <w:bottom w:val="none" w:sz="0" w:space="0" w:color="auto"/>
                    <w:right w:val="none" w:sz="0" w:space="0" w:color="auto"/>
                  </w:divBdr>
                  <w:divsChild>
                    <w:div w:id="506678569">
                      <w:marLeft w:val="0"/>
                      <w:marRight w:val="0"/>
                      <w:marTop w:val="0"/>
                      <w:marBottom w:val="0"/>
                      <w:divBdr>
                        <w:top w:val="none" w:sz="0" w:space="0" w:color="auto"/>
                        <w:left w:val="none" w:sz="0" w:space="0" w:color="auto"/>
                        <w:bottom w:val="none" w:sz="0" w:space="0" w:color="auto"/>
                        <w:right w:val="none" w:sz="0" w:space="0" w:color="auto"/>
                      </w:divBdr>
                      <w:divsChild>
                        <w:div w:id="1744791160">
                          <w:marLeft w:val="0"/>
                          <w:marRight w:val="0"/>
                          <w:marTop w:val="0"/>
                          <w:marBottom w:val="0"/>
                          <w:divBdr>
                            <w:top w:val="none" w:sz="0" w:space="0" w:color="auto"/>
                            <w:left w:val="none" w:sz="0" w:space="0" w:color="auto"/>
                            <w:bottom w:val="none" w:sz="0" w:space="0" w:color="auto"/>
                            <w:right w:val="none" w:sz="0" w:space="0" w:color="auto"/>
                          </w:divBdr>
                          <w:divsChild>
                            <w:div w:id="1954702519">
                              <w:marLeft w:val="0"/>
                              <w:marRight w:val="0"/>
                              <w:marTop w:val="0"/>
                              <w:marBottom w:val="0"/>
                              <w:divBdr>
                                <w:top w:val="none" w:sz="0" w:space="0" w:color="auto"/>
                                <w:left w:val="none" w:sz="0" w:space="0" w:color="auto"/>
                                <w:bottom w:val="none" w:sz="0" w:space="0" w:color="auto"/>
                                <w:right w:val="none" w:sz="0" w:space="0" w:color="auto"/>
                              </w:divBdr>
                              <w:divsChild>
                                <w:div w:id="398404120">
                                  <w:marLeft w:val="0"/>
                                  <w:marRight w:val="0"/>
                                  <w:marTop w:val="0"/>
                                  <w:marBottom w:val="0"/>
                                  <w:divBdr>
                                    <w:top w:val="none" w:sz="0" w:space="0" w:color="auto"/>
                                    <w:left w:val="none" w:sz="0" w:space="0" w:color="auto"/>
                                    <w:bottom w:val="none" w:sz="0" w:space="0" w:color="auto"/>
                                    <w:right w:val="none" w:sz="0" w:space="0" w:color="auto"/>
                                  </w:divBdr>
                                  <w:divsChild>
                                    <w:div w:id="1227760957">
                                      <w:marLeft w:val="0"/>
                                      <w:marRight w:val="0"/>
                                      <w:marTop w:val="0"/>
                                      <w:marBottom w:val="0"/>
                                      <w:divBdr>
                                        <w:top w:val="none" w:sz="0" w:space="0" w:color="auto"/>
                                        <w:left w:val="none" w:sz="0" w:space="0" w:color="auto"/>
                                        <w:bottom w:val="none" w:sz="0" w:space="0" w:color="auto"/>
                                        <w:right w:val="none" w:sz="0" w:space="0" w:color="auto"/>
                                      </w:divBdr>
                                      <w:divsChild>
                                        <w:div w:id="1382171644">
                                          <w:marLeft w:val="0"/>
                                          <w:marRight w:val="0"/>
                                          <w:marTop w:val="0"/>
                                          <w:marBottom w:val="0"/>
                                          <w:divBdr>
                                            <w:top w:val="none" w:sz="0" w:space="0" w:color="auto"/>
                                            <w:left w:val="none" w:sz="0" w:space="0" w:color="auto"/>
                                            <w:bottom w:val="none" w:sz="0" w:space="0" w:color="auto"/>
                                            <w:right w:val="none" w:sz="0" w:space="0" w:color="auto"/>
                                          </w:divBdr>
                                          <w:divsChild>
                                            <w:div w:id="15892347">
                                              <w:marLeft w:val="0"/>
                                              <w:marRight w:val="0"/>
                                              <w:marTop w:val="0"/>
                                              <w:marBottom w:val="0"/>
                                              <w:divBdr>
                                                <w:top w:val="none" w:sz="0" w:space="0" w:color="auto"/>
                                                <w:left w:val="none" w:sz="0" w:space="0" w:color="auto"/>
                                                <w:bottom w:val="none" w:sz="0" w:space="0" w:color="auto"/>
                                                <w:right w:val="none" w:sz="0" w:space="0" w:color="auto"/>
                                              </w:divBdr>
                                              <w:divsChild>
                                                <w:div w:id="1538077796">
                                                  <w:marLeft w:val="0"/>
                                                  <w:marRight w:val="0"/>
                                                  <w:marTop w:val="0"/>
                                                  <w:marBottom w:val="0"/>
                                                  <w:divBdr>
                                                    <w:top w:val="none" w:sz="0" w:space="0" w:color="auto"/>
                                                    <w:left w:val="none" w:sz="0" w:space="0" w:color="auto"/>
                                                    <w:bottom w:val="none" w:sz="0" w:space="0" w:color="auto"/>
                                                    <w:right w:val="none" w:sz="0" w:space="0" w:color="auto"/>
                                                  </w:divBdr>
                                                  <w:divsChild>
                                                    <w:div w:id="1289971538">
                                                      <w:marLeft w:val="0"/>
                                                      <w:marRight w:val="0"/>
                                                      <w:marTop w:val="0"/>
                                                      <w:marBottom w:val="0"/>
                                                      <w:divBdr>
                                                        <w:top w:val="none" w:sz="0" w:space="0" w:color="auto"/>
                                                        <w:left w:val="none" w:sz="0" w:space="0" w:color="auto"/>
                                                        <w:bottom w:val="none" w:sz="0" w:space="0" w:color="auto"/>
                                                        <w:right w:val="none" w:sz="0" w:space="0" w:color="auto"/>
                                                      </w:divBdr>
                                                      <w:divsChild>
                                                        <w:div w:id="589969771">
                                                          <w:marLeft w:val="0"/>
                                                          <w:marRight w:val="0"/>
                                                          <w:marTop w:val="0"/>
                                                          <w:marBottom w:val="0"/>
                                                          <w:divBdr>
                                                            <w:top w:val="none" w:sz="0" w:space="0" w:color="auto"/>
                                                            <w:left w:val="none" w:sz="0" w:space="0" w:color="auto"/>
                                                            <w:bottom w:val="none" w:sz="0" w:space="0" w:color="auto"/>
                                                            <w:right w:val="none" w:sz="0" w:space="0" w:color="auto"/>
                                                          </w:divBdr>
                                                          <w:divsChild>
                                                            <w:div w:id="1333216885">
                                                              <w:marLeft w:val="0"/>
                                                              <w:marRight w:val="0"/>
                                                              <w:marTop w:val="0"/>
                                                              <w:marBottom w:val="0"/>
                                                              <w:divBdr>
                                                                <w:top w:val="none" w:sz="0" w:space="0" w:color="auto"/>
                                                                <w:left w:val="none" w:sz="0" w:space="0" w:color="auto"/>
                                                                <w:bottom w:val="none" w:sz="0" w:space="0" w:color="auto"/>
                                                                <w:right w:val="none" w:sz="0" w:space="0" w:color="auto"/>
                                                              </w:divBdr>
                                                              <w:divsChild>
                                                                <w:div w:id="1347907083">
                                                                  <w:marLeft w:val="0"/>
                                                                  <w:marRight w:val="0"/>
                                                                  <w:marTop w:val="0"/>
                                                                  <w:marBottom w:val="0"/>
                                                                  <w:divBdr>
                                                                    <w:top w:val="none" w:sz="0" w:space="0" w:color="auto"/>
                                                                    <w:left w:val="none" w:sz="0" w:space="0" w:color="auto"/>
                                                                    <w:bottom w:val="none" w:sz="0" w:space="0" w:color="auto"/>
                                                                    <w:right w:val="none" w:sz="0" w:space="0" w:color="auto"/>
                                                                  </w:divBdr>
                                                                  <w:divsChild>
                                                                    <w:div w:id="855539005">
                                                                      <w:marLeft w:val="0"/>
                                                                      <w:marRight w:val="0"/>
                                                                      <w:marTop w:val="0"/>
                                                                      <w:marBottom w:val="0"/>
                                                                      <w:divBdr>
                                                                        <w:top w:val="none" w:sz="0" w:space="0" w:color="auto"/>
                                                                        <w:left w:val="none" w:sz="0" w:space="0" w:color="auto"/>
                                                                        <w:bottom w:val="none" w:sz="0" w:space="0" w:color="auto"/>
                                                                        <w:right w:val="none" w:sz="0" w:space="0" w:color="auto"/>
                                                                      </w:divBdr>
                                                                    </w:div>
                                                                    <w:div w:id="940068470">
                                                                      <w:marLeft w:val="0"/>
                                                                      <w:marRight w:val="0"/>
                                                                      <w:marTop w:val="0"/>
                                                                      <w:marBottom w:val="0"/>
                                                                      <w:divBdr>
                                                                        <w:top w:val="none" w:sz="0" w:space="0" w:color="auto"/>
                                                                        <w:left w:val="none" w:sz="0" w:space="0" w:color="auto"/>
                                                                        <w:bottom w:val="none" w:sz="0" w:space="0" w:color="auto"/>
                                                                        <w:right w:val="none" w:sz="0" w:space="0" w:color="auto"/>
                                                                      </w:divBdr>
                                                                    </w:div>
                                                                    <w:div w:id="541791511">
                                                                      <w:marLeft w:val="0"/>
                                                                      <w:marRight w:val="0"/>
                                                                      <w:marTop w:val="0"/>
                                                                      <w:marBottom w:val="0"/>
                                                                      <w:divBdr>
                                                                        <w:top w:val="none" w:sz="0" w:space="0" w:color="auto"/>
                                                                        <w:left w:val="none" w:sz="0" w:space="0" w:color="auto"/>
                                                                        <w:bottom w:val="none" w:sz="0" w:space="0" w:color="auto"/>
                                                                        <w:right w:val="none" w:sz="0" w:space="0" w:color="auto"/>
                                                                      </w:divBdr>
                                                                    </w:div>
                                                                    <w:div w:id="293946325">
                                                                      <w:marLeft w:val="0"/>
                                                                      <w:marRight w:val="0"/>
                                                                      <w:marTop w:val="0"/>
                                                                      <w:marBottom w:val="0"/>
                                                                      <w:divBdr>
                                                                        <w:top w:val="none" w:sz="0" w:space="0" w:color="auto"/>
                                                                        <w:left w:val="none" w:sz="0" w:space="0" w:color="auto"/>
                                                                        <w:bottom w:val="none" w:sz="0" w:space="0" w:color="auto"/>
                                                                        <w:right w:val="none" w:sz="0" w:space="0" w:color="auto"/>
                                                                      </w:divBdr>
                                                                    </w:div>
                                                                    <w:div w:id="1643001955">
                                                                      <w:marLeft w:val="0"/>
                                                                      <w:marRight w:val="0"/>
                                                                      <w:marTop w:val="0"/>
                                                                      <w:marBottom w:val="0"/>
                                                                      <w:divBdr>
                                                                        <w:top w:val="none" w:sz="0" w:space="0" w:color="auto"/>
                                                                        <w:left w:val="none" w:sz="0" w:space="0" w:color="auto"/>
                                                                        <w:bottom w:val="none" w:sz="0" w:space="0" w:color="auto"/>
                                                                        <w:right w:val="none" w:sz="0" w:space="0" w:color="auto"/>
                                                                      </w:divBdr>
                                                                    </w:div>
                                                                    <w:div w:id="1203979504">
                                                                      <w:marLeft w:val="0"/>
                                                                      <w:marRight w:val="0"/>
                                                                      <w:marTop w:val="0"/>
                                                                      <w:marBottom w:val="0"/>
                                                                      <w:divBdr>
                                                                        <w:top w:val="none" w:sz="0" w:space="0" w:color="auto"/>
                                                                        <w:left w:val="none" w:sz="0" w:space="0" w:color="auto"/>
                                                                        <w:bottom w:val="none" w:sz="0" w:space="0" w:color="auto"/>
                                                                        <w:right w:val="none" w:sz="0" w:space="0" w:color="auto"/>
                                                                      </w:divBdr>
                                                                    </w:div>
                                                                    <w:div w:id="1062944010">
                                                                      <w:marLeft w:val="0"/>
                                                                      <w:marRight w:val="0"/>
                                                                      <w:marTop w:val="0"/>
                                                                      <w:marBottom w:val="0"/>
                                                                      <w:divBdr>
                                                                        <w:top w:val="none" w:sz="0" w:space="0" w:color="auto"/>
                                                                        <w:left w:val="none" w:sz="0" w:space="0" w:color="auto"/>
                                                                        <w:bottom w:val="none" w:sz="0" w:space="0" w:color="auto"/>
                                                                        <w:right w:val="none" w:sz="0" w:space="0" w:color="auto"/>
                                                                      </w:divBdr>
                                                                    </w:div>
                                                                    <w:div w:id="1254587519">
                                                                      <w:marLeft w:val="0"/>
                                                                      <w:marRight w:val="0"/>
                                                                      <w:marTop w:val="0"/>
                                                                      <w:marBottom w:val="0"/>
                                                                      <w:divBdr>
                                                                        <w:top w:val="none" w:sz="0" w:space="0" w:color="auto"/>
                                                                        <w:left w:val="none" w:sz="0" w:space="0" w:color="auto"/>
                                                                        <w:bottom w:val="none" w:sz="0" w:space="0" w:color="auto"/>
                                                                        <w:right w:val="none" w:sz="0" w:space="0" w:color="auto"/>
                                                                      </w:divBdr>
                                                                    </w:div>
                                                                    <w:div w:id="1144858719">
                                                                      <w:marLeft w:val="0"/>
                                                                      <w:marRight w:val="0"/>
                                                                      <w:marTop w:val="0"/>
                                                                      <w:marBottom w:val="0"/>
                                                                      <w:divBdr>
                                                                        <w:top w:val="none" w:sz="0" w:space="0" w:color="auto"/>
                                                                        <w:left w:val="none" w:sz="0" w:space="0" w:color="auto"/>
                                                                        <w:bottom w:val="none" w:sz="0" w:space="0" w:color="auto"/>
                                                                        <w:right w:val="none" w:sz="0" w:space="0" w:color="auto"/>
                                                                      </w:divBdr>
                                                                    </w:div>
                                                                    <w:div w:id="1576166893">
                                                                      <w:marLeft w:val="0"/>
                                                                      <w:marRight w:val="0"/>
                                                                      <w:marTop w:val="0"/>
                                                                      <w:marBottom w:val="0"/>
                                                                      <w:divBdr>
                                                                        <w:top w:val="none" w:sz="0" w:space="0" w:color="auto"/>
                                                                        <w:left w:val="none" w:sz="0" w:space="0" w:color="auto"/>
                                                                        <w:bottom w:val="none" w:sz="0" w:space="0" w:color="auto"/>
                                                                        <w:right w:val="none" w:sz="0" w:space="0" w:color="auto"/>
                                                                      </w:divBdr>
                                                                    </w:div>
                                                                    <w:div w:id="1352495006">
                                                                      <w:marLeft w:val="0"/>
                                                                      <w:marRight w:val="0"/>
                                                                      <w:marTop w:val="0"/>
                                                                      <w:marBottom w:val="0"/>
                                                                      <w:divBdr>
                                                                        <w:top w:val="none" w:sz="0" w:space="0" w:color="auto"/>
                                                                        <w:left w:val="none" w:sz="0" w:space="0" w:color="auto"/>
                                                                        <w:bottom w:val="none" w:sz="0" w:space="0" w:color="auto"/>
                                                                        <w:right w:val="none" w:sz="0" w:space="0" w:color="auto"/>
                                                                      </w:divBdr>
                                                                    </w:div>
                                                                    <w:div w:id="992100721">
                                                                      <w:marLeft w:val="0"/>
                                                                      <w:marRight w:val="0"/>
                                                                      <w:marTop w:val="0"/>
                                                                      <w:marBottom w:val="0"/>
                                                                      <w:divBdr>
                                                                        <w:top w:val="none" w:sz="0" w:space="0" w:color="auto"/>
                                                                        <w:left w:val="none" w:sz="0" w:space="0" w:color="auto"/>
                                                                        <w:bottom w:val="none" w:sz="0" w:space="0" w:color="auto"/>
                                                                        <w:right w:val="none" w:sz="0" w:space="0" w:color="auto"/>
                                                                      </w:divBdr>
                                                                    </w:div>
                                                                    <w:div w:id="523373215">
                                                                      <w:marLeft w:val="0"/>
                                                                      <w:marRight w:val="0"/>
                                                                      <w:marTop w:val="0"/>
                                                                      <w:marBottom w:val="0"/>
                                                                      <w:divBdr>
                                                                        <w:top w:val="none" w:sz="0" w:space="0" w:color="auto"/>
                                                                        <w:left w:val="none" w:sz="0" w:space="0" w:color="auto"/>
                                                                        <w:bottom w:val="none" w:sz="0" w:space="0" w:color="auto"/>
                                                                        <w:right w:val="none" w:sz="0" w:space="0" w:color="auto"/>
                                                                      </w:divBdr>
                                                                    </w:div>
                                                                    <w:div w:id="1857625">
                                                                      <w:marLeft w:val="0"/>
                                                                      <w:marRight w:val="0"/>
                                                                      <w:marTop w:val="0"/>
                                                                      <w:marBottom w:val="0"/>
                                                                      <w:divBdr>
                                                                        <w:top w:val="none" w:sz="0" w:space="0" w:color="auto"/>
                                                                        <w:left w:val="none" w:sz="0" w:space="0" w:color="auto"/>
                                                                        <w:bottom w:val="none" w:sz="0" w:space="0" w:color="auto"/>
                                                                        <w:right w:val="none" w:sz="0" w:space="0" w:color="auto"/>
                                                                      </w:divBdr>
                                                                    </w:div>
                                                                    <w:div w:id="1667132231">
                                                                      <w:marLeft w:val="0"/>
                                                                      <w:marRight w:val="0"/>
                                                                      <w:marTop w:val="0"/>
                                                                      <w:marBottom w:val="0"/>
                                                                      <w:divBdr>
                                                                        <w:top w:val="none" w:sz="0" w:space="0" w:color="auto"/>
                                                                        <w:left w:val="none" w:sz="0" w:space="0" w:color="auto"/>
                                                                        <w:bottom w:val="none" w:sz="0" w:space="0" w:color="auto"/>
                                                                        <w:right w:val="none" w:sz="0" w:space="0" w:color="auto"/>
                                                                      </w:divBdr>
                                                                    </w:div>
                                                                    <w:div w:id="1021275127">
                                                                      <w:marLeft w:val="0"/>
                                                                      <w:marRight w:val="0"/>
                                                                      <w:marTop w:val="0"/>
                                                                      <w:marBottom w:val="0"/>
                                                                      <w:divBdr>
                                                                        <w:top w:val="none" w:sz="0" w:space="0" w:color="auto"/>
                                                                        <w:left w:val="none" w:sz="0" w:space="0" w:color="auto"/>
                                                                        <w:bottom w:val="none" w:sz="0" w:space="0" w:color="auto"/>
                                                                        <w:right w:val="none" w:sz="0" w:space="0" w:color="auto"/>
                                                                      </w:divBdr>
                                                                    </w:div>
                                                                    <w:div w:id="440102497">
                                                                      <w:marLeft w:val="0"/>
                                                                      <w:marRight w:val="0"/>
                                                                      <w:marTop w:val="0"/>
                                                                      <w:marBottom w:val="0"/>
                                                                      <w:divBdr>
                                                                        <w:top w:val="none" w:sz="0" w:space="0" w:color="auto"/>
                                                                        <w:left w:val="none" w:sz="0" w:space="0" w:color="auto"/>
                                                                        <w:bottom w:val="none" w:sz="0" w:space="0" w:color="auto"/>
                                                                        <w:right w:val="none" w:sz="0" w:space="0" w:color="auto"/>
                                                                      </w:divBdr>
                                                                    </w:div>
                                                                    <w:div w:id="678772700">
                                                                      <w:marLeft w:val="0"/>
                                                                      <w:marRight w:val="0"/>
                                                                      <w:marTop w:val="0"/>
                                                                      <w:marBottom w:val="0"/>
                                                                      <w:divBdr>
                                                                        <w:top w:val="none" w:sz="0" w:space="0" w:color="auto"/>
                                                                        <w:left w:val="none" w:sz="0" w:space="0" w:color="auto"/>
                                                                        <w:bottom w:val="none" w:sz="0" w:space="0" w:color="auto"/>
                                                                        <w:right w:val="none" w:sz="0" w:space="0" w:color="auto"/>
                                                                      </w:divBdr>
                                                                    </w:div>
                                                                    <w:div w:id="1747458953">
                                                                      <w:marLeft w:val="0"/>
                                                                      <w:marRight w:val="0"/>
                                                                      <w:marTop w:val="0"/>
                                                                      <w:marBottom w:val="0"/>
                                                                      <w:divBdr>
                                                                        <w:top w:val="none" w:sz="0" w:space="0" w:color="auto"/>
                                                                        <w:left w:val="none" w:sz="0" w:space="0" w:color="auto"/>
                                                                        <w:bottom w:val="none" w:sz="0" w:space="0" w:color="auto"/>
                                                                        <w:right w:val="none" w:sz="0" w:space="0" w:color="auto"/>
                                                                      </w:divBdr>
                                                                    </w:div>
                                                                    <w:div w:id="1572275781">
                                                                      <w:marLeft w:val="0"/>
                                                                      <w:marRight w:val="0"/>
                                                                      <w:marTop w:val="0"/>
                                                                      <w:marBottom w:val="0"/>
                                                                      <w:divBdr>
                                                                        <w:top w:val="none" w:sz="0" w:space="0" w:color="auto"/>
                                                                        <w:left w:val="none" w:sz="0" w:space="0" w:color="auto"/>
                                                                        <w:bottom w:val="none" w:sz="0" w:space="0" w:color="auto"/>
                                                                        <w:right w:val="none" w:sz="0" w:space="0" w:color="auto"/>
                                                                      </w:divBdr>
                                                                    </w:div>
                                                                    <w:div w:id="6777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19229031">
          <w:marLeft w:val="0"/>
          <w:marRight w:val="0"/>
          <w:marTop w:val="0"/>
          <w:marBottom w:val="0"/>
          <w:divBdr>
            <w:top w:val="none" w:sz="0" w:space="0" w:color="auto"/>
            <w:left w:val="none" w:sz="0" w:space="0" w:color="auto"/>
            <w:bottom w:val="none" w:sz="0" w:space="0" w:color="auto"/>
            <w:right w:val="none" w:sz="0" w:space="0" w:color="auto"/>
          </w:divBdr>
          <w:divsChild>
            <w:div w:id="1607036490">
              <w:marLeft w:val="0"/>
              <w:marRight w:val="0"/>
              <w:marTop w:val="0"/>
              <w:marBottom w:val="0"/>
              <w:divBdr>
                <w:top w:val="none" w:sz="0" w:space="0" w:color="auto"/>
                <w:left w:val="none" w:sz="0" w:space="0" w:color="auto"/>
                <w:bottom w:val="none" w:sz="0" w:space="0" w:color="auto"/>
                <w:right w:val="none" w:sz="0" w:space="0" w:color="auto"/>
              </w:divBdr>
            </w:div>
          </w:divsChild>
        </w:div>
        <w:div w:id="699552779">
          <w:blockQuote w:val="1"/>
          <w:marLeft w:val="720"/>
          <w:marRight w:val="720"/>
          <w:marTop w:val="100"/>
          <w:marBottom w:val="100"/>
          <w:divBdr>
            <w:top w:val="none" w:sz="0" w:space="0" w:color="auto"/>
            <w:left w:val="none" w:sz="0" w:space="0" w:color="auto"/>
            <w:bottom w:val="none" w:sz="0" w:space="0" w:color="auto"/>
            <w:right w:val="none" w:sz="0" w:space="0" w:color="auto"/>
          </w:divBdr>
        </w:div>
        <w:div w:id="656619127">
          <w:marLeft w:val="0"/>
          <w:marRight w:val="0"/>
          <w:marTop w:val="0"/>
          <w:marBottom w:val="0"/>
          <w:divBdr>
            <w:top w:val="none" w:sz="0" w:space="0" w:color="auto"/>
            <w:left w:val="none" w:sz="0" w:space="0" w:color="auto"/>
            <w:bottom w:val="none" w:sz="0" w:space="0" w:color="auto"/>
            <w:right w:val="none" w:sz="0" w:space="0" w:color="auto"/>
          </w:divBdr>
          <w:divsChild>
            <w:div w:id="475298705">
              <w:marLeft w:val="0"/>
              <w:marRight w:val="0"/>
              <w:marTop w:val="0"/>
              <w:marBottom w:val="0"/>
              <w:divBdr>
                <w:top w:val="none" w:sz="0" w:space="0" w:color="auto"/>
                <w:left w:val="none" w:sz="0" w:space="0" w:color="auto"/>
                <w:bottom w:val="none" w:sz="0" w:space="0" w:color="auto"/>
                <w:right w:val="none" w:sz="0" w:space="0" w:color="auto"/>
              </w:divBdr>
              <w:divsChild>
                <w:div w:id="1856261016">
                  <w:marLeft w:val="0"/>
                  <w:marRight w:val="0"/>
                  <w:marTop w:val="0"/>
                  <w:marBottom w:val="0"/>
                  <w:divBdr>
                    <w:top w:val="none" w:sz="0" w:space="0" w:color="auto"/>
                    <w:left w:val="none" w:sz="0" w:space="0" w:color="auto"/>
                    <w:bottom w:val="none" w:sz="0" w:space="0" w:color="auto"/>
                    <w:right w:val="none" w:sz="0" w:space="0" w:color="auto"/>
                  </w:divBdr>
                  <w:divsChild>
                    <w:div w:id="1199858284">
                      <w:marLeft w:val="0"/>
                      <w:marRight w:val="0"/>
                      <w:marTop w:val="0"/>
                      <w:marBottom w:val="0"/>
                      <w:divBdr>
                        <w:top w:val="none" w:sz="0" w:space="0" w:color="auto"/>
                        <w:left w:val="none" w:sz="0" w:space="0" w:color="auto"/>
                        <w:bottom w:val="none" w:sz="0" w:space="0" w:color="auto"/>
                        <w:right w:val="none" w:sz="0" w:space="0" w:color="auto"/>
                      </w:divBdr>
                      <w:divsChild>
                        <w:div w:id="34044808">
                          <w:marLeft w:val="0"/>
                          <w:marRight w:val="0"/>
                          <w:marTop w:val="0"/>
                          <w:marBottom w:val="0"/>
                          <w:divBdr>
                            <w:top w:val="none" w:sz="0" w:space="0" w:color="auto"/>
                            <w:left w:val="none" w:sz="0" w:space="0" w:color="auto"/>
                            <w:bottom w:val="none" w:sz="0" w:space="0" w:color="auto"/>
                            <w:right w:val="none" w:sz="0" w:space="0" w:color="auto"/>
                          </w:divBdr>
                          <w:divsChild>
                            <w:div w:id="598023086">
                              <w:marLeft w:val="0"/>
                              <w:marRight w:val="0"/>
                              <w:marTop w:val="0"/>
                              <w:marBottom w:val="0"/>
                              <w:divBdr>
                                <w:top w:val="none" w:sz="0" w:space="0" w:color="auto"/>
                                <w:left w:val="none" w:sz="0" w:space="0" w:color="auto"/>
                                <w:bottom w:val="none" w:sz="0" w:space="0" w:color="auto"/>
                                <w:right w:val="none" w:sz="0" w:space="0" w:color="auto"/>
                              </w:divBdr>
                              <w:divsChild>
                                <w:div w:id="1303536281">
                                  <w:marLeft w:val="0"/>
                                  <w:marRight w:val="0"/>
                                  <w:marTop w:val="0"/>
                                  <w:marBottom w:val="0"/>
                                  <w:divBdr>
                                    <w:top w:val="none" w:sz="0" w:space="0" w:color="auto"/>
                                    <w:left w:val="none" w:sz="0" w:space="0" w:color="auto"/>
                                    <w:bottom w:val="none" w:sz="0" w:space="0" w:color="auto"/>
                                    <w:right w:val="none" w:sz="0" w:space="0" w:color="auto"/>
                                  </w:divBdr>
                                  <w:divsChild>
                                    <w:div w:id="1960649529">
                                      <w:marLeft w:val="0"/>
                                      <w:marRight w:val="0"/>
                                      <w:marTop w:val="0"/>
                                      <w:marBottom w:val="0"/>
                                      <w:divBdr>
                                        <w:top w:val="none" w:sz="0" w:space="0" w:color="auto"/>
                                        <w:left w:val="none" w:sz="0" w:space="0" w:color="auto"/>
                                        <w:bottom w:val="none" w:sz="0" w:space="0" w:color="auto"/>
                                        <w:right w:val="none" w:sz="0" w:space="0" w:color="auto"/>
                                      </w:divBdr>
                                      <w:divsChild>
                                        <w:div w:id="1786995328">
                                          <w:marLeft w:val="0"/>
                                          <w:marRight w:val="0"/>
                                          <w:marTop w:val="0"/>
                                          <w:marBottom w:val="0"/>
                                          <w:divBdr>
                                            <w:top w:val="none" w:sz="0" w:space="0" w:color="auto"/>
                                            <w:left w:val="none" w:sz="0" w:space="0" w:color="auto"/>
                                            <w:bottom w:val="none" w:sz="0" w:space="0" w:color="auto"/>
                                            <w:right w:val="none" w:sz="0" w:space="0" w:color="auto"/>
                                          </w:divBdr>
                                          <w:divsChild>
                                            <w:div w:id="1896306670">
                                              <w:marLeft w:val="0"/>
                                              <w:marRight w:val="0"/>
                                              <w:marTop w:val="0"/>
                                              <w:marBottom w:val="0"/>
                                              <w:divBdr>
                                                <w:top w:val="none" w:sz="0" w:space="0" w:color="auto"/>
                                                <w:left w:val="none" w:sz="0" w:space="0" w:color="auto"/>
                                                <w:bottom w:val="none" w:sz="0" w:space="0" w:color="auto"/>
                                                <w:right w:val="none" w:sz="0" w:space="0" w:color="auto"/>
                                              </w:divBdr>
                                              <w:divsChild>
                                                <w:div w:id="1758943985">
                                                  <w:marLeft w:val="0"/>
                                                  <w:marRight w:val="0"/>
                                                  <w:marTop w:val="0"/>
                                                  <w:marBottom w:val="0"/>
                                                  <w:divBdr>
                                                    <w:top w:val="none" w:sz="0" w:space="0" w:color="auto"/>
                                                    <w:left w:val="none" w:sz="0" w:space="0" w:color="auto"/>
                                                    <w:bottom w:val="none" w:sz="0" w:space="0" w:color="auto"/>
                                                    <w:right w:val="none" w:sz="0" w:space="0" w:color="auto"/>
                                                  </w:divBdr>
                                                  <w:divsChild>
                                                    <w:div w:id="1457992183">
                                                      <w:marLeft w:val="0"/>
                                                      <w:marRight w:val="0"/>
                                                      <w:marTop w:val="0"/>
                                                      <w:marBottom w:val="0"/>
                                                      <w:divBdr>
                                                        <w:top w:val="none" w:sz="0" w:space="0" w:color="auto"/>
                                                        <w:left w:val="none" w:sz="0" w:space="0" w:color="auto"/>
                                                        <w:bottom w:val="none" w:sz="0" w:space="0" w:color="auto"/>
                                                        <w:right w:val="none" w:sz="0" w:space="0" w:color="auto"/>
                                                      </w:divBdr>
                                                      <w:divsChild>
                                                        <w:div w:id="966929023">
                                                          <w:marLeft w:val="0"/>
                                                          <w:marRight w:val="0"/>
                                                          <w:marTop w:val="0"/>
                                                          <w:marBottom w:val="0"/>
                                                          <w:divBdr>
                                                            <w:top w:val="none" w:sz="0" w:space="0" w:color="auto"/>
                                                            <w:left w:val="none" w:sz="0" w:space="0" w:color="auto"/>
                                                            <w:bottom w:val="none" w:sz="0" w:space="0" w:color="auto"/>
                                                            <w:right w:val="none" w:sz="0" w:space="0" w:color="auto"/>
                                                          </w:divBdr>
                                                          <w:divsChild>
                                                            <w:div w:id="417410903">
                                                              <w:marLeft w:val="0"/>
                                                              <w:marRight w:val="0"/>
                                                              <w:marTop w:val="0"/>
                                                              <w:marBottom w:val="0"/>
                                                              <w:divBdr>
                                                                <w:top w:val="none" w:sz="0" w:space="0" w:color="auto"/>
                                                                <w:left w:val="none" w:sz="0" w:space="0" w:color="auto"/>
                                                                <w:bottom w:val="none" w:sz="0" w:space="0" w:color="auto"/>
                                                                <w:right w:val="none" w:sz="0" w:space="0" w:color="auto"/>
                                                              </w:divBdr>
                                                              <w:divsChild>
                                                                <w:div w:id="2004043238">
                                                                  <w:marLeft w:val="0"/>
                                                                  <w:marRight w:val="0"/>
                                                                  <w:marTop w:val="0"/>
                                                                  <w:marBottom w:val="0"/>
                                                                  <w:divBdr>
                                                                    <w:top w:val="none" w:sz="0" w:space="0" w:color="auto"/>
                                                                    <w:left w:val="none" w:sz="0" w:space="0" w:color="auto"/>
                                                                    <w:bottom w:val="none" w:sz="0" w:space="0" w:color="auto"/>
                                                                    <w:right w:val="none" w:sz="0" w:space="0" w:color="auto"/>
                                                                  </w:divBdr>
                                                                  <w:divsChild>
                                                                    <w:div w:id="1178613712">
                                                                      <w:marLeft w:val="0"/>
                                                                      <w:marRight w:val="0"/>
                                                                      <w:marTop w:val="0"/>
                                                                      <w:marBottom w:val="0"/>
                                                                      <w:divBdr>
                                                                        <w:top w:val="none" w:sz="0" w:space="0" w:color="auto"/>
                                                                        <w:left w:val="none" w:sz="0" w:space="0" w:color="auto"/>
                                                                        <w:bottom w:val="none" w:sz="0" w:space="0" w:color="auto"/>
                                                                        <w:right w:val="none" w:sz="0" w:space="0" w:color="auto"/>
                                                                      </w:divBdr>
                                                                    </w:div>
                                                                    <w:div w:id="745882366">
                                                                      <w:marLeft w:val="0"/>
                                                                      <w:marRight w:val="0"/>
                                                                      <w:marTop w:val="0"/>
                                                                      <w:marBottom w:val="0"/>
                                                                      <w:divBdr>
                                                                        <w:top w:val="none" w:sz="0" w:space="0" w:color="auto"/>
                                                                        <w:left w:val="none" w:sz="0" w:space="0" w:color="auto"/>
                                                                        <w:bottom w:val="none" w:sz="0" w:space="0" w:color="auto"/>
                                                                        <w:right w:val="none" w:sz="0" w:space="0" w:color="auto"/>
                                                                      </w:divBdr>
                                                                    </w:div>
                                                                    <w:div w:id="792942466">
                                                                      <w:marLeft w:val="0"/>
                                                                      <w:marRight w:val="0"/>
                                                                      <w:marTop w:val="0"/>
                                                                      <w:marBottom w:val="0"/>
                                                                      <w:divBdr>
                                                                        <w:top w:val="none" w:sz="0" w:space="0" w:color="auto"/>
                                                                        <w:left w:val="none" w:sz="0" w:space="0" w:color="auto"/>
                                                                        <w:bottom w:val="none" w:sz="0" w:space="0" w:color="auto"/>
                                                                        <w:right w:val="none" w:sz="0" w:space="0" w:color="auto"/>
                                                                      </w:divBdr>
                                                                    </w:div>
                                                                    <w:div w:id="1007437214">
                                                                      <w:marLeft w:val="0"/>
                                                                      <w:marRight w:val="0"/>
                                                                      <w:marTop w:val="0"/>
                                                                      <w:marBottom w:val="0"/>
                                                                      <w:divBdr>
                                                                        <w:top w:val="none" w:sz="0" w:space="0" w:color="auto"/>
                                                                        <w:left w:val="none" w:sz="0" w:space="0" w:color="auto"/>
                                                                        <w:bottom w:val="none" w:sz="0" w:space="0" w:color="auto"/>
                                                                        <w:right w:val="none" w:sz="0" w:space="0" w:color="auto"/>
                                                                      </w:divBdr>
                                                                    </w:div>
                                                                    <w:div w:id="1484349899">
                                                                      <w:marLeft w:val="0"/>
                                                                      <w:marRight w:val="0"/>
                                                                      <w:marTop w:val="0"/>
                                                                      <w:marBottom w:val="0"/>
                                                                      <w:divBdr>
                                                                        <w:top w:val="none" w:sz="0" w:space="0" w:color="auto"/>
                                                                        <w:left w:val="none" w:sz="0" w:space="0" w:color="auto"/>
                                                                        <w:bottom w:val="none" w:sz="0" w:space="0" w:color="auto"/>
                                                                        <w:right w:val="none" w:sz="0" w:space="0" w:color="auto"/>
                                                                      </w:divBdr>
                                                                    </w:div>
                                                                    <w:div w:id="1521431443">
                                                                      <w:marLeft w:val="0"/>
                                                                      <w:marRight w:val="0"/>
                                                                      <w:marTop w:val="0"/>
                                                                      <w:marBottom w:val="0"/>
                                                                      <w:divBdr>
                                                                        <w:top w:val="none" w:sz="0" w:space="0" w:color="auto"/>
                                                                        <w:left w:val="none" w:sz="0" w:space="0" w:color="auto"/>
                                                                        <w:bottom w:val="none" w:sz="0" w:space="0" w:color="auto"/>
                                                                        <w:right w:val="none" w:sz="0" w:space="0" w:color="auto"/>
                                                                      </w:divBdr>
                                                                    </w:div>
                                                                    <w:div w:id="84602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2359</Words>
  <Characters>13449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2026-08-22T03:34:00Z</dcterms:created>
  <dcterms:modified xsi:type="dcterms:W3CDTF">2026-08-22T03:34:00Z</dcterms:modified>
</cp:coreProperties>
</file>