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2B22C9" w14:paraId="1C1A4A92" w14:textId="77777777" w:rsidTr="00883C3A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08B2EDCA" w14:textId="77777777" w:rsidR="002B22C9" w:rsidRPr="0003455F" w:rsidRDefault="002B22C9" w:rsidP="00883C3A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35918D3" w14:textId="5CB1CAC9" w:rsidR="002B22C9" w:rsidRPr="0003455F" w:rsidRDefault="00AE1DCA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Imaging Operations 2</w:t>
            </w:r>
          </w:p>
        </w:tc>
      </w:tr>
      <w:tr w:rsidR="002B22C9" w14:paraId="7BDE5517" w14:textId="77777777" w:rsidTr="00883C3A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37AB7671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47EB97C1" w14:textId="2BBD77DB" w:rsidR="002B22C9" w:rsidRPr="0003455F" w:rsidRDefault="00AE1DCA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3429A4A0" w14:textId="77777777" w:rsidR="002B22C9" w:rsidRPr="0003455F" w:rsidRDefault="002B22C9" w:rsidP="00883C3A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3C9D5BFA" w14:textId="1EABE98C" w:rsidR="002B22C9" w:rsidRPr="0003455F" w:rsidRDefault="00AE1DCA" w:rsidP="00883C3A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2B22C9" w14:paraId="6F86D52E" w14:textId="77777777" w:rsidTr="00883C3A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1B735A4E" w14:textId="77777777" w:rsidR="002B22C9" w:rsidRPr="0003455F" w:rsidRDefault="002B22C9" w:rsidP="00883C3A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335C1B0F" w14:textId="77777777" w:rsidR="002B22C9" w:rsidRPr="0003455F" w:rsidRDefault="002B22C9" w:rsidP="00883C3A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2B22C9" w14:paraId="0D469137" w14:textId="77777777" w:rsidTr="00883C3A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22AD3189" w14:textId="77777777" w:rsidR="002B22C9" w:rsidRPr="0003455F" w:rsidRDefault="002B22C9" w:rsidP="00883C3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695216EE" w14:textId="442B634B" w:rsidR="002B22C9" w:rsidRPr="0003455F" w:rsidRDefault="00AE1DCA" w:rsidP="00883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14:paraId="673D9BE8" w14:textId="77777777" w:rsidR="002B22C9" w:rsidRDefault="002B22C9" w:rsidP="002B22C9">
      <w:pPr>
        <w:spacing w:before="0" w:after="0"/>
      </w:pPr>
    </w:p>
    <w:p w14:paraId="41930493" w14:textId="77777777" w:rsidR="002B22C9" w:rsidRDefault="002B22C9" w:rsidP="002B22C9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2B22C9" w:rsidRPr="0003455F" w14:paraId="079E0C6C" w14:textId="77777777" w:rsidTr="00883C3A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4023477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47914F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542724AC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7CB6B080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AE1DCA" w:rsidRPr="0003455F" w14:paraId="20CBA3D8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F50B1" w14:textId="1519C0EC" w:rsidR="00AE1DCA" w:rsidRPr="0003455F" w:rsidRDefault="00AE1DCA" w:rsidP="00AE1DCA"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5ED77EC0" w14:textId="180ACB85" w:rsidR="00AE1DCA" w:rsidRPr="0003455F" w:rsidRDefault="00AE1DCA" w:rsidP="00AE1DCA">
            <w:r>
              <w:t>QRA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0C266D89" w14:textId="77777777" w:rsidR="00AE1DCA" w:rsidRPr="0003455F" w:rsidRDefault="00AE1DCA" w:rsidP="00AE1DCA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4D5D2" w14:textId="77777777" w:rsidR="00AE1DCA" w:rsidRPr="0003455F" w:rsidRDefault="00AE1DCA" w:rsidP="00AE1DCA"/>
        </w:tc>
      </w:tr>
      <w:tr w:rsidR="00AE1DCA" w:rsidRPr="0003455F" w14:paraId="1C90F3C6" w14:textId="77777777" w:rsidTr="00883C3A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1D8FF" w14:textId="76EC9B9E" w:rsidR="00AE1DCA" w:rsidRDefault="00AE1DCA" w:rsidP="00AE1DCA">
            <w:r>
              <w:t>Martin Schmidt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010E9B10" w14:textId="6E1AF003" w:rsidR="00AE1DCA" w:rsidRDefault="00AE1DCA" w:rsidP="00AE1DCA">
            <w:r>
              <w:t>Senior Analyst, Solutions Design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285F61EC" w14:textId="77777777" w:rsidR="00AE1DCA" w:rsidRPr="0003455F" w:rsidRDefault="00AE1DCA" w:rsidP="00AE1DCA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3C5B8C" w14:textId="77777777" w:rsidR="00AE1DCA" w:rsidRPr="0003455F" w:rsidRDefault="00AE1DCA" w:rsidP="00AE1DCA"/>
        </w:tc>
      </w:tr>
    </w:tbl>
    <w:p w14:paraId="3F59650B" w14:textId="77777777" w:rsidR="002B22C9" w:rsidRDefault="002B22C9" w:rsidP="002B22C9">
      <w:pPr>
        <w:spacing w:before="0"/>
        <w:rPr>
          <w:sz w:val="24"/>
          <w:szCs w:val="24"/>
        </w:rPr>
      </w:pPr>
    </w:p>
    <w:p w14:paraId="63862D16" w14:textId="77777777" w:rsidR="002B22C9" w:rsidRDefault="002B22C9" w:rsidP="002B22C9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2B22C9" w:rsidRPr="0003455F" w14:paraId="6FEF41CC" w14:textId="77777777" w:rsidTr="00883C3A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D7C99E2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2028345E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416DB5A4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28DE36F6" w14:textId="77777777" w:rsidR="002B22C9" w:rsidRPr="0003455F" w:rsidRDefault="002B22C9" w:rsidP="00883C3A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2B22C9" w:rsidRPr="0003455F" w14:paraId="6363223F" w14:textId="77777777" w:rsidTr="00883C3A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C256C" w14:textId="1A76876C" w:rsidR="002B22C9" w:rsidRPr="0003455F" w:rsidRDefault="00AE1DCA" w:rsidP="00AE1DCA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4F472E1" w14:textId="5035F61A" w:rsidR="002B22C9" w:rsidRPr="0003455F" w:rsidRDefault="00AE1DCA" w:rsidP="00AE1DCA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60E808FD" w14:textId="77777777" w:rsidR="002B22C9" w:rsidRPr="0003455F" w:rsidRDefault="002B22C9" w:rsidP="00AE1DCA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ADB770" w14:textId="77777777" w:rsidR="002B22C9" w:rsidRPr="0003455F" w:rsidRDefault="002B22C9" w:rsidP="00AE1DCA">
            <w:pPr>
              <w:rPr>
                <w:color w:val="2C2C2C" w:themeColor="text1"/>
              </w:rPr>
            </w:pPr>
          </w:p>
        </w:tc>
      </w:tr>
    </w:tbl>
    <w:p w14:paraId="2A40084F" w14:textId="77777777" w:rsidR="00DC771E" w:rsidRDefault="00DC771E" w:rsidP="001F2C77">
      <w:pPr>
        <w:rPr>
          <w:sz w:val="10"/>
          <w:szCs w:val="10"/>
        </w:rPr>
      </w:pPr>
    </w:p>
    <w:p w14:paraId="758B8282" w14:textId="77777777" w:rsidR="00DC771E" w:rsidRDefault="00DC771E" w:rsidP="001F2C77">
      <w:pPr>
        <w:rPr>
          <w:sz w:val="10"/>
          <w:szCs w:val="10"/>
        </w:rPr>
      </w:pPr>
    </w:p>
    <w:p w14:paraId="041A9DD5" w14:textId="77777777" w:rsidR="00DC771E" w:rsidRDefault="00DC771E" w:rsidP="001F2C77">
      <w:pPr>
        <w:rPr>
          <w:sz w:val="10"/>
          <w:szCs w:val="10"/>
        </w:rPr>
      </w:pPr>
    </w:p>
    <w:p w14:paraId="0C259760" w14:textId="77777777" w:rsidR="00DC771E" w:rsidRDefault="00DC771E" w:rsidP="001F2C77">
      <w:pPr>
        <w:rPr>
          <w:sz w:val="10"/>
          <w:szCs w:val="10"/>
        </w:rPr>
      </w:pPr>
    </w:p>
    <w:p w14:paraId="192CEAAF" w14:textId="77777777" w:rsidR="00DC771E" w:rsidRDefault="00DC771E" w:rsidP="001F2C77">
      <w:pPr>
        <w:rPr>
          <w:sz w:val="10"/>
          <w:szCs w:val="10"/>
        </w:rPr>
      </w:pPr>
    </w:p>
    <w:p w14:paraId="6B3406E0" w14:textId="77777777" w:rsidR="00DC771E" w:rsidRDefault="00DC771E" w:rsidP="001F2C77">
      <w:pPr>
        <w:rPr>
          <w:sz w:val="10"/>
          <w:szCs w:val="10"/>
        </w:rPr>
      </w:pPr>
    </w:p>
    <w:p w14:paraId="45F8AE45" w14:textId="77777777" w:rsidR="00DC771E" w:rsidRDefault="00DC771E" w:rsidP="001F2C77">
      <w:pPr>
        <w:rPr>
          <w:sz w:val="10"/>
          <w:szCs w:val="10"/>
        </w:rPr>
      </w:pPr>
    </w:p>
    <w:p w14:paraId="7042604F" w14:textId="77777777" w:rsidR="00DC771E" w:rsidRDefault="00DC771E" w:rsidP="001F2C77">
      <w:pPr>
        <w:rPr>
          <w:sz w:val="10"/>
          <w:szCs w:val="10"/>
        </w:rPr>
      </w:pPr>
    </w:p>
    <w:p w14:paraId="3D75AF56" w14:textId="77777777" w:rsidR="00DC771E" w:rsidRDefault="00DC771E" w:rsidP="001F2C77">
      <w:pPr>
        <w:rPr>
          <w:sz w:val="10"/>
          <w:szCs w:val="10"/>
        </w:rPr>
      </w:pPr>
    </w:p>
    <w:p w14:paraId="66D43ACD" w14:textId="77777777" w:rsidR="00DC771E" w:rsidRDefault="00DC771E" w:rsidP="001F2C77">
      <w:pPr>
        <w:rPr>
          <w:sz w:val="10"/>
          <w:szCs w:val="10"/>
        </w:rPr>
      </w:pPr>
    </w:p>
    <w:p w14:paraId="76E0AC07" w14:textId="77777777" w:rsidR="00015AF4" w:rsidRDefault="00015AF4" w:rsidP="001F2C77">
      <w:pPr>
        <w:rPr>
          <w:sz w:val="10"/>
          <w:szCs w:val="10"/>
        </w:rPr>
      </w:pPr>
    </w:p>
    <w:p w14:paraId="2434756A" w14:textId="77777777" w:rsidR="00015AF4" w:rsidRDefault="00015AF4" w:rsidP="001F2C77">
      <w:pPr>
        <w:rPr>
          <w:sz w:val="10"/>
          <w:szCs w:val="10"/>
        </w:rPr>
      </w:pPr>
    </w:p>
    <w:p w14:paraId="0B893A81" w14:textId="77777777" w:rsidR="00015AF4" w:rsidRDefault="00015AF4" w:rsidP="001F2C77">
      <w:pPr>
        <w:rPr>
          <w:sz w:val="10"/>
          <w:szCs w:val="10"/>
        </w:rPr>
      </w:pPr>
    </w:p>
    <w:p w14:paraId="2A9615EB" w14:textId="77777777" w:rsidR="00015AF4" w:rsidRDefault="00015AF4" w:rsidP="001F2C77">
      <w:pPr>
        <w:rPr>
          <w:sz w:val="10"/>
          <w:szCs w:val="10"/>
        </w:rPr>
      </w:pPr>
    </w:p>
    <w:p w14:paraId="5AD3B4E8" w14:textId="77777777" w:rsidR="009C1B4E" w:rsidRDefault="009C1B4E" w:rsidP="001F2C77">
      <w:pPr>
        <w:rPr>
          <w:sz w:val="10"/>
          <w:szCs w:val="10"/>
        </w:rPr>
      </w:pPr>
    </w:p>
    <w:p w14:paraId="06D00EA3" w14:textId="77777777" w:rsidR="00015AF4" w:rsidRDefault="00015AF4" w:rsidP="001F2C77">
      <w:pPr>
        <w:rPr>
          <w:sz w:val="10"/>
          <w:szCs w:val="10"/>
        </w:rPr>
      </w:pPr>
    </w:p>
    <w:p w14:paraId="76CE3B55" w14:textId="77777777" w:rsidR="00015AF4" w:rsidRDefault="00015AF4" w:rsidP="001F2C77">
      <w:pPr>
        <w:rPr>
          <w:sz w:val="10"/>
          <w:szCs w:val="10"/>
        </w:rPr>
      </w:pPr>
    </w:p>
    <w:p w14:paraId="60C72DF4" w14:textId="77777777"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14:paraId="543AD011" w14:textId="77777777" w:rsidR="00E55391" w:rsidRDefault="00B754FE">
      <w:r w:rsidRPr="00B754FE">
        <w:t>The purpose of this workflow is to describe the tasks performed by the Imaging department when imaging documentation for Radiant.</w:t>
      </w:r>
    </w:p>
    <w:p w14:paraId="6F4D01A0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78445514" w14:textId="77777777" w:rsidR="007865BF" w:rsidRDefault="00B754FE" w:rsidP="00462CBC">
      <w:r w:rsidRPr="00B754FE">
        <w:t>This program applies to all imaging activities that take place at Courtneypark in the Administration department.</w:t>
      </w:r>
    </w:p>
    <w:p w14:paraId="7080C72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764990E" w14:textId="77777777" w:rsidR="005314DE" w:rsidRDefault="00B754FE" w:rsidP="00462CBC">
      <w:r w:rsidRPr="00B754FE">
        <w:t>Transflo software for imaging &amp; Batch Scan software</w:t>
      </w:r>
    </w:p>
    <w:p w14:paraId="095073FF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25FCB55F" w14:textId="77777777" w:rsidTr="00E26DE4">
        <w:tc>
          <w:tcPr>
            <w:tcW w:w="2700" w:type="dxa"/>
            <w:shd w:val="clear" w:color="auto" w:fill="C9ECFC" w:themeFill="text2" w:themeFillTint="33"/>
          </w:tcPr>
          <w:p w14:paraId="6E7EC32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1012380B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B754FE" w14:paraId="1CFE8596" w14:textId="77777777" w:rsidTr="00E26DE4">
        <w:tc>
          <w:tcPr>
            <w:tcW w:w="2700" w:type="dxa"/>
          </w:tcPr>
          <w:p w14:paraId="6AC6B9E7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FIFO</w:t>
            </w:r>
          </w:p>
        </w:tc>
        <w:tc>
          <w:tcPr>
            <w:tcW w:w="6840" w:type="dxa"/>
          </w:tcPr>
          <w:p w14:paraId="64D6BC31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71"/>
            </w:pPr>
            <w:r>
              <w:t>Stands for First In First Out which means that documents are processed in the order they are received.</w:t>
            </w:r>
          </w:p>
        </w:tc>
      </w:tr>
      <w:tr w:rsidR="00B754FE" w14:paraId="5513055F" w14:textId="77777777" w:rsidTr="00E26DE4">
        <w:tc>
          <w:tcPr>
            <w:tcW w:w="2700" w:type="dxa"/>
          </w:tcPr>
          <w:p w14:paraId="6B57808A" w14:textId="77777777" w:rsidR="00B754FE" w:rsidRPr="000523DC" w:rsidRDefault="00B754FE" w:rsidP="00B754FE">
            <w:pPr>
              <w:tabs>
                <w:tab w:val="left" w:pos="971"/>
              </w:tabs>
              <w:spacing w:after="40"/>
              <w:ind w:left="161" w:right="20"/>
              <w:jc w:val="right"/>
              <w:rPr>
                <w:b/>
              </w:rPr>
            </w:pPr>
            <w:r>
              <w:rPr>
                <w:b/>
              </w:rPr>
              <w:t>Transflo</w:t>
            </w:r>
          </w:p>
        </w:tc>
        <w:tc>
          <w:tcPr>
            <w:tcW w:w="6840" w:type="dxa"/>
          </w:tcPr>
          <w:p w14:paraId="16EB1F0D" w14:textId="77777777" w:rsidR="00B754FE" w:rsidRPr="000523DC" w:rsidRDefault="00B754FE" w:rsidP="00B754FE">
            <w:pPr>
              <w:tabs>
                <w:tab w:val="left" w:pos="742"/>
              </w:tabs>
              <w:spacing w:after="40"/>
              <w:ind w:right="2340"/>
            </w:pPr>
            <w:r>
              <w:t>Document imaging software.</w:t>
            </w:r>
          </w:p>
        </w:tc>
      </w:tr>
    </w:tbl>
    <w:p w14:paraId="55C1EA92" w14:textId="77777777" w:rsidR="00E26DE4" w:rsidRDefault="00E26DE4" w:rsidP="00462CBC"/>
    <w:p w14:paraId="0B50D3CF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4CFB920A" w14:textId="77777777" w:rsidTr="003F5319">
        <w:tc>
          <w:tcPr>
            <w:tcW w:w="2880" w:type="dxa"/>
            <w:shd w:val="clear" w:color="auto" w:fill="C9ECFC" w:themeFill="text2" w:themeFillTint="33"/>
          </w:tcPr>
          <w:p w14:paraId="36DA6DD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74B48913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B754FE" w14:paraId="6AAE6DBC" w14:textId="77777777" w:rsidTr="003F5319">
        <w:tc>
          <w:tcPr>
            <w:tcW w:w="2880" w:type="dxa"/>
          </w:tcPr>
          <w:p w14:paraId="6A1E7873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Invoicing &amp; Imaging Manager</w:t>
            </w:r>
          </w:p>
        </w:tc>
        <w:tc>
          <w:tcPr>
            <w:tcW w:w="6660" w:type="dxa"/>
          </w:tcPr>
          <w:p w14:paraId="2DFFC66B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ensure that document imaging and indexing is done in accordance with this documented process</w:t>
            </w:r>
          </w:p>
          <w:p w14:paraId="486BCD43" w14:textId="77777777" w:rsidR="00B754FE" w:rsidRDefault="00B754FE" w:rsidP="00B754FE">
            <w:pPr>
              <w:pStyle w:val="ListParagraph"/>
              <w:numPr>
                <w:ilvl w:val="0"/>
                <w:numId w:val="15"/>
              </w:numPr>
              <w:ind w:left="340" w:hanging="340"/>
            </w:pPr>
            <w:r>
              <w:t>It is the responsibility of the Administration Manager to assign resources as required to support the activities of the Imaging team.</w:t>
            </w:r>
          </w:p>
        </w:tc>
      </w:tr>
      <w:tr w:rsidR="00B754FE" w14:paraId="02A8ADA3" w14:textId="77777777" w:rsidTr="003F5319">
        <w:tc>
          <w:tcPr>
            <w:tcW w:w="2880" w:type="dxa"/>
          </w:tcPr>
          <w:p w14:paraId="40B4C2CD" w14:textId="77777777" w:rsidR="00B754FE" w:rsidRPr="00427BD9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 Lead</w:t>
            </w:r>
          </w:p>
        </w:tc>
        <w:tc>
          <w:tcPr>
            <w:tcW w:w="6660" w:type="dxa"/>
          </w:tcPr>
          <w:p w14:paraId="71A215D3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ensure that imaging staff are following documented procedure</w:t>
            </w:r>
          </w:p>
          <w:p w14:paraId="722C3A4F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resolve imaging issues as they arise</w:t>
            </w:r>
          </w:p>
          <w:p w14:paraId="25C5CFE1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escalate unresolvable issues to the Administration manager</w:t>
            </w:r>
          </w:p>
          <w:p w14:paraId="30C4A2DC" w14:textId="77777777" w:rsidR="00B754FE" w:rsidRDefault="00B754FE" w:rsidP="00B754FE">
            <w:pPr>
              <w:pStyle w:val="ListParagraph"/>
              <w:numPr>
                <w:ilvl w:val="0"/>
                <w:numId w:val="4"/>
              </w:numPr>
              <w:ind w:left="340" w:hanging="340"/>
            </w:pPr>
            <w:r>
              <w:t>It is the responsibility of the Imaging Team Lead to communicate with IT are resolve technical issues as they arise</w:t>
            </w:r>
          </w:p>
        </w:tc>
      </w:tr>
      <w:tr w:rsidR="00B754FE" w14:paraId="31D5DA7B" w14:textId="77777777" w:rsidTr="003F5319">
        <w:tc>
          <w:tcPr>
            <w:tcW w:w="2880" w:type="dxa"/>
          </w:tcPr>
          <w:p w14:paraId="1C1A0648" w14:textId="77777777" w:rsidR="00B754FE" w:rsidRPr="001C1EC5" w:rsidRDefault="00B754FE" w:rsidP="00B754FE">
            <w:pPr>
              <w:tabs>
                <w:tab w:val="left" w:pos="1393"/>
              </w:tabs>
              <w:ind w:left="578"/>
              <w:jc w:val="right"/>
              <w:rPr>
                <w:b/>
              </w:rPr>
            </w:pPr>
            <w:r>
              <w:rPr>
                <w:b/>
              </w:rPr>
              <w:t>Imaging Team</w:t>
            </w:r>
          </w:p>
        </w:tc>
        <w:tc>
          <w:tcPr>
            <w:tcW w:w="6660" w:type="dxa"/>
          </w:tcPr>
          <w:p w14:paraId="2D6FB740" w14:textId="77777777" w:rsidR="00B754FE" w:rsidRDefault="00B754FE" w:rsidP="00B754FE">
            <w:pPr>
              <w:pStyle w:val="ListParagraph"/>
              <w:numPr>
                <w:ilvl w:val="0"/>
                <w:numId w:val="5"/>
              </w:numPr>
              <w:ind w:left="340" w:hanging="340"/>
            </w:pPr>
            <w:r>
              <w:t xml:space="preserve">It is the responsibility of the imaging team to ensure that the following document </w:t>
            </w:r>
          </w:p>
        </w:tc>
      </w:tr>
    </w:tbl>
    <w:p w14:paraId="742B7E6B" w14:textId="77777777" w:rsidR="003A78D7" w:rsidRDefault="003A78D7" w:rsidP="00462CBC"/>
    <w:p w14:paraId="439DB1A0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13B4308D" w14:textId="77777777" w:rsidR="00DC771E" w:rsidRPr="00DC771E" w:rsidRDefault="00DC771E" w:rsidP="00DC771E">
      <w:pPr>
        <w:pStyle w:val="Heading2"/>
      </w:pPr>
      <w:r>
        <w:lastRenderedPageBreak/>
        <w:t>6.1</w:t>
      </w:r>
      <w:r>
        <w:tab/>
      </w:r>
      <w:r w:rsidR="00B754FE" w:rsidRPr="00B754FE">
        <w:t>IMAGING FOR INVOICING BY MAIL</w:t>
      </w:r>
    </w:p>
    <w:p w14:paraId="02B75A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Collect mail from reception and sort. Segregate mail that is to be scanned from mail that is to be delivered. </w:t>
      </w:r>
    </w:p>
    <w:p w14:paraId="4F17D311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Deliver all mail that is not intended to be scanned. Deliver any statements received to the accounts payable department.</w:t>
      </w:r>
    </w:p>
    <w:p w14:paraId="6009029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Open mail intended for scanning and prepare documentation to be scanned. The TEDS TMS will cross reference imaged documentation with required documentation and will make request for any missing information. </w:t>
      </w:r>
    </w:p>
    <w:p w14:paraId="54B5AD1A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>Organize the documents into batches (no more than 50 documents per batch), and add a coversheet which indicates ‘batch #’ and date. Batches will be kept in boxes arranged by chronological date.  Note. Any address changes or assignments are sent to the Accounts Payable department to be updated in Epicor</w:t>
      </w:r>
    </w:p>
    <w:p w14:paraId="58BEB282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Batch scan the documents creating a batch in the ‘Capture’ screen of the Transflo imaging software.  Note. Batches will remain in queue in the ‘Capture’ mode in Transflo until indexed. </w:t>
      </w:r>
    </w:p>
    <w:p w14:paraId="26D30CEE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>
        <w:t xml:space="preserve">Index batches into the ‘INTRIPS’ folder in Transflo observing ‘First received, first completed’ methodology. </w:t>
      </w:r>
    </w:p>
    <w:p w14:paraId="09A3C8ED" w14:textId="77777777" w:rsidR="00B754FE" w:rsidRDefault="00B754FE" w:rsidP="00B754FE">
      <w:pPr>
        <w:pStyle w:val="ListParagraph"/>
        <w:numPr>
          <w:ilvl w:val="0"/>
          <w:numId w:val="17"/>
        </w:numPr>
        <w:ind w:hanging="720"/>
      </w:pPr>
      <w:r w:rsidRPr="00B754FE">
        <w:t>Stamp ‘notice of assignment’ on the invoices if there is an address change.</w:t>
      </w:r>
    </w:p>
    <w:p w14:paraId="6B5FE3FE" w14:textId="77777777" w:rsidR="00B754FE" w:rsidRDefault="00B754FE" w:rsidP="00B754FE">
      <w:pPr>
        <w:pStyle w:val="ListParagraph"/>
      </w:pPr>
      <w:r w:rsidRPr="00B754FE">
        <w:t xml:space="preserve"> Note. Images are documented into Quickview in Transflo.</w:t>
      </w:r>
    </w:p>
    <w:p w14:paraId="58BA7471" w14:textId="77777777" w:rsidR="00B754FE" w:rsidRPr="00B754FE" w:rsidRDefault="00B754FE" w:rsidP="00B754FE">
      <w:pPr>
        <w:pStyle w:val="Heading2"/>
      </w:pPr>
      <w:r w:rsidRPr="00B754FE">
        <w:t xml:space="preserve">6.2 </w:t>
      </w:r>
      <w:r w:rsidR="00DA5C55">
        <w:t xml:space="preserve">  </w:t>
      </w:r>
      <w:r w:rsidRPr="00B754FE">
        <w:t xml:space="preserve"> Imaging for Invoicing by fax Received</w:t>
      </w:r>
    </w:p>
    <w:p w14:paraId="041205EB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>
        <w:t>Re</w:t>
      </w:r>
      <w:r w:rsidRPr="00B754FE">
        <w:t>view received fax images. Check that images have the load number and associated back up documentation - BOLs and PODs.</w:t>
      </w:r>
    </w:p>
    <w:p w14:paraId="4279CD4E" w14:textId="77777777" w:rsidR="00B754FE" w:rsidRPr="00B754FE" w:rsidRDefault="00B754FE" w:rsidP="00B754FE">
      <w:pPr>
        <w:pStyle w:val="ListParagraph"/>
        <w:numPr>
          <w:ilvl w:val="0"/>
          <w:numId w:val="19"/>
        </w:numPr>
        <w:spacing w:before="100" w:line="276" w:lineRule="auto"/>
        <w:ind w:right="-90" w:hanging="720"/>
      </w:pPr>
      <w:r w:rsidRPr="00B754FE">
        <w:t>Follow steps 6.1.3 – 6.1.7</w:t>
      </w:r>
    </w:p>
    <w:p w14:paraId="55C6075F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 xml:space="preserve">6.3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invoicing by email received</w:t>
      </w:r>
    </w:p>
    <w:p w14:paraId="29159FC7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 xml:space="preserve">Check documents that are received by email into the </w:t>
      </w:r>
      <w:hyperlink r:id="rId9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t xml:space="preserve"> inbox. Check that emails have the load numbers and associated backup documentation – BOLs and POD’s</w:t>
      </w:r>
    </w:p>
    <w:p w14:paraId="3D9F6E15" w14:textId="77777777" w:rsidR="00B754FE" w:rsidRPr="00B754FE" w:rsidRDefault="00B754FE" w:rsidP="00B754FE">
      <w:pPr>
        <w:pStyle w:val="ListParagraph"/>
        <w:numPr>
          <w:ilvl w:val="0"/>
          <w:numId w:val="20"/>
        </w:numPr>
        <w:ind w:right="90" w:hanging="720"/>
      </w:pPr>
      <w:r w:rsidRPr="00B754FE">
        <w:t>Follow steps 6.1.3 – 6.1.7</w:t>
      </w:r>
    </w:p>
    <w:p w14:paraId="284EFED6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t>6.4</w:t>
      </w:r>
      <w:r w:rsidR="00DA5C55">
        <w:rPr>
          <w:rFonts w:eastAsiaTheme="majorEastAsia" w:cstheme="majorBidi"/>
          <w:caps/>
          <w:spacing w:val="15"/>
          <w:sz w:val="24"/>
        </w:rPr>
        <w:t xml:space="preserve">     </w:t>
      </w:r>
      <w:r w:rsidRPr="00B754FE">
        <w:rPr>
          <w:rFonts w:eastAsiaTheme="majorEastAsia" w:cstheme="majorBidi"/>
          <w:caps/>
          <w:spacing w:val="15"/>
          <w:sz w:val="24"/>
        </w:rPr>
        <w:t>Imaging for invoicing via email to scanning</w:t>
      </w:r>
    </w:p>
    <w:p w14:paraId="79931E19" w14:textId="77777777" w:rsidR="00B754FE" w:rsidRPr="00B754FE" w:rsidRDefault="00B754FE" w:rsidP="001E3059">
      <w:pPr>
        <w:pStyle w:val="ListParagraph"/>
        <w:numPr>
          <w:ilvl w:val="0"/>
          <w:numId w:val="21"/>
        </w:numPr>
        <w:ind w:right="90" w:hanging="720"/>
      </w:pPr>
      <w:r w:rsidRPr="00B754FE">
        <w:t xml:space="preserve">Documents received by email into </w:t>
      </w:r>
      <w:r w:rsidRPr="00B754FE">
        <w:rPr>
          <w:color w:val="FF0000"/>
        </w:rPr>
        <w:t xml:space="preserve">either </w:t>
      </w:r>
      <w:hyperlink r:id="rId10" w:history="1">
        <w:r w:rsidR="001E3059" w:rsidRPr="004C041F">
          <w:rPr>
            <w:rStyle w:val="Hyperlink"/>
          </w:rPr>
          <w:t>accountspayablewii@radiantdelivers.com</w:t>
        </w:r>
      </w:hyperlink>
      <w:r w:rsidRPr="00B754FE">
        <w:rPr>
          <w:color w:val="FF0000"/>
        </w:rPr>
        <w:t xml:space="preserve"> or </w:t>
      </w:r>
      <w:hyperlink r:id="rId11" w:history="1">
        <w:r w:rsidR="001E3059" w:rsidRPr="004C041F">
          <w:rPr>
            <w:rStyle w:val="Hyperlink"/>
          </w:rPr>
          <w:t>scanning@radiantdelivers.com</w:t>
        </w:r>
      </w:hyperlink>
      <w:r w:rsidRPr="00B754FE">
        <w:t xml:space="preserve"> inbox are sent directly to ‘INTRIPS” to determine if any further action is required. </w:t>
      </w:r>
    </w:p>
    <w:p w14:paraId="1BF6946E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right="90" w:hanging="720"/>
        <w:rPr>
          <w:strike/>
        </w:rPr>
      </w:pPr>
      <w:r w:rsidRPr="00B754FE">
        <w:t xml:space="preserve">Attachments are reviewed for </w:t>
      </w:r>
      <w:r w:rsidRPr="00B754FE">
        <w:rPr>
          <w:color w:val="FF0000"/>
        </w:rPr>
        <w:t>correct bill and load number information</w:t>
      </w:r>
      <w:r w:rsidRPr="00B754FE">
        <w:t xml:space="preserve">. </w:t>
      </w:r>
    </w:p>
    <w:p w14:paraId="5DA8F070" w14:textId="77777777" w:rsidR="00B754FE" w:rsidRPr="00B754FE" w:rsidRDefault="00B754FE" w:rsidP="00DA5C55">
      <w:pPr>
        <w:ind w:left="1530" w:right="90" w:hanging="720"/>
        <w:contextualSpacing/>
      </w:pPr>
    </w:p>
    <w:p w14:paraId="351CE689" w14:textId="77777777" w:rsidR="00B754FE" w:rsidRDefault="00B754FE" w:rsidP="00DA5C55">
      <w:pPr>
        <w:pStyle w:val="ListParagraph"/>
        <w:numPr>
          <w:ilvl w:val="2"/>
          <w:numId w:val="21"/>
        </w:numPr>
        <w:ind w:right="90" w:hanging="720"/>
      </w:pPr>
      <w:r w:rsidRPr="00B754FE">
        <w:t>Other documents not intended for scanning are forwarded to the appropriate department</w:t>
      </w:r>
    </w:p>
    <w:p w14:paraId="30C4D430" w14:textId="77777777" w:rsidR="00B754FE" w:rsidRPr="00B754FE" w:rsidRDefault="00B754FE" w:rsidP="00DA5C55">
      <w:pPr>
        <w:pStyle w:val="ListParagraph"/>
        <w:numPr>
          <w:ilvl w:val="0"/>
          <w:numId w:val="21"/>
        </w:numPr>
        <w:ind w:left="810" w:right="86" w:hanging="720"/>
      </w:pPr>
      <w:r>
        <w:t xml:space="preserve"> </w:t>
      </w:r>
      <w:r w:rsidRPr="00B754FE">
        <w:t>Follow steps 6.1.5 – 6.1.7</w:t>
      </w:r>
    </w:p>
    <w:p w14:paraId="0A0CF4AE" w14:textId="77777777" w:rsidR="00B754FE" w:rsidRPr="00B754FE" w:rsidRDefault="00B754FE" w:rsidP="00B754FE">
      <w:pPr>
        <w:pBdr>
          <w:top w:val="single" w:sz="24" w:space="0" w:color="C9ECFC" w:themeColor="text2" w:themeTint="33"/>
          <w:left w:val="single" w:sz="24" w:space="0" w:color="C9ECFC" w:themeColor="text2" w:themeTint="33"/>
          <w:bottom w:val="single" w:sz="24" w:space="0" w:color="C9ECFC" w:themeColor="text2" w:themeTint="33"/>
          <w:right w:val="single" w:sz="24" w:space="0" w:color="C9ECFC" w:themeColor="text2" w:themeTint="33"/>
        </w:pBdr>
        <w:shd w:val="clear" w:color="auto" w:fill="C9ECFC" w:themeFill="text2" w:themeFillTint="33"/>
        <w:spacing w:after="0"/>
        <w:outlineLvl w:val="1"/>
        <w:rPr>
          <w:rFonts w:eastAsiaTheme="majorEastAsia" w:cstheme="majorBidi"/>
          <w:caps/>
          <w:spacing w:val="15"/>
          <w:sz w:val="24"/>
        </w:rPr>
      </w:pPr>
      <w:r w:rsidRPr="00B754FE">
        <w:rPr>
          <w:rFonts w:eastAsiaTheme="majorEastAsia" w:cstheme="majorBidi"/>
          <w:caps/>
          <w:spacing w:val="15"/>
          <w:sz w:val="24"/>
        </w:rPr>
        <w:lastRenderedPageBreak/>
        <w:t>6.</w:t>
      </w:r>
      <w:r w:rsidR="00DA5C55">
        <w:rPr>
          <w:rFonts w:eastAsiaTheme="majorEastAsia" w:cstheme="majorBidi"/>
          <w:caps/>
          <w:spacing w:val="15"/>
          <w:sz w:val="24"/>
        </w:rPr>
        <w:t>5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</w:t>
      </w:r>
      <w:r w:rsidR="00DA5C55">
        <w:rPr>
          <w:rFonts w:eastAsiaTheme="majorEastAsia" w:cstheme="majorBidi"/>
          <w:caps/>
          <w:spacing w:val="15"/>
          <w:sz w:val="24"/>
        </w:rPr>
        <w:t xml:space="preserve">  </w:t>
      </w:r>
      <w:r w:rsidRPr="00B754FE">
        <w:rPr>
          <w:rFonts w:eastAsiaTheme="majorEastAsia" w:cstheme="majorBidi"/>
          <w:caps/>
          <w:spacing w:val="15"/>
          <w:sz w:val="24"/>
        </w:rPr>
        <w:t xml:space="preserve"> Imaging for Accounts receivable</w:t>
      </w:r>
    </w:p>
    <w:p w14:paraId="2E137660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The accounts receivable (AR) group will scan their own documents into the Transflo imaging software</w:t>
      </w:r>
    </w:p>
    <w:p w14:paraId="3BB11F6F" w14:textId="77777777" w:rsidR="00B754FE" w:rsidRPr="00B754FE" w:rsidRDefault="00B754FE" w:rsidP="00DA5C55">
      <w:pPr>
        <w:pStyle w:val="ListParagraph"/>
        <w:numPr>
          <w:ilvl w:val="0"/>
          <w:numId w:val="22"/>
        </w:numPr>
        <w:ind w:left="720" w:right="90" w:hanging="270"/>
      </w:pPr>
      <w:r w:rsidRPr="00B754FE">
        <w:t>Index the scanned images for AR as follows in Transflo:</w:t>
      </w:r>
    </w:p>
    <w:p w14:paraId="150FC802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INTARCUST for Wheels International AR</w:t>
      </w:r>
    </w:p>
    <w:p w14:paraId="1978B0AC" w14:textId="77777777" w:rsidR="00B754FE" w:rsidRPr="00B754FE" w:rsidRDefault="00B754FE" w:rsidP="00DA5C55">
      <w:pPr>
        <w:pStyle w:val="ListParagraph"/>
        <w:numPr>
          <w:ilvl w:val="3"/>
          <w:numId w:val="23"/>
        </w:numPr>
        <w:spacing w:before="0" w:after="0" w:line="240" w:lineRule="auto"/>
        <w:ind w:left="720" w:right="86" w:firstLine="0"/>
      </w:pPr>
      <w:r w:rsidRPr="00B754FE">
        <w:t>WLARCUST for Wheels Logistics AR</w:t>
      </w:r>
    </w:p>
    <w:p w14:paraId="461E75F3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199FBF59" w14:textId="77777777" w:rsidR="00733202" w:rsidRDefault="00733202" w:rsidP="00462CBC"/>
    <w:p w14:paraId="207C8B88" w14:textId="77777777" w:rsidR="00DC771E" w:rsidRDefault="00DC771E">
      <w:r>
        <w:br w:type="page"/>
      </w:r>
    </w:p>
    <w:p w14:paraId="65019DD8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47EDDC48" w14:textId="77777777" w:rsidTr="007951D0">
        <w:tc>
          <w:tcPr>
            <w:tcW w:w="1705" w:type="dxa"/>
            <w:shd w:val="clear" w:color="auto" w:fill="C9ECFC" w:themeFill="text2" w:themeFillTint="33"/>
          </w:tcPr>
          <w:p w14:paraId="0A116594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587286C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CA959FC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14:paraId="38A4D8AB" w14:textId="77777777" w:rsidTr="007951D0">
        <w:tc>
          <w:tcPr>
            <w:tcW w:w="1705" w:type="dxa"/>
          </w:tcPr>
          <w:p w14:paraId="0B2897CB" w14:textId="77777777"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14:paraId="2F53EDDC" w14:textId="77777777"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14:paraId="41D8E3B8" w14:textId="77777777" w:rsidR="005314DE" w:rsidRPr="00EF4ADF" w:rsidRDefault="005314DE" w:rsidP="005314DE"/>
        </w:tc>
      </w:tr>
    </w:tbl>
    <w:p w14:paraId="2718F542" w14:textId="77777777" w:rsidR="00462CBC" w:rsidRDefault="00462CBC" w:rsidP="00462CBC"/>
    <w:p w14:paraId="0385B65A" w14:textId="77777777" w:rsidR="00462CBC" w:rsidRDefault="00462CBC" w:rsidP="00462CBC"/>
    <w:p w14:paraId="3BB15836" w14:textId="77777777" w:rsidR="00462CBC" w:rsidRDefault="00462CBC" w:rsidP="00462CBC"/>
    <w:p w14:paraId="1D91EE54" w14:textId="77777777" w:rsidR="00462CBC" w:rsidRDefault="00462CBC" w:rsidP="00462CBC"/>
    <w:p w14:paraId="0270D6C6" w14:textId="77777777" w:rsidR="00462CBC" w:rsidRDefault="00462CBC" w:rsidP="00462CBC"/>
    <w:p w14:paraId="3DEC1DA1" w14:textId="77777777" w:rsidR="00462CBC" w:rsidRDefault="00462CBC" w:rsidP="00462CBC"/>
    <w:p w14:paraId="26399012" w14:textId="77777777" w:rsidR="00462CBC" w:rsidRPr="00462CBC" w:rsidRDefault="00462CBC" w:rsidP="00462CBC"/>
    <w:sectPr w:rsidR="00462CBC" w:rsidRPr="00462C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EEE26" w14:textId="77777777" w:rsidR="007C5D0D" w:rsidRDefault="007C5D0D">
      <w:pPr>
        <w:spacing w:after="0" w:line="240" w:lineRule="auto"/>
      </w:pPr>
      <w:r>
        <w:separator/>
      </w:r>
    </w:p>
  </w:endnote>
  <w:endnote w:type="continuationSeparator" w:id="0">
    <w:p w14:paraId="4C7A23A4" w14:textId="77777777" w:rsidR="007C5D0D" w:rsidRDefault="007C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D39C" w14:textId="77777777" w:rsidR="00AE1DCA" w:rsidRDefault="00AE1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30750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7C076972" w14:textId="77777777" w:rsidTr="00044EF2">
      <w:tc>
        <w:tcPr>
          <w:tcW w:w="4590" w:type="dxa"/>
        </w:tcPr>
        <w:p w14:paraId="5FEC6113" w14:textId="19B3C329" w:rsidR="00AD4AEB" w:rsidRDefault="00AE1DCA" w:rsidP="00044EF2">
          <w:pPr>
            <w:pStyle w:val="Footer"/>
          </w:pPr>
          <w:r>
            <w:t>Imaging Operations 2</w:t>
          </w:r>
        </w:p>
      </w:tc>
      <w:tc>
        <w:tcPr>
          <w:tcW w:w="4680" w:type="dxa"/>
        </w:tcPr>
        <w:p w14:paraId="0A550E04" w14:textId="77777777" w:rsidR="00AD4AEB" w:rsidRDefault="00AE1DCA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1E3059">
                <w:rPr>
                  <w:b/>
                  <w:bCs/>
                  <w:noProof/>
                </w:rPr>
                <w:t>5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43652AE2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DAD72" w14:textId="77777777" w:rsidR="00AE1DCA" w:rsidRDefault="00AE1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8C035" w14:textId="77777777" w:rsidR="007C5D0D" w:rsidRDefault="007C5D0D">
      <w:pPr>
        <w:spacing w:after="0" w:line="240" w:lineRule="auto"/>
      </w:pPr>
      <w:r>
        <w:separator/>
      </w:r>
    </w:p>
  </w:footnote>
  <w:footnote w:type="continuationSeparator" w:id="0">
    <w:p w14:paraId="2140AB26" w14:textId="77777777" w:rsidR="007C5D0D" w:rsidRDefault="007C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3E287" w14:textId="77777777" w:rsidR="00AE1DCA" w:rsidRDefault="00AE1D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6B171" w14:textId="77777777" w:rsidR="00632779" w:rsidRDefault="0063277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ED96FFF" wp14:editId="66AA6067">
          <wp:simplePos x="0" y="0"/>
          <wp:positionH relativeFrom="margin">
            <wp:posOffset>-47625</wp:posOffset>
          </wp:positionH>
          <wp:positionV relativeFrom="paragraph">
            <wp:posOffset>19050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01031" w14:textId="77777777" w:rsidR="00AE1DCA" w:rsidRDefault="00AE1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B1445"/>
    <w:multiLevelType w:val="hybridMultilevel"/>
    <w:tmpl w:val="8A267EE6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3543"/>
    <w:multiLevelType w:val="hybridMultilevel"/>
    <w:tmpl w:val="48287B28"/>
    <w:lvl w:ilvl="0" w:tplc="6484A9B4">
      <w:start w:val="1"/>
      <w:numFmt w:val="decimal"/>
      <w:lvlText w:val="6.6.1.%1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B6CEFD4">
      <w:start w:val="1"/>
      <w:numFmt w:val="decimal"/>
      <w:lvlText w:val="6.6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26F38"/>
    <w:multiLevelType w:val="multilevel"/>
    <w:tmpl w:val="B7E2D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D6ED4"/>
    <w:multiLevelType w:val="hybridMultilevel"/>
    <w:tmpl w:val="34A2A3B2"/>
    <w:lvl w:ilvl="0" w:tplc="E8DCDDBA">
      <w:start w:val="1"/>
      <w:numFmt w:val="decimal"/>
      <w:lvlText w:val="6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B262A87"/>
    <w:multiLevelType w:val="hybridMultilevel"/>
    <w:tmpl w:val="41105F60"/>
    <w:lvl w:ilvl="0" w:tplc="ED3833F2">
      <w:start w:val="1"/>
      <w:numFmt w:val="decimal"/>
      <w:lvlText w:val="6.5.%1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F17BA"/>
    <w:multiLevelType w:val="hybridMultilevel"/>
    <w:tmpl w:val="9CCA83D0"/>
    <w:lvl w:ilvl="0" w:tplc="4050A340">
      <w:start w:val="1"/>
      <w:numFmt w:val="decimal"/>
      <w:lvlText w:val="6.4.%1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66BD7A">
      <w:start w:val="1"/>
      <w:numFmt w:val="decimal"/>
      <w:lvlText w:val="6.4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8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9" w15:restartNumberingAfterBreak="0">
    <w:nsid w:val="6F543F19"/>
    <w:multiLevelType w:val="hybridMultilevel"/>
    <w:tmpl w:val="C9264EB2"/>
    <w:lvl w:ilvl="0" w:tplc="ABF8C2E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D46662"/>
    <w:multiLevelType w:val="hybridMultilevel"/>
    <w:tmpl w:val="15F8196E"/>
    <w:lvl w:ilvl="0" w:tplc="E42E6F3C">
      <w:start w:val="1"/>
      <w:numFmt w:val="decimal"/>
      <w:lvlText w:val="6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00E6E"/>
    <w:multiLevelType w:val="hybridMultilevel"/>
    <w:tmpl w:val="8302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4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7"/>
  </w:num>
  <w:num w:numId="12">
    <w:abstractNumId w:val="18"/>
  </w:num>
  <w:num w:numId="13">
    <w:abstractNumId w:val="20"/>
  </w:num>
  <w:num w:numId="14">
    <w:abstractNumId w:val="6"/>
  </w:num>
  <w:num w:numId="15">
    <w:abstractNumId w:val="22"/>
  </w:num>
  <w:num w:numId="16">
    <w:abstractNumId w:val="3"/>
  </w:num>
  <w:num w:numId="17">
    <w:abstractNumId w:val="19"/>
  </w:num>
  <w:num w:numId="18">
    <w:abstractNumId w:val="1"/>
  </w:num>
  <w:num w:numId="19">
    <w:abstractNumId w:val="10"/>
  </w:num>
  <w:num w:numId="20">
    <w:abstractNumId w:val="21"/>
  </w:num>
  <w:num w:numId="21">
    <w:abstractNumId w:val="14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3059"/>
    <w:rsid w:val="001E63CF"/>
    <w:rsid w:val="001F2C77"/>
    <w:rsid w:val="00277808"/>
    <w:rsid w:val="002A71D6"/>
    <w:rsid w:val="002B22C9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32779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C5D0D"/>
    <w:rsid w:val="007F4730"/>
    <w:rsid w:val="008030CD"/>
    <w:rsid w:val="00833AD8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E1DCA"/>
    <w:rsid w:val="00AF1E20"/>
    <w:rsid w:val="00B041C4"/>
    <w:rsid w:val="00B57695"/>
    <w:rsid w:val="00B6031C"/>
    <w:rsid w:val="00B634F1"/>
    <w:rsid w:val="00B754FE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A5C5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CCC426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3059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anning@radiantdelivers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accountspayablewii@radiantdelivers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ccountspayablewii@radiantdelivers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4A872E-03EA-4DE0-BE57-65ADE061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2020-05-19T06:27:00Z</dcterms:created>
  <dcterms:modified xsi:type="dcterms:W3CDTF">2020-05-19T06:27:00Z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