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904" w:rsidRDefault="00D55904" w:rsidP="00C42BAE">
      <w:pPr>
        <w:tabs>
          <w:tab w:val="left" w:pos="2400"/>
        </w:tabs>
      </w:pPr>
      <w:r>
        <w:t>Training topic: Spring Framework</w:t>
      </w:r>
    </w:p>
    <w:p w:rsidR="00461B16" w:rsidRDefault="00461B16" w:rsidP="00C42BAE">
      <w:pPr>
        <w:tabs>
          <w:tab w:val="left" w:pos="2400"/>
        </w:tabs>
      </w:pPr>
    </w:p>
    <w:p w:rsidR="0064372F" w:rsidRDefault="00D55904" w:rsidP="00D55904">
      <w:pPr>
        <w:tabs>
          <w:tab w:val="left" w:pos="2400"/>
        </w:tabs>
      </w:pPr>
      <w:r>
        <w:t xml:space="preserve">Reason for Training: It is </w:t>
      </w:r>
      <w:r w:rsidR="00894AF6">
        <w:t>best to build a strong team and to have a strong team, the various training</w:t>
      </w:r>
      <w:r w:rsidR="00461B16">
        <w:t xml:space="preserve"> is needed. In case of developer team the training related to development (various frameworks) should be provided. </w:t>
      </w:r>
      <w:r>
        <w:t>This time the ITD developers would like to use different framework to build the compact plus system owning to high recommendation of framework from team and looking at its security, performance, incremental (new changes in the future) nature of framework and many more, the team would like to propose a week long training.</w:t>
      </w:r>
    </w:p>
    <w:p w:rsidR="00461B16" w:rsidRDefault="00461B16" w:rsidP="00D55904">
      <w:pPr>
        <w:tabs>
          <w:tab w:val="left" w:pos="2400"/>
        </w:tabs>
      </w:pPr>
      <w:bookmarkStart w:id="0" w:name="_GoBack"/>
      <w:bookmarkEnd w:id="0"/>
    </w:p>
    <w:p w:rsidR="0064372F" w:rsidRDefault="0064372F">
      <w:r>
        <w:t xml:space="preserve">Schedule for Training  </w:t>
      </w:r>
    </w:p>
    <w:p w:rsidR="0064372F" w:rsidRDefault="0064372F"/>
    <w:tbl>
      <w:tblPr>
        <w:tblStyle w:val="TableGrid"/>
        <w:tblW w:w="10019" w:type="dxa"/>
        <w:tblLook w:val="04A0" w:firstRow="1" w:lastRow="0" w:firstColumn="1" w:lastColumn="0" w:noHBand="0" w:noVBand="1"/>
      </w:tblPr>
      <w:tblGrid>
        <w:gridCol w:w="3339"/>
        <w:gridCol w:w="3339"/>
        <w:gridCol w:w="3341"/>
      </w:tblGrid>
      <w:tr w:rsidR="0064372F" w:rsidTr="00522FB2">
        <w:trPr>
          <w:trHeight w:val="265"/>
        </w:trPr>
        <w:tc>
          <w:tcPr>
            <w:tcW w:w="3339" w:type="dxa"/>
          </w:tcPr>
          <w:p w:rsidR="0064372F" w:rsidRDefault="0064372F">
            <w:r>
              <w:t>Day</w:t>
            </w:r>
          </w:p>
        </w:tc>
        <w:tc>
          <w:tcPr>
            <w:tcW w:w="3339" w:type="dxa"/>
          </w:tcPr>
          <w:p w:rsidR="0064372F" w:rsidRDefault="0064372F">
            <w:r>
              <w:t>Before Lunch</w:t>
            </w:r>
          </w:p>
        </w:tc>
        <w:tc>
          <w:tcPr>
            <w:tcW w:w="3341" w:type="dxa"/>
          </w:tcPr>
          <w:p w:rsidR="0064372F" w:rsidRDefault="0064372F">
            <w:r>
              <w:t>After Lunch</w:t>
            </w:r>
          </w:p>
        </w:tc>
      </w:tr>
      <w:tr w:rsidR="0064372F" w:rsidTr="00522FB2">
        <w:trPr>
          <w:trHeight w:val="662"/>
        </w:trPr>
        <w:tc>
          <w:tcPr>
            <w:tcW w:w="3339" w:type="dxa"/>
          </w:tcPr>
          <w:p w:rsidR="0064372F" w:rsidRDefault="0064372F">
            <w:r>
              <w:t>Day 1</w:t>
            </w:r>
          </w:p>
        </w:tc>
        <w:tc>
          <w:tcPr>
            <w:tcW w:w="3339" w:type="dxa"/>
          </w:tcPr>
          <w:p w:rsidR="0064372F" w:rsidRDefault="0064372F">
            <w:r>
              <w:t>Environment Setup</w:t>
            </w:r>
          </w:p>
        </w:tc>
        <w:tc>
          <w:tcPr>
            <w:tcW w:w="3341" w:type="dxa"/>
          </w:tcPr>
          <w:p w:rsidR="0064372F" w:rsidRDefault="0064372F">
            <w:r>
              <w:t xml:space="preserve">Walkthrough </w:t>
            </w:r>
          </w:p>
          <w:p w:rsidR="0064372F" w:rsidRDefault="0064372F">
            <w:r>
              <w:t>View and code (customize)</w:t>
            </w:r>
          </w:p>
        </w:tc>
      </w:tr>
      <w:tr w:rsidR="0064372F" w:rsidTr="00522FB2">
        <w:trPr>
          <w:trHeight w:val="556"/>
        </w:trPr>
        <w:tc>
          <w:tcPr>
            <w:tcW w:w="3339" w:type="dxa"/>
          </w:tcPr>
          <w:p w:rsidR="0064372F" w:rsidRDefault="0064372F">
            <w:r>
              <w:t>Day 2</w:t>
            </w:r>
          </w:p>
        </w:tc>
        <w:tc>
          <w:tcPr>
            <w:tcW w:w="3339" w:type="dxa"/>
          </w:tcPr>
          <w:p w:rsidR="0064372F" w:rsidRDefault="0064372F">
            <w:r>
              <w:t>MVC of Spring</w:t>
            </w:r>
          </w:p>
          <w:p w:rsidR="0064372F" w:rsidRDefault="0064372F">
            <w:r>
              <w:t>Modules and hierarchy</w:t>
            </w:r>
          </w:p>
        </w:tc>
        <w:tc>
          <w:tcPr>
            <w:tcW w:w="3341" w:type="dxa"/>
          </w:tcPr>
          <w:p w:rsidR="0064372F" w:rsidRDefault="0064372F">
            <w:r>
              <w:t>Explanation of schema (DHI system)</w:t>
            </w:r>
          </w:p>
          <w:p w:rsidR="0064372F" w:rsidRDefault="0064372F">
            <w:r>
              <w:t>dB + view(related)</w:t>
            </w:r>
          </w:p>
          <w:p w:rsidR="0064372F" w:rsidRDefault="0064372F">
            <w:r>
              <w:t>View -&gt; post</w:t>
            </w:r>
          </w:p>
          <w:p w:rsidR="0064372F" w:rsidRDefault="0064372F">
            <w:r>
              <w:t>View -&gt; dB pull</w:t>
            </w:r>
          </w:p>
          <w:p w:rsidR="0064372F" w:rsidRDefault="0064372F"/>
        </w:tc>
      </w:tr>
      <w:tr w:rsidR="0064372F" w:rsidTr="00522FB2">
        <w:trPr>
          <w:trHeight w:val="526"/>
        </w:trPr>
        <w:tc>
          <w:tcPr>
            <w:tcW w:w="3339" w:type="dxa"/>
          </w:tcPr>
          <w:p w:rsidR="0064372F" w:rsidRDefault="0064372F">
            <w:r>
              <w:t>Day 3</w:t>
            </w:r>
          </w:p>
        </w:tc>
        <w:tc>
          <w:tcPr>
            <w:tcW w:w="3339" w:type="dxa"/>
          </w:tcPr>
          <w:p w:rsidR="0064372F" w:rsidRDefault="0064372F" w:rsidP="00461B16">
            <w:r>
              <w:t>Tips (</w:t>
            </w:r>
            <w:r w:rsidR="00461B16">
              <w:t>annotations</w:t>
            </w:r>
            <w:r>
              <w:t>) and customize based on BPC</w:t>
            </w:r>
          </w:p>
        </w:tc>
        <w:tc>
          <w:tcPr>
            <w:tcW w:w="3341" w:type="dxa"/>
          </w:tcPr>
          <w:p w:rsidR="0064372F" w:rsidRDefault="0064372F">
            <w:r>
              <w:t>Deep inside (import</w:t>
            </w:r>
            <w:r w:rsidR="00D14E1F">
              <w:t xml:space="preserve"> class</w:t>
            </w:r>
            <w:r>
              <w:t xml:space="preserve"> and packages)</w:t>
            </w:r>
          </w:p>
          <w:p w:rsidR="0064372F" w:rsidRDefault="0064372F">
            <w:r>
              <w:t>Quarterly submit (logic explanation)</w:t>
            </w:r>
          </w:p>
        </w:tc>
      </w:tr>
      <w:tr w:rsidR="0064372F" w:rsidTr="00522FB2">
        <w:trPr>
          <w:trHeight w:val="743"/>
        </w:trPr>
        <w:tc>
          <w:tcPr>
            <w:tcW w:w="3339" w:type="dxa"/>
          </w:tcPr>
          <w:p w:rsidR="0064372F" w:rsidRDefault="0064372F">
            <w:r>
              <w:t>Day 4</w:t>
            </w:r>
          </w:p>
        </w:tc>
        <w:tc>
          <w:tcPr>
            <w:tcW w:w="3339" w:type="dxa"/>
          </w:tcPr>
          <w:p w:rsidR="00BA2FF8" w:rsidRDefault="00BA2FF8"/>
          <w:p w:rsidR="0064372F" w:rsidRDefault="00461B16">
            <w:r>
              <w:t>Implement hierarchy (Based on BPC)</w:t>
            </w:r>
          </w:p>
        </w:tc>
        <w:tc>
          <w:tcPr>
            <w:tcW w:w="3341" w:type="dxa"/>
          </w:tcPr>
          <w:p w:rsidR="0064372F" w:rsidRDefault="0064372F"/>
          <w:p w:rsidR="0064372F" w:rsidRDefault="0064372F">
            <w:r>
              <w:t>Implement Quarterly submit</w:t>
            </w:r>
          </w:p>
          <w:p w:rsidR="0064372F" w:rsidRDefault="0064372F"/>
          <w:p w:rsidR="0064372F" w:rsidRDefault="0064372F"/>
        </w:tc>
      </w:tr>
      <w:tr w:rsidR="00461B16" w:rsidTr="00522FB2">
        <w:trPr>
          <w:trHeight w:val="743"/>
        </w:trPr>
        <w:tc>
          <w:tcPr>
            <w:tcW w:w="3339" w:type="dxa"/>
          </w:tcPr>
          <w:p w:rsidR="00461B16" w:rsidRDefault="00461B16"/>
          <w:p w:rsidR="00461B16" w:rsidRPr="00461B16" w:rsidRDefault="00461B16" w:rsidP="00461B16">
            <w:r>
              <w:t>Day 5</w:t>
            </w:r>
          </w:p>
        </w:tc>
        <w:tc>
          <w:tcPr>
            <w:tcW w:w="3339" w:type="dxa"/>
          </w:tcPr>
          <w:p w:rsidR="00461B16" w:rsidRDefault="00461B16"/>
          <w:p w:rsidR="00522FB2" w:rsidRDefault="00522FB2" w:rsidP="00522FB2">
            <w:r>
              <w:t xml:space="preserve">Implement Quarterly </w:t>
            </w:r>
            <w:r>
              <w:t>Monitoring and Evaluation</w:t>
            </w:r>
          </w:p>
          <w:p w:rsidR="00461B16" w:rsidRDefault="00461B16"/>
          <w:p w:rsidR="00461B16" w:rsidRDefault="00461B16"/>
        </w:tc>
        <w:tc>
          <w:tcPr>
            <w:tcW w:w="3341" w:type="dxa"/>
          </w:tcPr>
          <w:p w:rsidR="00461B16" w:rsidRDefault="00461B16"/>
          <w:p w:rsidR="00461B16" w:rsidRDefault="00461B16">
            <w:r>
              <w:t>Server upload documentation</w:t>
            </w:r>
          </w:p>
        </w:tc>
      </w:tr>
    </w:tbl>
    <w:p w:rsidR="0064372F" w:rsidRDefault="0064372F"/>
    <w:sectPr w:rsidR="006437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251" w:rsidRDefault="00896251" w:rsidP="00C42BAE">
      <w:pPr>
        <w:spacing w:after="0" w:line="240" w:lineRule="auto"/>
      </w:pPr>
      <w:r>
        <w:separator/>
      </w:r>
    </w:p>
  </w:endnote>
  <w:endnote w:type="continuationSeparator" w:id="0">
    <w:p w:rsidR="00896251" w:rsidRDefault="00896251" w:rsidP="00C42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251" w:rsidRDefault="00896251" w:rsidP="00C42BAE">
      <w:pPr>
        <w:spacing w:after="0" w:line="240" w:lineRule="auto"/>
      </w:pPr>
      <w:r>
        <w:separator/>
      </w:r>
    </w:p>
  </w:footnote>
  <w:footnote w:type="continuationSeparator" w:id="0">
    <w:p w:rsidR="00896251" w:rsidRDefault="00896251" w:rsidP="00C42B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72F"/>
    <w:rsid w:val="00430B84"/>
    <w:rsid w:val="00461B16"/>
    <w:rsid w:val="00522FB2"/>
    <w:rsid w:val="0064372F"/>
    <w:rsid w:val="00790687"/>
    <w:rsid w:val="00894AF6"/>
    <w:rsid w:val="00896251"/>
    <w:rsid w:val="008F3EE7"/>
    <w:rsid w:val="00A47E6D"/>
    <w:rsid w:val="00BA2FF8"/>
    <w:rsid w:val="00C42BAE"/>
    <w:rsid w:val="00D14E1F"/>
    <w:rsid w:val="00D559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2626A-1D59-4D94-A477-0F03359A3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2B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BAE"/>
  </w:style>
  <w:style w:type="paragraph" w:styleId="Footer">
    <w:name w:val="footer"/>
    <w:basedOn w:val="Normal"/>
    <w:link w:val="FooterChar"/>
    <w:uiPriority w:val="99"/>
    <w:unhideWhenUsed/>
    <w:rsid w:val="00C42B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2022-04-10T07:03:00Z</dcterms:created>
  <dcterms:modified xsi:type="dcterms:W3CDTF">2022-04-22T03:55:00Z</dcterms:modified>
</cp:coreProperties>
</file>