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1900" w:rsidRDefault="00013668">
      <w:pPr>
        <w:rPr>
          <w:b/>
        </w:rPr>
      </w:pPr>
      <w:r>
        <w:rPr>
          <w:b/>
        </w:rPr>
        <w:t>Research About The Game build plan:</w:t>
      </w:r>
    </w:p>
    <w:p w:rsidR="00013668" w:rsidRDefault="00013668">
      <w:pPr>
        <w:rPr>
          <w:b/>
        </w:rPr>
      </w:pPr>
      <w:r>
        <w:rPr>
          <w:b/>
          <w:noProof/>
          <w:lang w:eastAsia="en-GB"/>
        </w:rPr>
        <w:drawing>
          <wp:inline distT="0" distB="0" distL="0" distR="0">
            <wp:extent cx="5731510" cy="36302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e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3668" w:rsidRDefault="00013668">
      <w:pPr>
        <w:rPr>
          <w:b/>
        </w:rPr>
      </w:pPr>
      <w:r>
        <w:rPr>
          <w:b/>
        </w:rPr>
        <w:t xml:space="preserve">  </w:t>
      </w:r>
    </w:p>
    <w:p w:rsidR="00013668" w:rsidRPr="00013668" w:rsidRDefault="00013668">
      <w:pPr>
        <w:rPr>
          <w:b/>
        </w:rPr>
      </w:pPr>
      <w:r>
        <w:rPr>
          <w:b/>
        </w:rPr>
        <w:t>This is the evidence of the research that I have done in the group project in the first week. This image shows that why we pick the Web based game rather that the app based game.</w:t>
      </w:r>
      <w:bookmarkStart w:id="0" w:name="_GoBack"/>
      <w:bookmarkEnd w:id="0"/>
    </w:p>
    <w:sectPr w:rsidR="00013668" w:rsidRPr="000136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3668"/>
    <w:rsid w:val="00013668"/>
    <w:rsid w:val="00237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24110"/>
  <w15:chartTrackingRefBased/>
  <w15:docId w15:val="{0653E0CE-3A25-42AE-8E5B-BC9765947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32</Words>
  <Characters>188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Coventry University</Company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Pawan Sunar</dc:creator>
  <cp:keywords/>
  <dc:description/>
  <cp:lastModifiedBy>Pawan Sunar</cp:lastModifiedBy>
  <cp:revision>1</cp:revision>
  <dcterms:created xsi:type="dcterms:W3CDTF">2026-06-05T11:18:00Z</dcterms:created>
  <dcterms:modified xsi:type="dcterms:W3CDTF">2026-06-05T11:27:00Z</dcterms:modified>
</cp:coreProperties>
</file>