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PMO minisite — copy deck (revised)</w:t>
      </w:r>
    </w:p>
    <w:p>
      <w:pPr>
        <w:spacing w:after="80"/>
      </w:pPr>
      <text>Changes marked inline. </text>
      <text>Amber</text>
      <text> = revised copy. </text>
      <text>Green</text>
      <text> = new copy or connector.</text>
    </w:p>
    <w:p>
      <w:pPr>
        <w:spacing w:after="120"/>
      </w:pPr>
      <text>Examples: </text>
      <w:r>
        <w:rPr>
          <w:highlight w:val="yellow"/>
          <w:highlightCs w:val="yellow"/>
        </w:rPr>
        <w:t xml:space="preserve">Revised wording goes here.</w:t>
      </w:r>
      <text>  </text>
      <w:r>
        <w:rPr>
          <w:highlight w:val="green"/>
          <w:highlightCs w:val="green"/>
        </w:rPr>
        <w:t xml:space="preserve">New or connector phrase.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shd w:fill="6161FF" w:val="clear"/>
            <w:tcMar>
              <w:top w:type="dxa" w:w="80"/>
              <w:left w:type="dxa" w:w="120"/>
              <w:bottom w:type="dxa" w:w="80"/>
              <w:right w:type="dxa" w:w="120"/>
            </w:tcMar>
          </w:tcPr>
          <w:p>
            <text>Key</text>
          </w:p>
        </w:tc>
        <w:tc>
          <w:tcPr>
            <w:shd w:fill="6161FF" w:val="clear"/>
            <w:tcMar>
              <w:top w:type="dxa" w:w="80"/>
              <w:left w:type="dxa" w:w="120"/>
              <w:bottom w:type="dxa" w:w="80"/>
              <w:right w:type="dxa" w:w="120"/>
            </w:tcMar>
          </w:tcPr>
          <w:p>
            <text>Meaning</text>
          </w:p>
        </w:tc>
      </w:tr>
      <w:tr>
        <w:tc>
          <w:tcPr>
            <w:tcBorders>
              <w:top w:val="single" w:color="E5E5E8" w:sz="1"/>
              <w:left w:val="single" w:color="E5E5E8" w:sz="1"/>
              <w:bottom w:val="single" w:color="E5E5E8" w:sz="1"/>
              <w:right w:val="single" w:color="E5E5E8" w:sz="1"/>
            </w:tcBorders>
            <w:shd w:fill="FFF2CC" w:val="clear"/>
            <w:tcMar>
              <w:top w:type="dxa" w:w="60"/>
              <w:left w:type="dxa" w:w="120"/>
              <w:bottom w:type="dxa" w:w="60"/>
              <w:right w:type="dxa" w:w="120"/>
            </w:tcMar>
          </w:tcPr>
          <w:p>
            <text>Amber</text>
          </w:p>
        </w:tc>
        <w:tc>
          <w:tcPr>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40"/>
            </w:pPr>
            <w:r>
              <w:t xml:space="preserve">Revised copy — text that replaces or refines earlier wording.</w:t>
            </w:r>
          </w:p>
        </w:tc>
      </w:tr>
      <w:tr>
        <w:tc>
          <w:tcPr>
            <w:tcBorders>
              <w:top w:val="single" w:color="E5E5E8" w:sz="1"/>
              <w:left w:val="single" w:color="E5E5E8" w:sz="1"/>
              <w:bottom w:val="single" w:color="E5E5E8" w:sz="1"/>
              <w:right w:val="single" w:color="E5E5E8" w:sz="1"/>
            </w:tcBorders>
            <w:shd w:fill="E2EFDA" w:val="clear"/>
            <w:tcMar>
              <w:top w:type="dxa" w:w="60"/>
              <w:left w:type="dxa" w:w="120"/>
              <w:bottom w:type="dxa" w:w="60"/>
              <w:right w:type="dxa" w:w="120"/>
            </w:tcMar>
          </w:tcPr>
          <w:p>
            <text>Green</text>
          </w:p>
        </w:tc>
        <w:tc>
          <w:tcPr>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40"/>
            </w:pPr>
            <w:r>
              <w:t xml:space="preserve">New copy or connector — net-new lines or bridging phrases.</w:t>
            </w:r>
          </w:p>
        </w:tc>
      </w:tr>
    </w:tbl>
    <w:p>
      <w:pPr>
        <w:spacing w:after="120"/>
      </w:pPr>
      <text>Use Word’s Navigation pane (View → Navigation) to jump by heading. In the Copy column, apply Home → Text Highlight Color: yellow for amber, green for green.</text>
    </w:p>
    <w:p>
      <w:pPr>
        <w:spacing w:after="200"/>
      </w:pPr>
    </w:p>
    <w:p>
      <w:pPr>
        <w:pStyle w:val="Heading2"/>
        <w:spacing w:after="100" w:before="200"/>
      </w:pPr>
      <w:r>
        <w:t xml:space="preserve">Document &amp; meta (index.html)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 for PMO</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Meta description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Deliver projects with a full team behind you. AI-powered project management with agents that work alongside your team in monday.com.</w:t>
            </w:r>
          </w:p>
        </w:tc>
      </w:tr>
    </w:tbl>
    <w:p>
      <w:pPr>
        <w:spacing w:after="200"/>
      </w:pPr>
    </w:p>
    <w:p>
      <w:pPr>
        <w:pStyle w:val="Heading2"/>
        <w:spacing w:after="100" w:before="200"/>
      </w:pPr>
      <w:r>
        <w:t xml:space="preserve">Sticky header (Nav)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Logo / home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 (accessible name: monday.com home)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Nav links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Overview · For teams · Features · Pricing</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Primary actions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Contact sales · Get started</w:t>
            </w:r>
          </w:p>
        </w:tc>
      </w:tr>
    </w:tbl>
    <w:p>
      <w:pPr>
        <w:spacing w:after="200"/>
      </w:pPr>
    </w:p>
    <w:p>
      <w:pPr>
        <w:pStyle w:val="Heading2"/>
        <w:spacing w:after="100" w:before="200"/>
      </w:pPr>
      <w:r>
        <w:t xml:space="preserve">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Eyebrow</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 | AI-powered project management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H1 line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Deliver projects, with</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H1 line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 full team behind you</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Always-on agents work alongside your team, chasing updates, flagging risks, and reporting to leadership so your people don't have to.</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Primary 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Get started free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Secondary 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See it in action →</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Microcopy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Free forever. No credit card needed.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Trust 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Trusted by 250,000+ customers worldwide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Logo strip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Canva, Coca-Cola, Lionsgate, McDonald's, BMW, Cartier, VML</w:t>
            </w:r>
          </w:p>
        </w:tc>
      </w:tr>
    </w:tbl>
    <w:p>
      <w:pPr>
        <w:spacing w:after="200"/>
      </w:pPr>
    </w:p>
    <w:p>
      <w:pPr>
        <w:pStyle w:val="Heading2"/>
        <w:spacing w:after="100" w:before="200"/>
      </w:pPr>
      <w:r>
        <w:t xml:space="preserve">Hero showcase (chrome &amp;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Window chrome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Agent session · monday.com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Subline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Context · Docs · Slack · Drive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Placeholder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Video placeholder — planned reel</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Placeholder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One continuous hero video, cut into five equal chapters (this list). Show: brief / docs syncing into monday → project board scaffolding → portfolio / resources → risk / agent strip beat → executive reporting &amp; portfolios. Export as public/videos/pmo-hero-activities.mp4 when ready; each chapter below jumps the preview to that beat.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Overlay card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PMO agent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Overlay card subtitle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Region aria-label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PMO agent workflow: hero video placeholder</w:t>
            </w:r>
          </w:p>
        </w:tc>
      </w:tr>
    </w:tbl>
    <w:p>
      <w:pPr>
        <w:spacing w:after="200"/>
      </w:pPr>
    </w:p>
    <w:p>
      <w:pPr>
        <w:pStyle w:val="Heading2"/>
        <w:spacing w:after="100" w:before="200"/>
      </w:pPr>
      <w:r>
        <w:t xml:space="preserve">Hero story steps</w:t>
      </w:r>
    </w:p>
    <w:p>
      <w:pPr>
        <w:pStyle w:val="Heading3"/>
        <w:spacing w:after="80" w:before="160"/>
      </w:pPr>
      <w:r>
        <w:t xml:space="preserve">Step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Context, live in monday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Your brief stays where your team writes—agents read blocks and docs, then sync structure, owners, and dates into monday.</w:t>
            </w:r>
          </w:p>
        </w:tc>
      </w:tr>
    </w:tbl>
    <w:p>
      <w:pPr>
        <w:pStyle w:val="Heading3"/>
        <w:spacing w:after="80" w:before="160"/>
      </w:pPr>
      <w:r>
        <w:t xml:space="preserve">Step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Agent builds your project board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The PMO agent creates the workspace structure—groups, items, and timelines—ready for your team.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Image alt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 work management project board created by an AI agent</w:t>
            </w:r>
          </w:p>
        </w:tc>
      </w:tr>
    </w:tbl>
    <w:p>
      <w:pPr>
        <w:pStyle w:val="Heading3"/>
        <w:spacing w:after="80" w:before="160"/>
      </w:pPr>
      <w:r>
        <w:t xml:space="preserve">Step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Allocate resources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See capacity and ownership across workstreams so the right people are on the right work.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Image alt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Portfolio and resource view in monday.com</w:t>
            </w:r>
          </w:p>
        </w:tc>
      </w:tr>
    </w:tbl>
    <w:p>
      <w:pPr>
        <w:pStyle w:val="Heading3"/>
        <w:spacing w:after="80" w:before="160"/>
      </w:pPr>
      <w:r>
        <w:t xml:space="preserve">Step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Flag risks early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Agents surface delays, conflicts, and dependencies before they derail delivery.</w:t>
            </w:r>
          </w:p>
        </w:tc>
      </w:tr>
    </w:tbl>
    <w:p>
      <w:pPr>
        <w:pStyle w:val="Heading3"/>
        <w:spacing w:after="80" w:before="160"/>
      </w:pPr>
      <w:r>
        <w:t xml:space="preserve">Step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Generate executive reports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Leadership-ready rollups from live data—no deck assembly or manual exports.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Image alt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Projects and portfolios reporting in monday.com</w:t>
            </w:r>
          </w:p>
        </w:tc>
      </w:tr>
    </w:tbl>
    <w:p>
      <w:pPr>
        <w:spacing w:after="200"/>
      </w:pPr>
    </w:p>
    <w:p>
      <w:pPr>
        <w:pStyle w:val="Heading2"/>
        <w:spacing w:after="100" w:before="200"/>
      </w:pPr>
      <w:r>
        <w:t xml:space="preserve">Feature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Every project, end-to-end.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Focus on outcomes and decisions. AI handles coordination, monitoring, reporting, and the follow-through that slows projects down.</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Link</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Get started →</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Timeline labels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Plan · Align · Execute · Track · Report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Nav aria-label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Project lifecycle stages</w:t>
            </w:r>
          </w:p>
        </w:tc>
      </w:tr>
    </w:tbl>
    <w:p>
      <w:pPr>
        <w:spacing w:after="200"/>
      </w:pPr>
    </w:p>
    <w:p>
      <w:pPr>
        <w:pStyle w:val="Heading2"/>
        <w:spacing w:after="100" w:before="200"/>
      </w:pPr>
      <w:r>
        <w:t xml:space="preserve">AI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AI agents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Meet your team's new teammates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Purpose-built agents that live inside monday, keeping your projects moving without manual coordination.</w:t>
            </w:r>
          </w:p>
        </w:tc>
      </w:tr>
    </w:tbl>
    <w:p>
      <w:pPr>
        <w:pStyle w:val="Heading3"/>
        <w:spacing w:after="80" w:before="160"/>
      </w:pPr>
      <w:r>
        <w:t xml:space="preserve">Adam — Project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Prioritizes your day by surfacing key projects, risks, and meetings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Your always-on project co-pilot, native to monday</w:t>
            </w:r>
          </w:p>
        </w:tc>
      </w:tr>
    </w:tbl>
    <w:p>
      <w:pPr>
        <w:pStyle w:val="Heading3"/>
        <w:spacing w:after="80" w:before="160"/>
      </w:pPr>
      <w:r>
        <w:t xml:space="preserve">Risk analyzer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Detects schedule, dependency, and workload risks across projects in real time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Reassigns owners, updates timelines, and alerts stakeholders before delays happen</w:t>
            </w:r>
          </w:p>
        </w:tc>
      </w:tr>
    </w:tbl>
    <w:p>
      <w:pPr>
        <w:pStyle w:val="Heading3"/>
        <w:spacing w:after="80" w:before="160"/>
      </w:pPr>
      <w:r>
        <w:t xml:space="preserve">Reporting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Generates AI-curated executive reports on demand from live project data</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No manual prep, just share the report</w:t>
            </w:r>
          </w:p>
        </w:tc>
      </w:tr>
    </w:tbl>
    <w:p>
      <w:pPr>
        <w:pStyle w:val="Heading3"/>
        <w:spacing w:after="80" w:before="160"/>
      </w:pPr>
      <w:r>
        <w:t xml:space="preserve">Resource optimizer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Monitors capacity and recommends reallocation when demand shifts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Flags conflicts before they create delivery bottlenecks</w:t>
            </w:r>
          </w:p>
        </w:tc>
      </w:tr>
    </w:tbl>
    <w:p>
      <w:pPr>
        <w:pStyle w:val="Heading3"/>
        <w:spacing w:after="80" w:before="160"/>
      </w:pPr>
      <w:r>
        <w:t xml:space="preserve">Dependencies resolver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Proactively surfaces cross-project blockers before they cascade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Notifies teams the moment a dependency is at risk</w:t>
            </w:r>
          </w:p>
        </w:tc>
      </w:tr>
    </w:tbl>
    <w:p>
      <w:pPr>
        <w:pStyle w:val="Heading3"/>
        <w:spacing w:after="80" w:before="160"/>
      </w:pPr>
      <w:r>
        <w:t xml:space="preserve">Smart 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Reads project signals and indicates when to adjust RAG status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Keeps leadership reporting accurate without manual updates</w:t>
            </w:r>
          </w:p>
        </w:tc>
      </w:tr>
    </w:tbl>
    <w:p>
      <w:pPr>
        <w:pStyle w:val="Heading3"/>
        <w:spacing w:after="80" w:before="160"/>
      </w:pPr>
      <w:r>
        <w:t xml:space="preserve">Create your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Define custom instructions and workflows so agents match exactly how your team works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Bullet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Build and iterate in monday without writing code</w:t>
            </w:r>
          </w:p>
        </w:tc>
      </w:tr>
    </w:tbl>
    <w:p>
      <w:pPr>
        <w:spacing w:after="200"/>
      </w:pPr>
    </w:p>
    <w:p>
      <w:pPr>
        <w:pStyle w:val="Heading2"/>
        <w:spacing w:after="100" w:before="200"/>
      </w:pPr>
      <w:r>
        <w:t xml:space="preserve">People &amp;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People &amp; capacity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Make the most out of your workforce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With agents taking the busy work, you can make sure that the right people work on the right priorities, while easily balancing their capacity.</w:t>
            </w:r>
          </w:p>
        </w:tc>
      </w:tr>
    </w:tbl>
    <w:p>
      <w:pPr>
        <w:pStyle w:val="Heading3"/>
        <w:spacing w:after="80" w:before="160"/>
      </w:pPr>
      <w:r>
        <w:t xml:space="preserve">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Plan resource needs — headline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See demand before you staff</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Plan resource needs —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Roadmaps and intake show up as role gaps and peak load, so you adjust dates and staffing while you still can.</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Allocate the right person — headline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Match people to work with confidence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Allocate the right person —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Assign owners by skills, availability, and fit. Everyone sees the same plan, agents included.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Balance capacity — headline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Read load before it breaks delivery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Balance capacity —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Spot overload and gaps across teams in one view. Tradeoffs stay visible instead of buried in spreadsheets.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Data-driven hiring — headline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Hire and move people with the same data your projects run on</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Data-driven hiring —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Compare skills gaps, workload, and cost in one view—so new roles and staffing changes line up with what delivery actually needs, not one-off asks.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Get started →</w:t>
            </w:r>
          </w:p>
        </w:tc>
      </w:tr>
    </w:tbl>
    <w:p>
      <w:pPr>
        <w:spacing w:after="200"/>
      </w:pPr>
    </w:p>
    <w:p>
      <w:pPr>
        <w:pStyle w:val="Heading2"/>
        <w:spacing w:after="100" w:before="200"/>
      </w:pPr>
      <w:r>
        <w:t xml:space="preserve">Social proof</w:t>
      </w:r>
    </w:p>
    <w:p>
      <w:pPr>
        <w:pStyle w:val="Heading3"/>
        <w:spacing w:after="80" w:before="160"/>
      </w:pPr>
      <w:r>
        <w:t xml:space="preserve">Customer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Headline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Join 250,000+ teams who rely on monday to reach their goals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Quote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monday.com's AI helped us cut our project planning time in half. What used to take days now takes minutes, and that speed has directly translated into faster delivery for our clients.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Attribution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Sarah Luxemberg, Operations Director, VML</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Stat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50% faster project delivery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line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Most popular work management software on G2</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line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Backed by 14K+ customer reviews.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Footer strip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Enterprise-ready AI work platform</w:t>
            </w:r>
          </w:p>
        </w:tc>
      </w:tr>
    </w:tbl>
    <w:p>
      <w:pPr>
        <w:pStyle w:val="Heading3"/>
        <w:spacing w:after="80" w:before="160"/>
      </w:pPr>
      <w:r>
        <w:t xml:space="preserve">Logo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Top row</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NBCUniversal, Unilever, Adobe, Netflix, Uber, Coca-Cola, Canva, Hulu, Lionsgate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Bottom row</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Lyft, Tesla, Nike, IKEA, Spotify, PayPal, Dropbox, Salesforce, HubSpot, Airbnb</w:t>
            </w:r>
          </w:p>
        </w:tc>
      </w:tr>
    </w:tbl>
    <w:p>
      <w:pPr>
        <w:pStyle w:val="Heading3"/>
        <w:spacing w:after="80" w:before="160"/>
      </w:pPr>
      <w:r>
        <w:t xml:space="preserve">Customer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Eyebrow</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Customer outcomes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Stat 1 label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132% more projects delivered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Stat 1 source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WH Smith</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Stat 2 label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25% reduction in project timelines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Stat 2 source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McDonald's ANZ</w:t>
            </w:r>
          </w:p>
        </w:tc>
      </w:tr>
    </w:tbl>
    <w:p>
      <w:pPr>
        <w:spacing w:after="200"/>
      </w:pPr>
    </w:p>
    <w:p>
      <w:pPr>
        <w:pStyle w:val="Heading2"/>
        <w:spacing w:after="100" w:before="200"/>
      </w:pPr>
      <w:r>
        <w:t xml:space="preserve">Platform bento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Why choose monday.com to run your projects?</w:t>
            </w:r>
          </w:p>
        </w:tc>
      </w:tr>
    </w:tbl>
    <w:p>
      <w:pPr>
        <w:pStyle w:val="Heading3"/>
        <w:spacing w:after="80" w:before="160"/>
      </w:pPr>
      <w:r>
        <w:t xml:space="preserve">Interactive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1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Ease of use that drives proven adoption</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1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Hyper-personalization and intuitive design drive the adoption rates that give you a complete picture of work.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1 footer</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G2 · Highest Adoption · Winter 2025</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2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Expertise built on real-world work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2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AI capabilities informed by 250K+ customers across industries and the patterns of the world’s most productive teams.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2 stats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250K+ customers · 190+ industries · From startups to enterprises, worldwide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3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Deep understanding of your business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3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Unifies your data, work context, and institutional knowledge into a single intelligence layer for people and agents.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3 bullets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200+ integrations — Connect your entire stack</w:t>
            </w:r>
          </w:p>
          <w:p>
            <w:pPr>
              <w:spacing w:after="80"/>
            </w:pPr>
            <w:r>
              <w:t xml:space="preserve">REST API — Build on top of monday</w:t>
            </w:r>
          </w:p>
          <w:p>
            <w:pPr>
              <w:spacing w:after="80"/>
            </w:pPr>
            <w:r>
              <w:t xml:space="preserve">MCP support — Native AI agent protocol</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4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Enterprise control without compromise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4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Trusted by the world’s most complex organizations, with the permissions, approval gates, and governance to prove it.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Card 4 stat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70% of the Fortune 500 run on monday</w:t>
            </w:r>
          </w:p>
        </w:tc>
      </w:tr>
    </w:tbl>
    <w:p>
      <w:pPr>
        <w:pStyle w:val="Heading3"/>
        <w:spacing w:after="80" w:before="160"/>
      </w:pPr>
      <w:r>
        <w:t xml:space="preserve">Analyst / proof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card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Most popular work management software on G2</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card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Backed by 14K+ customer reviews. Rated by real users as the leader in work management.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badge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Leader · Winter 2026</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G2 score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4.7/5 · Based on 14K+ customer reviews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Gartner card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Leader in Gartner Magic Quadrant for APMR</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Gartner card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Named a Leader in the 2025 Gartner® Magic Quadrant™ for Adaptive Project Management and Reporting (APMR)—furthest on Completeness of Vision and highest on Ability to Execute, two years running.</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Gartner 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Get the report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Forrester card title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Recognized by industry leaders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Forrester card 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Independent research validates significant ROI for monday.com customers, including Forrester's Total Economic Impact™ study.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Forrester stat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346% ROI in the Total Economic Impact Study of monday.com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Forrester label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Forrester</w:t>
            </w:r>
          </w:p>
        </w:tc>
      </w:tr>
    </w:tbl>
    <w:p>
      <w:pPr>
        <w:spacing w:after="200"/>
      </w:pPr>
    </w:p>
    <w:p>
      <w:pPr>
        <w:pStyle w:val="Heading2"/>
        <w:spacing w:after="100" w:before="200"/>
      </w:pPr>
      <w:r>
        <w:t xml:space="preserve">PM capabilities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Line above chip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Behind every agent is a platform built for the full depth of project management.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Built for real project management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Everything you need to deliver complex projects at scale.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Subcopy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 covers the full depth of project and portfolio management, out of the box, no setup required.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Panel link</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Explore in monday.com →</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Footer 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200+ use cases · 190 industries · works the way your team works</w:t>
            </w:r>
          </w:p>
        </w:tc>
      </w:tr>
    </w:tbl>
    <w:p>
      <w:pPr>
        <w:pStyle w:val="Heading3"/>
        <w:spacing w:after="80" w:before="160"/>
      </w:pPr>
      <w:r>
        <w:t xml:space="preserve">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Capability</text>
          </w:p>
        </w:tc>
        <w:tc>
          <w:tcPr>
            <w:shd w:fill="6161FF" w:val="clear"/>
            <w:tcMar>
              <w:top w:type="dxa" w:w="80"/>
              <w:left w:type="dxa" w:w="120"/>
              <w:bottom w:type="dxa" w:w="80"/>
              <w:right w:type="dxa" w:w="120"/>
            </w:tcMar>
          </w:tcPr>
          <w:p>
            <text>Description</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Portfolio management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See every project in one place, status, health, and progress rolled up</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Gantt chart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Visualize timelines, milestones, and dependencies at a glance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Cross-project dependencies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Manage task relationships across multiple projects in one view</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Milestones, baselines &amp; critical path</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Mark key checkpoints, compare planned vs. actual to catch slippage early, and see the tasks that determine your finish date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Multiple views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Switch between table, timeline, calendar, kanban, and more—same work, the view your team needs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Dashboards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Build custom views of any data across projects and teams</w:t>
            </w:r>
          </w:p>
        </w:tc>
      </w:tr>
    </w:tbl>
    <w:p>
      <w:pPr>
        <w:spacing w:after="200"/>
      </w:pPr>
    </w:p>
    <w:p>
      <w:pPr>
        <w:pStyle w:val="Heading2"/>
        <w:spacing w:after="100" w:before="200"/>
      </w:pPr>
      <w:r>
        <w:t xml:space="preserve">Build any project app (monday vibe)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Build any project app / in minutes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Subcopy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Describe what you need. monday vibe builds the app on top of your live project data.</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Example prompt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Build me an executive overview dashboard showing RAG status, upcoming milestones, and budget vs. actuals across all active projects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Chrome labels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 vibe · prompt · Example prompt · Live preview</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Preview — section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Project overview / Active portfolio</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Preview — delivery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Delivery health — On track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Preview — tags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Milestones · Resources · Risks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Marquee tiles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OKR tracker, Portfolio risk register, Executive overview, Resource insights, Project scenario planner, Budget tracker, Milestone dashboard, Dependency map</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 vibe · Get started →</w:t>
            </w:r>
          </w:p>
        </w:tc>
      </w:tr>
    </w:tbl>
    <w:p>
      <w:pPr>
        <w:spacing w:after="200"/>
      </w:pPr>
    </w:p>
    <w:p>
      <w:pPr>
        <w:pStyle w:val="Heading2"/>
        <w:spacing w:after="100" w:before="200"/>
      </w:pPr>
      <w:r>
        <w:t xml:space="preserve">monday MCP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Chip</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 MCP</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Your projects, connected to any AI tool</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Connect live monday data to Claude, ChatGPT, Copilot, and more—one source of truth, answers in the assistant you already use, no tab-hopping.</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Tabs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Claude · ChatGPT · Microsoft Copilot</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UI labels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You · Syncing with monday · monday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Chips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Works with any AI tool · Live project data, always in sync · No IT setup required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CTA</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Explore monday MCP →</w:t>
            </w:r>
          </w:p>
        </w:tc>
      </w:tr>
    </w:tbl>
    <w:p>
      <w:pPr>
        <w:pStyle w:val="Heading3"/>
        <w:spacing w:after="80" w:before="160"/>
      </w:pPr>
      <w:r>
        <w:t xml:space="preserve">Assistant demos (prompts &amp; replies)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Claude — question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What owner updates or blockers on the Q3 launch board need my attention today?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Claude — 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Catch-ups synced from monday: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Claude — rows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Design: Figma handoff done — 2 dependencies unblocked</w:t>
            </w:r>
          </w:p>
          <w:p>
            <w:pPr>
              <w:spacing w:after="80"/>
            </w:pPr>
            <w:r>
              <w:t xml:space="preserve">Eng: API migration on track; infra review scheduled Thu</w:t>
            </w:r>
          </w:p>
          <w:p>
            <w:pPr>
              <w:spacing w:after="80"/>
            </w:pPr>
            <w:r>
              <w:t xml:space="preserve">PMO: Budget line awaiting approval — owner auto-nudged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ChatGPT — question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What projects are at risk this week?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ChatGPT — 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3 projects flagged at risk:</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ChatGPT — rows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Website redesign (delayed 4 days)</w:t>
            </w:r>
          </w:p>
          <w:p>
            <w:pPr>
              <w:spacing w:after="80"/>
            </w:pPr>
            <w:r>
              <w:t xml:space="preserve">Q4 campaign (resource conflict)</w:t>
            </w:r>
          </w:p>
          <w:p>
            <w:pPr>
              <w:spacing w:after="80"/>
            </w:pPr>
            <w:r>
              <w:t xml:space="preserve">Platform migration (dependency blocked)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Copilot — question</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Draft a leadership-ready brief: portfolio health and top decisions needed before Q3 close.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Copilot — intro</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Executive summary from live portfolio data:</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Copilot — rows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Health: 12 on track · 4 at risk · 1 blocked — RAG roll-up by program</w:t>
            </w:r>
          </w:p>
          <w:p>
            <w:pPr>
              <w:spacing w:after="80"/>
            </w:pPr>
            <w:r>
              <w:t xml:space="preserve">Budget vs actual: 3% under portfolio-wide; 2 line items over threshold</w:t>
            </w:r>
          </w:p>
          <w:p>
            <w:pPr>
              <w:spacing w:after="80"/>
            </w:pPr>
            <w:r>
              <w:t xml:space="preserve">Decisions needed: CRM migration scope tradeoff, Platform squad staffing</w:t>
            </w:r>
          </w:p>
        </w:tc>
      </w:tr>
    </w:tbl>
    <w:p>
      <w:pPr>
        <w:spacing w:after="200"/>
      </w:pPr>
    </w:p>
    <w:p>
      <w:pPr>
        <w:pStyle w:val="Heading2"/>
        <w:spacing w:after="100" w:before="200"/>
      </w:pPr>
      <w:r>
        <w:t xml:space="preserve">Final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 line 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Projects don't just get managed.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H2 line 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They get delivered, faster.</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Body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Run high-quality projects with clarity, control, and fewer surprises.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Primary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Get started free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Secondary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Talk to sales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Microcopy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Free forever. No credit card needed.</w:t>
            </w:r>
          </w:p>
        </w:tc>
      </w:tr>
    </w:tbl>
    <w:p>
      <w:pPr>
        <w:spacing w:after="200"/>
      </w:pPr>
    </w:p>
    <w:p>
      <w:pPr>
        <w:pStyle w:val="Heading2"/>
        <w:spacing w:after="100" w:before="200"/>
      </w:pPr>
      <w:r>
        <w:t xml:space="preserve">FAQ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How does monday.com help teams deliver more projects on time?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A1</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Teams use monday.com to plan with clear ownership, timelines, and dependencies. Built-in AI keeps plans updated as work changes, monitors progress, and highlights risks as they emerge, so project and portfolio leads always know where things stand.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How do AI agents work inside monday.com?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A2</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Agents like the Risk Analyzer, Reporting Manager, and Dependencies Resolver run continuously, monitoring your projects, flagging issues, nudging owners, and generating reports without anyone prompting them. They are native to monday, not add-ons.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Q3</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How does monday replace manual executive reporting?</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A3</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monday's AI generates project-level reports from live data on demand. It summarizes RAG status, highlights risks, and formats output for leadership, without anyone compiling updates before each meeting.</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Q4</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Can monday support both project managers and portfolio leaders?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A4</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Yes. monday works for any team that runs projects, with or without a dedicated project office. Individual project managers use it to manage tasks, timelines, and team coordination. Leads and ops managers get a rolled-up view across all projects with AI surfacing what needs attention, in the same platform.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Q5</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How quickly can teams get started?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A5</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Most teams are up and running in days. monday.com is self-serve, no IT setup or professional services required. Forrester reports a payback period of under 4 months.</w:t>
            </w:r>
          </w:p>
        </w:tc>
      </w:tr>
    </w:tbl>
    <w:p>
      <w:pPr>
        <w:spacing w:after="200"/>
      </w:pPr>
    </w:p>
    <w:p>
      <w:pPr>
        <w:pStyle w:val="Heading2"/>
        <w:spacing w:after="100" w:before="200"/>
      </w:pPr>
      <w:r>
        <w:t xml:space="preserve">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shd w:fill="6161FF" w:val="clear"/>
            <w:tcMar>
              <w:top w:type="dxa" w:w="80"/>
              <w:left w:type="dxa" w:w="120"/>
              <w:bottom w:type="dxa" w:w="80"/>
              <w:right w:type="dxa" w:w="120"/>
            </w:tcMar>
          </w:tcPr>
          <w:p>
            <text>Field</text>
          </w:p>
        </w:tc>
        <w:tc>
          <w:tcPr>
            <w:shd w:fill="6161FF" w:val="clear"/>
            <w:tcMar>
              <w:top w:type="dxa" w:w="80"/>
              <w:left w:type="dxa" w:w="120"/>
              <w:bottom w:type="dxa" w:w="80"/>
              <w:right w:type="dxa" w:w="120"/>
            </w:tcMar>
          </w:tcPr>
          <w:p>
            <text>Copy</text>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Tagline</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Work the way that works for you.</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Products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monday.com, monday CRM, monday dev, Platform</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Solutions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Marketing, Project management, Sales, HR</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Resources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Blog, Help center, Academy, Community</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Company</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About, Careers, Partners, Contact us</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Copyright</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 [year] monday.com. All rights reserved.</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Legal</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Privacy policy · Terms of service</w:t>
            </w:r>
          </w:p>
        </w:tc>
      </w:tr>
      <w:tr>
        <w:tc>
          <w:tcPr>
            <w:tcW w:type="pct" w:w="28%"/>
            <w:tcBorders>
              <w:top w:val="single" w:color="E5E5E8" w:sz="1"/>
              <w:left w:val="single" w:color="E5E5E8" w:sz="1"/>
              <w:bottom w:val="single" w:color="E5E5E8" w:sz="1"/>
              <w:right w:val="single" w:color="E5E5E8" w:sz="1"/>
            </w:tcBorders>
            <w:shd w:fill="F4F4F5" w:val="clear"/>
            <w:tcMar>
              <w:top w:type="dxa" w:w="60"/>
              <w:left w:type="dxa" w:w="120"/>
              <w:bottom w:type="dxa" w:w="60"/>
              <w:right w:type="dxa" w:w="120"/>
            </w:tcMar>
          </w:tcPr>
          <w:p>
            <w:pPr>
              <w:spacing w:after="80"/>
            </w:pPr>
            <w:r>
              <w:t xml:space="preserve">Languages</w:t>
            </w:r>
          </w:p>
        </w:tc>
        <w:tc>
          <w:tcPr>
            <w:tcW w:type="pct" w:w="72%"/>
            <w:tcBorders>
              <w:top w:val="single" w:color="E5E5E8" w:sz="1"/>
              <w:left w:val="single" w:color="E5E5E8" w:sz="1"/>
              <w:bottom w:val="single" w:color="E5E5E8" w:sz="1"/>
              <w:right w:val="single" w:color="E5E5E8" w:sz="1"/>
            </w:tcBorders>
            <w:tcMar>
              <w:top w:type="dxa" w:w="60"/>
              <w:left w:type="dxa" w:w="120"/>
              <w:bottom w:type="dxa" w:w="60"/>
              <w:right w:type="dxa" w:w="120"/>
            </w:tcMar>
          </w:tcPr>
          <w:p>
            <w:pPr>
              <w:spacing w:after="80"/>
            </w:pPr>
            <w:r>
              <w:t xml:space="preserve">English · Español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2026-03-28T18:40:27.346Z</dcterms:created>
  <dcterms:modified xsi:type="dcterms:W3CDTF">2026-03-28T18:40:27.347Z</dcterms:modified>
</cp:coreProperties>
</file>

<file path=docProps/custom.xml><?xml version="1.0" encoding="utf-8"?>
<Properties xmlns="http://schemas.openxmlformats.org/officeDocument/2006/custom-properties" xmlns:vt="http://schemas.openxmlformats.org/officeDocument/2006/docPropsVTypes"/>
</file>