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63" w:rsidRDefault="00FD2DAA" w:rsidP="003C486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DAA">
        <w:rPr>
          <w:rFonts w:ascii="Times New Roman" w:hAnsi="Times New Roman" w:cs="Times New Roman"/>
          <w:sz w:val="24"/>
          <w:szCs w:val="24"/>
        </w:rPr>
        <w:t>Univerza v Ljubljani</w:t>
      </w:r>
    </w:p>
    <w:p w:rsidR="00FD2DAA" w:rsidRDefault="00FD2DAA" w:rsidP="00B24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DAA">
        <w:rPr>
          <w:rFonts w:ascii="Times New Roman" w:hAnsi="Times New Roman" w:cs="Times New Roman"/>
          <w:sz w:val="24"/>
          <w:szCs w:val="24"/>
        </w:rPr>
        <w:t>Ekonomska fakulteta</w:t>
      </w:r>
    </w:p>
    <w:p w:rsidR="00FD2DAA" w:rsidRDefault="008048A7" w:rsidP="003C486F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DAA">
        <w:rPr>
          <w:rFonts w:ascii="Times New Roman" w:hAnsi="Times New Roman" w:cs="Times New Roman"/>
          <w:b/>
          <w:noProof/>
          <w:sz w:val="24"/>
          <w:szCs w:val="24"/>
          <w:lang w:eastAsia="sl-SI"/>
        </w:rPr>
        <w:drawing>
          <wp:anchor distT="0" distB="0" distL="114300" distR="114300" simplePos="0" relativeHeight="251658240" behindDoc="1" locked="0" layoutInCell="1" allowOverlap="1" wp14:anchorId="2C8F856E" wp14:editId="18FE9ABD">
            <wp:simplePos x="0" y="0"/>
            <wp:positionH relativeFrom="margin">
              <wp:posOffset>2295525</wp:posOffset>
            </wp:positionH>
            <wp:positionV relativeFrom="paragraph">
              <wp:posOffset>214630</wp:posOffset>
            </wp:positionV>
            <wp:extent cx="1074420" cy="975995"/>
            <wp:effectExtent l="0" t="0" r="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DAA" w:rsidRPr="00FD2DAA">
        <w:rPr>
          <w:rFonts w:ascii="Times New Roman" w:hAnsi="Times New Roman" w:cs="Times New Roman"/>
          <w:sz w:val="24"/>
          <w:szCs w:val="24"/>
        </w:rPr>
        <w:t>Kardeljeva ploščad 17</w:t>
      </w: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F91" w:rsidRDefault="008C7F91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F91" w:rsidRPr="008C7F91" w:rsidRDefault="008C7F91" w:rsidP="00B24F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F91">
        <w:rPr>
          <w:rFonts w:ascii="Times New Roman" w:hAnsi="Times New Roman" w:cs="Times New Roman"/>
          <w:b/>
          <w:sz w:val="24"/>
          <w:szCs w:val="24"/>
        </w:rPr>
        <w:t>Domača naloga pri predmetu Pravo družb in poslovno pravo:</w:t>
      </w:r>
    </w:p>
    <w:p w:rsidR="008C7F91" w:rsidRPr="008C7F91" w:rsidRDefault="00F8420F" w:rsidP="00B24F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PRAVNI PO</w:t>
      </w:r>
      <w:r w:rsidR="00442FF7">
        <w:rPr>
          <w:rFonts w:ascii="Times New Roman" w:hAnsi="Times New Roman" w:cs="Times New Roman"/>
          <w:b/>
          <w:sz w:val="24"/>
          <w:szCs w:val="24"/>
        </w:rPr>
        <w:t>STOPEK PREVZEMA DRUŽBE</w:t>
      </w:r>
    </w:p>
    <w:p w:rsidR="00FD2DAA" w:rsidRDefault="00FD2DAA" w:rsidP="00B24F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B24FD0">
      <w:pPr>
        <w:rPr>
          <w:rFonts w:ascii="Times New Roman" w:hAnsi="Times New Roman" w:cs="Times New Roman"/>
          <w:b/>
          <w:sz w:val="24"/>
          <w:szCs w:val="24"/>
        </w:rPr>
      </w:pPr>
    </w:p>
    <w:p w:rsidR="00FD2DAA" w:rsidRPr="00ED3E89" w:rsidRDefault="00FD2DAA" w:rsidP="00335543">
      <w:pPr>
        <w:pStyle w:val="Odstavekseznama"/>
        <w:numPr>
          <w:ilvl w:val="0"/>
          <w:numId w:val="11"/>
        </w:num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letnik, dodiplomski študij, VPŠ</w:t>
      </w:r>
    </w:p>
    <w:p w:rsidR="00FD2DAA" w:rsidRPr="00ED3E89" w:rsidRDefault="00FD2DAA" w:rsidP="00B24FD0">
      <w:pPr>
        <w:pStyle w:val="Odstavekseznama"/>
        <w:ind w:left="510"/>
        <w:jc w:val="center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D2DAA" w:rsidRPr="00ED3E89" w:rsidRDefault="00FD2DAA" w:rsidP="00B24FD0">
      <w:pPr>
        <w:pStyle w:val="Odstavekseznama"/>
        <w:ind w:left="510"/>
        <w:jc w:val="center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Skupina</w:t>
      </w:r>
      <w:r w:rsidR="00DE3FCF"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:</w:t>
      </w:r>
      <w:r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DE3FCF"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6</w:t>
      </w:r>
      <w:r w:rsidR="00ED3E89"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seminar:</w:t>
      </w:r>
      <w:r w:rsidR="00ED3E89"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Domača naloga</w:t>
      </w:r>
    </w:p>
    <w:p w:rsidR="00FD2DAA" w:rsidRPr="00ED3E89" w:rsidRDefault="00FD2DAA" w:rsidP="00B24FD0">
      <w:pPr>
        <w:pStyle w:val="Odstavekseznama"/>
        <w:ind w:left="510"/>
        <w:jc w:val="center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D2DAA" w:rsidRPr="00ED3E89" w:rsidRDefault="00FD2DAA" w:rsidP="00B24FD0">
      <w:pPr>
        <w:pStyle w:val="Odstavekseznama"/>
        <w:ind w:left="510"/>
        <w:jc w:val="center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D3E8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Študijsko leto: 2020/2021</w:t>
      </w:r>
    </w:p>
    <w:p w:rsidR="00FD2DAA" w:rsidRPr="00ED3E89" w:rsidRDefault="00FD2DAA" w:rsidP="00B24FD0">
      <w:pPr>
        <w:pStyle w:val="Odstavekseznama"/>
        <w:ind w:left="51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pStyle w:val="Odstavekseznama"/>
        <w:ind w:left="5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pStyle w:val="Odstavekseznama"/>
        <w:ind w:left="5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Default="00FD2DAA" w:rsidP="00A62C02">
      <w:pPr>
        <w:pStyle w:val="Odstavekseznama"/>
        <w:ind w:left="5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DAA" w:rsidRPr="008C7F91" w:rsidRDefault="00FD2DAA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91">
        <w:rPr>
          <w:rFonts w:ascii="Times New Roman" w:hAnsi="Times New Roman" w:cs="Times New Roman"/>
          <w:sz w:val="24"/>
          <w:szCs w:val="24"/>
        </w:rPr>
        <w:t xml:space="preserve">Avtor: </w:t>
      </w:r>
      <w:r w:rsidR="00DE3FCF" w:rsidRPr="008C7F91">
        <w:rPr>
          <w:rFonts w:ascii="Times New Roman" w:hAnsi="Times New Roman" w:cs="Times New Roman"/>
          <w:sz w:val="24"/>
          <w:szCs w:val="24"/>
        </w:rPr>
        <w:t xml:space="preserve">Maja </w:t>
      </w:r>
      <w:proofErr w:type="spellStart"/>
      <w:r w:rsidR="00DE3FCF" w:rsidRPr="008C7F91">
        <w:rPr>
          <w:rFonts w:ascii="Times New Roman" w:hAnsi="Times New Roman" w:cs="Times New Roman"/>
          <w:sz w:val="24"/>
          <w:szCs w:val="24"/>
        </w:rPr>
        <w:t>Vidić</w:t>
      </w:r>
      <w:proofErr w:type="spellEnd"/>
      <w:r w:rsidR="00ED3E89" w:rsidRPr="008C7F91">
        <w:rPr>
          <w:rFonts w:ascii="Times New Roman" w:hAnsi="Times New Roman" w:cs="Times New Roman"/>
          <w:sz w:val="24"/>
          <w:szCs w:val="24"/>
        </w:rPr>
        <w:t>, 19568459</w:t>
      </w:r>
    </w:p>
    <w:p w:rsidR="00FD2DAA" w:rsidRPr="008C7F91" w:rsidRDefault="00FD2DAA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91">
        <w:rPr>
          <w:rFonts w:ascii="Times New Roman" w:hAnsi="Times New Roman" w:cs="Times New Roman"/>
          <w:sz w:val="24"/>
          <w:szCs w:val="24"/>
        </w:rPr>
        <w:t>Študent recenzent:</w:t>
      </w:r>
      <w:r w:rsidR="00DE3FCF" w:rsidRPr="008C7F91">
        <w:rPr>
          <w:rFonts w:ascii="Times New Roman" w:hAnsi="Times New Roman" w:cs="Times New Roman"/>
          <w:sz w:val="24"/>
          <w:szCs w:val="24"/>
        </w:rPr>
        <w:t xml:space="preserve"> Vida Tošić</w:t>
      </w:r>
      <w:r w:rsidR="00ED3E89" w:rsidRPr="008C7F91">
        <w:rPr>
          <w:rFonts w:ascii="Times New Roman" w:hAnsi="Times New Roman" w:cs="Times New Roman"/>
          <w:sz w:val="24"/>
          <w:szCs w:val="24"/>
        </w:rPr>
        <w:t>, 19568401</w:t>
      </w:r>
    </w:p>
    <w:p w:rsidR="008C7F91" w:rsidRDefault="00FD2DAA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91">
        <w:rPr>
          <w:rFonts w:ascii="Times New Roman" w:hAnsi="Times New Roman" w:cs="Times New Roman"/>
          <w:sz w:val="24"/>
          <w:szCs w:val="24"/>
        </w:rPr>
        <w:t xml:space="preserve">Datum: </w:t>
      </w:r>
      <w:r w:rsidR="0036370B">
        <w:rPr>
          <w:rFonts w:ascii="Times New Roman" w:hAnsi="Times New Roman" w:cs="Times New Roman"/>
          <w:sz w:val="24"/>
          <w:szCs w:val="24"/>
        </w:rPr>
        <w:t>4</w:t>
      </w:r>
      <w:r w:rsidR="00875575" w:rsidRPr="008C7F91">
        <w:rPr>
          <w:rFonts w:ascii="Times New Roman" w:hAnsi="Times New Roman" w:cs="Times New Roman"/>
          <w:sz w:val="24"/>
          <w:szCs w:val="24"/>
        </w:rPr>
        <w:t>.</w:t>
      </w:r>
      <w:r w:rsidR="0036370B">
        <w:rPr>
          <w:rFonts w:ascii="Times New Roman" w:hAnsi="Times New Roman" w:cs="Times New Roman"/>
          <w:sz w:val="24"/>
          <w:szCs w:val="24"/>
        </w:rPr>
        <w:t>1.2021.</w:t>
      </w:r>
    </w:p>
    <w:p w:rsidR="004E67A0" w:rsidRDefault="00FD2DAA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91">
        <w:rPr>
          <w:rFonts w:ascii="Times New Roman" w:hAnsi="Times New Roman" w:cs="Times New Roman"/>
          <w:sz w:val="24"/>
          <w:szCs w:val="24"/>
        </w:rPr>
        <w:t xml:space="preserve">Vodja seminarja: asist. dr. Ana </w:t>
      </w:r>
      <w:proofErr w:type="spellStart"/>
      <w:r w:rsidRPr="008C7F91">
        <w:rPr>
          <w:rFonts w:ascii="Times New Roman" w:hAnsi="Times New Roman" w:cs="Times New Roman"/>
          <w:sz w:val="24"/>
          <w:szCs w:val="24"/>
        </w:rPr>
        <w:t>Čertanec</w:t>
      </w:r>
      <w:proofErr w:type="spellEnd"/>
    </w:p>
    <w:p w:rsidR="00335543" w:rsidRDefault="00335543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543" w:rsidRPr="008C7F91" w:rsidRDefault="00335543" w:rsidP="00A62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F91" w:rsidRPr="002960E5" w:rsidRDefault="008C7F91" w:rsidP="00132B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0E5">
        <w:rPr>
          <w:rFonts w:ascii="Times New Roman" w:hAnsi="Times New Roman" w:cs="Times New Roman"/>
          <w:b/>
          <w:bCs/>
          <w:sz w:val="24"/>
          <w:szCs w:val="24"/>
        </w:rPr>
        <w:lastRenderedPageBreak/>
        <w:t>UVOD</w:t>
      </w:r>
    </w:p>
    <w:p w:rsidR="001F30FC" w:rsidRPr="00132BE9" w:rsidRDefault="003D2A27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E9">
        <w:rPr>
          <w:rFonts w:ascii="Times New Roman" w:hAnsi="Times New Roman" w:cs="Times New Roman"/>
          <w:sz w:val="24"/>
          <w:szCs w:val="24"/>
        </w:rPr>
        <w:t>Za domačo nalogo iz predmeta Pravo družb in poslovno pravo</w:t>
      </w:r>
      <w:r w:rsidR="001F30FC" w:rsidRPr="00132BE9">
        <w:rPr>
          <w:rFonts w:ascii="Times New Roman" w:hAnsi="Times New Roman" w:cs="Times New Roman"/>
          <w:sz w:val="24"/>
          <w:szCs w:val="24"/>
        </w:rPr>
        <w:t>,</w:t>
      </w:r>
      <w:r w:rsidR="001D1793" w:rsidRPr="00132BE9">
        <w:rPr>
          <w:rFonts w:ascii="Times New Roman" w:hAnsi="Times New Roman" w:cs="Times New Roman"/>
          <w:sz w:val="24"/>
          <w:szCs w:val="24"/>
        </w:rPr>
        <w:t xml:space="preserve"> bom predstavil </w:t>
      </w:r>
      <w:r w:rsidR="005D7ABE" w:rsidRPr="00132BE9">
        <w:rPr>
          <w:rFonts w:ascii="Times New Roman" w:hAnsi="Times New Roman" w:cs="Times New Roman"/>
          <w:sz w:val="24"/>
          <w:szCs w:val="24"/>
        </w:rPr>
        <w:t>temo Pravni postopek prevzema družbe</w:t>
      </w:r>
      <w:r w:rsidRPr="00132BE9">
        <w:rPr>
          <w:rFonts w:ascii="Times New Roman" w:hAnsi="Times New Roman" w:cs="Times New Roman"/>
          <w:sz w:val="24"/>
          <w:szCs w:val="24"/>
        </w:rPr>
        <w:t>, ki se mi zdi zelo zanimiva.</w:t>
      </w:r>
      <w:r w:rsidR="00132BE9">
        <w:rPr>
          <w:rFonts w:ascii="Times New Roman" w:hAnsi="Times New Roman" w:cs="Times New Roman"/>
          <w:sz w:val="24"/>
          <w:szCs w:val="24"/>
        </w:rPr>
        <w:t xml:space="preserve"> </w:t>
      </w:r>
      <w:r w:rsidR="001F30FC" w:rsidRPr="00132BE9">
        <w:rPr>
          <w:rFonts w:ascii="Times New Roman" w:hAnsi="Times New Roman" w:cs="Times New Roman"/>
          <w:sz w:val="24"/>
          <w:szCs w:val="24"/>
        </w:rPr>
        <w:t>Izvedela bom veliko koristnih informacij, kar bo nekaj pomenilo v mojem življenju.</w:t>
      </w:r>
      <w:r w:rsidR="001F30FC" w:rsidRPr="00132BE9">
        <w:rPr>
          <w:sz w:val="24"/>
          <w:szCs w:val="24"/>
        </w:rPr>
        <w:t xml:space="preserve"> </w:t>
      </w:r>
      <w:r w:rsidR="0036370B" w:rsidRPr="00132BE9">
        <w:rPr>
          <w:rFonts w:ascii="Times New Roman" w:hAnsi="Times New Roman" w:cs="Times New Roman"/>
          <w:sz w:val="24"/>
          <w:szCs w:val="24"/>
        </w:rPr>
        <w:t xml:space="preserve">Prebrala bom </w:t>
      </w:r>
      <w:r w:rsidR="00D34282" w:rsidRPr="00132BE9">
        <w:rPr>
          <w:rFonts w:ascii="Times New Roman" w:hAnsi="Times New Roman" w:cs="Times New Roman"/>
          <w:sz w:val="24"/>
          <w:szCs w:val="24"/>
        </w:rPr>
        <w:t>kako spodbuja prevzeme družbe in o družbi.</w:t>
      </w:r>
      <w:r w:rsidR="00CA5AE1" w:rsidRPr="00132BE9">
        <w:rPr>
          <w:sz w:val="24"/>
          <w:szCs w:val="24"/>
        </w:rPr>
        <w:t xml:space="preserve"> </w:t>
      </w:r>
      <w:r w:rsidR="00CA5AE1" w:rsidRPr="00132BE9">
        <w:rPr>
          <w:rFonts w:ascii="Times New Roman" w:hAnsi="Times New Roman" w:cs="Times New Roman"/>
          <w:sz w:val="24"/>
          <w:szCs w:val="24"/>
        </w:rPr>
        <w:t>O prevzemu v času krize in številnih drugih informacijah</w:t>
      </w:r>
      <w:r w:rsidR="00132BE9" w:rsidRPr="00132BE9">
        <w:rPr>
          <w:rFonts w:ascii="Times New Roman" w:hAnsi="Times New Roman" w:cs="Times New Roman"/>
          <w:sz w:val="24"/>
          <w:szCs w:val="24"/>
        </w:rPr>
        <w:t>.</w:t>
      </w:r>
    </w:p>
    <w:p w:rsidR="003D2A27" w:rsidRPr="00132BE9" w:rsidRDefault="003D2A27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E9">
        <w:rPr>
          <w:rFonts w:ascii="Times New Roman" w:hAnsi="Times New Roman" w:cs="Times New Roman"/>
          <w:sz w:val="24"/>
          <w:szCs w:val="24"/>
        </w:rPr>
        <w:t xml:space="preserve">Podrobneje bom preučil </w:t>
      </w:r>
      <w:r w:rsidR="00D34282" w:rsidRPr="00132BE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34282" w:rsidRPr="00132BE9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="00D34282" w:rsidRPr="00132BE9">
        <w:rPr>
          <w:rFonts w:ascii="Times New Roman" w:hAnsi="Times New Roman" w:cs="Times New Roman"/>
          <w:sz w:val="24"/>
          <w:szCs w:val="24"/>
        </w:rPr>
        <w:t xml:space="preserve"> postopku prevzema družbe,</w:t>
      </w:r>
      <w:r w:rsidR="00D34282" w:rsidRPr="00132BE9">
        <w:rPr>
          <w:sz w:val="24"/>
          <w:szCs w:val="24"/>
        </w:rPr>
        <w:t xml:space="preserve"> </w:t>
      </w:r>
      <w:r w:rsidR="00D34282" w:rsidRPr="00132BE9">
        <w:rPr>
          <w:rFonts w:ascii="Times New Roman" w:hAnsi="Times New Roman" w:cs="Times New Roman"/>
          <w:sz w:val="24"/>
          <w:szCs w:val="24"/>
        </w:rPr>
        <w:t>kako je potekal prevzem družbe.</w:t>
      </w:r>
      <w:r w:rsidR="00D34282" w:rsidRPr="00132BE9">
        <w:rPr>
          <w:sz w:val="24"/>
          <w:szCs w:val="24"/>
        </w:rPr>
        <w:t xml:space="preserve"> </w:t>
      </w:r>
      <w:r w:rsidR="00D34282" w:rsidRPr="00132BE9">
        <w:rPr>
          <w:rFonts w:ascii="Times New Roman" w:hAnsi="Times New Roman" w:cs="Times New Roman"/>
          <w:sz w:val="24"/>
          <w:szCs w:val="24"/>
        </w:rPr>
        <w:t xml:space="preserve">Za pomoč bom uporabil spletno </w:t>
      </w:r>
      <w:proofErr w:type="spellStart"/>
      <w:r w:rsidR="00D34282" w:rsidRPr="00132BE9">
        <w:rPr>
          <w:rFonts w:ascii="Times New Roman" w:hAnsi="Times New Roman" w:cs="Times New Roman"/>
          <w:sz w:val="24"/>
          <w:szCs w:val="24"/>
        </w:rPr>
        <w:t>mesto,kot</w:t>
      </w:r>
      <w:proofErr w:type="spellEnd"/>
      <w:r w:rsidR="00D34282" w:rsidRPr="00132BE9">
        <w:rPr>
          <w:rFonts w:ascii="Times New Roman" w:hAnsi="Times New Roman" w:cs="Times New Roman"/>
          <w:sz w:val="24"/>
          <w:szCs w:val="24"/>
        </w:rPr>
        <w:t xml:space="preserve"> so: Prevzemi </w:t>
      </w:r>
      <w:proofErr w:type="spellStart"/>
      <w:r w:rsidR="00D34282" w:rsidRPr="00132BE9">
        <w:rPr>
          <w:rFonts w:ascii="Times New Roman" w:hAnsi="Times New Roman" w:cs="Times New Roman"/>
          <w:sz w:val="24"/>
          <w:szCs w:val="24"/>
        </w:rPr>
        <w:t>družbe,Zakon</w:t>
      </w:r>
      <w:proofErr w:type="spellEnd"/>
      <w:r w:rsidR="00D34282" w:rsidRPr="00132BE9">
        <w:rPr>
          <w:rFonts w:ascii="Times New Roman" w:hAnsi="Times New Roman" w:cs="Times New Roman"/>
          <w:sz w:val="24"/>
          <w:szCs w:val="24"/>
        </w:rPr>
        <w:t xml:space="preserve"> o gospodarskih družba in Uradni list-Zakon o prevzemih.</w:t>
      </w:r>
    </w:p>
    <w:p w:rsidR="001F30FC" w:rsidRPr="00132BE9" w:rsidRDefault="003D2A27" w:rsidP="00132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BE9">
        <w:rPr>
          <w:rFonts w:ascii="Times New Roman" w:hAnsi="Times New Roman" w:cs="Times New Roman"/>
          <w:sz w:val="24"/>
          <w:szCs w:val="24"/>
        </w:rPr>
        <w:t>Namen te domače naloge je, da jo opravimo čim bolje, da se seznanimo s p</w:t>
      </w:r>
      <w:r w:rsidR="00D34282" w:rsidRPr="00132BE9">
        <w:rPr>
          <w:rFonts w:ascii="Times New Roman" w:hAnsi="Times New Roman" w:cs="Times New Roman"/>
          <w:sz w:val="24"/>
          <w:szCs w:val="24"/>
        </w:rPr>
        <w:t xml:space="preserve">ravnimi postopki prevzema družbe. Zanima me tudi, kako je potekal prevzem podjetja in </w:t>
      </w:r>
      <w:r w:rsidRPr="00132BE9">
        <w:rPr>
          <w:rFonts w:ascii="Times New Roman" w:hAnsi="Times New Roman" w:cs="Times New Roman"/>
          <w:sz w:val="24"/>
          <w:szCs w:val="24"/>
        </w:rPr>
        <w:t xml:space="preserve"> ki sodelujejo. Domačo nalogo</w:t>
      </w:r>
      <w:r w:rsidR="00D34282" w:rsidRPr="00132BE9">
        <w:rPr>
          <w:rFonts w:ascii="Times New Roman" w:hAnsi="Times New Roman" w:cs="Times New Roman"/>
          <w:sz w:val="24"/>
          <w:szCs w:val="24"/>
        </w:rPr>
        <w:t xml:space="preserve"> bodo sestavljali uvod, jedro, sklep</w:t>
      </w:r>
      <w:r w:rsidRPr="00132BE9">
        <w:rPr>
          <w:rFonts w:ascii="Times New Roman" w:hAnsi="Times New Roman" w:cs="Times New Roman"/>
          <w:sz w:val="24"/>
          <w:szCs w:val="24"/>
        </w:rPr>
        <w:t xml:space="preserve"> in nazadnje viri in literatura. Uporabljal bom informacije </w:t>
      </w:r>
      <w:r w:rsidR="00D34282" w:rsidRPr="00132BE9">
        <w:rPr>
          <w:rFonts w:ascii="Times New Roman" w:hAnsi="Times New Roman" w:cs="Times New Roman"/>
          <w:sz w:val="24"/>
          <w:szCs w:val="24"/>
        </w:rPr>
        <w:t xml:space="preserve">iz </w:t>
      </w:r>
      <w:r w:rsidRPr="00132BE9">
        <w:rPr>
          <w:rFonts w:ascii="Times New Roman" w:hAnsi="Times New Roman" w:cs="Times New Roman"/>
          <w:sz w:val="24"/>
          <w:szCs w:val="24"/>
        </w:rPr>
        <w:t xml:space="preserve">spletnih strani in člankov. Moje raziskovalno vprašanje je, </w:t>
      </w:r>
      <w:r w:rsidR="00D34282" w:rsidRPr="00132BE9">
        <w:rPr>
          <w:rFonts w:ascii="Times New Roman" w:hAnsi="Times New Roman" w:cs="Times New Roman"/>
          <w:sz w:val="24"/>
          <w:szCs w:val="24"/>
        </w:rPr>
        <w:t>ki je lahko ustanovitelj družbe?</w:t>
      </w:r>
    </w:p>
    <w:p w:rsidR="001F30FC" w:rsidRPr="00132BE9" w:rsidRDefault="001F30FC" w:rsidP="00132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0FC" w:rsidRDefault="001F30FC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82" w:rsidRDefault="00D34282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2BE9" w:rsidRDefault="00132BE9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78D" w:rsidRDefault="0068578D" w:rsidP="00132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5BD" w:rsidRPr="002960E5" w:rsidRDefault="00F445BD" w:rsidP="00132B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18C1" w:rsidRPr="00F445BD" w:rsidRDefault="00442FF7" w:rsidP="00F445BD">
      <w:pPr>
        <w:pStyle w:val="Odstavekseznam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18C1">
        <w:rPr>
          <w:rFonts w:ascii="Times New Roman" w:hAnsi="Times New Roman" w:cs="Times New Roman"/>
          <w:b/>
          <w:sz w:val="24"/>
          <w:szCs w:val="24"/>
        </w:rPr>
        <w:lastRenderedPageBreak/>
        <w:t>PREVZEMA DRUŽBE</w:t>
      </w:r>
    </w:p>
    <w:p w:rsidR="00A53000" w:rsidRDefault="002D18C1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Prevzem</w:t>
      </w:r>
      <w:r w:rsidRPr="002D18C1">
        <w:rPr>
          <w:rFonts w:ascii="Times New Roman" w:hAnsi="Times New Roman" w:cs="Times New Roman"/>
          <w:sz w:val="24"/>
          <w:szCs w:val="24"/>
        </w:rPr>
        <w:t xml:space="preserve"> je takrat, ko je prevzemnik sam ali skupaj z njim druge osebe dosežejo prag pridobitve.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8C1">
        <w:rPr>
          <w:rFonts w:ascii="Times New Roman" w:hAnsi="Times New Roman" w:cs="Times New Roman"/>
          <w:sz w:val="24"/>
          <w:szCs w:val="24"/>
        </w:rPr>
        <w:t>Prag prenosa v družba ima v tej družbi 25-odstotni delež glasovalnih pravic.</w:t>
      </w:r>
      <w:r w:rsidRPr="002D18C1">
        <w:t xml:space="preserve"> </w:t>
      </w:r>
      <w:r w:rsidRPr="002D18C1">
        <w:rPr>
          <w:rFonts w:ascii="Times New Roman" w:hAnsi="Times New Roman" w:cs="Times New Roman"/>
          <w:sz w:val="24"/>
          <w:szCs w:val="24"/>
        </w:rPr>
        <w:t>Prevzemno ponudbo odda prevzemnik, ki je po končanem postopku prevzemne ponudbe pridobil 10-odstotni delež v glasovalnih pravicah.</w:t>
      </w:r>
      <w:r w:rsidRPr="002D18C1">
        <w:t xml:space="preserve"> </w:t>
      </w:r>
      <w:r w:rsidRPr="002D18C1">
        <w:rPr>
          <w:rFonts w:ascii="Times New Roman" w:hAnsi="Times New Roman" w:cs="Times New Roman"/>
          <w:sz w:val="24"/>
          <w:szCs w:val="24"/>
        </w:rPr>
        <w:t>Ponudbe morajo vsebovati vse vrednostne papirje ciljne družbe, katerih imetnik ni prevzemnik.</w:t>
      </w:r>
      <w:r w:rsidR="00A55F5D">
        <w:t xml:space="preserve"> </w:t>
      </w:r>
      <w:r w:rsidR="00A55F5D">
        <w:rPr>
          <w:rFonts w:ascii="Times New Roman" w:hAnsi="Times New Roman" w:cs="Times New Roman"/>
          <w:sz w:val="24"/>
          <w:szCs w:val="24"/>
        </w:rPr>
        <w:t>P</w:t>
      </w:r>
      <w:r w:rsidR="00A55F5D" w:rsidRPr="00A55F5D">
        <w:rPr>
          <w:rFonts w:ascii="Times New Roman" w:hAnsi="Times New Roman" w:cs="Times New Roman"/>
          <w:sz w:val="24"/>
          <w:szCs w:val="24"/>
        </w:rPr>
        <w:t>revzemnik lahko za vrednostne papirje ponudi gotovinsko plačilo. V prevzemni ponudbi lahko prevzemnik namesto plačila z got</w:t>
      </w:r>
      <w:r w:rsidR="00A55F5D">
        <w:rPr>
          <w:rFonts w:ascii="Times New Roman" w:hAnsi="Times New Roman" w:cs="Times New Roman"/>
          <w:sz w:val="24"/>
          <w:szCs w:val="24"/>
        </w:rPr>
        <w:t xml:space="preserve">ovino ponudi </w:t>
      </w:r>
      <w:proofErr w:type="spellStart"/>
      <w:r w:rsidR="00A55F5D">
        <w:rPr>
          <w:rFonts w:ascii="Times New Roman" w:hAnsi="Times New Roman" w:cs="Times New Roman"/>
          <w:sz w:val="24"/>
          <w:szCs w:val="24"/>
        </w:rPr>
        <w:t>vrednostje</w:t>
      </w:r>
      <w:proofErr w:type="spellEnd"/>
      <w:r w:rsidR="00A55F5D">
        <w:rPr>
          <w:rFonts w:ascii="Times New Roman" w:hAnsi="Times New Roman" w:cs="Times New Roman"/>
          <w:sz w:val="24"/>
          <w:szCs w:val="24"/>
        </w:rPr>
        <w:t xml:space="preserve"> papirje.</w:t>
      </w:r>
      <w:r w:rsidR="00A53000" w:rsidRPr="00A53000">
        <w:t xml:space="preserve"> </w:t>
      </w:r>
      <w:r w:rsidR="00A53000">
        <w:rPr>
          <w:rFonts w:ascii="Times New Roman" w:hAnsi="Times New Roman" w:cs="Times New Roman"/>
          <w:sz w:val="24"/>
          <w:szCs w:val="24"/>
        </w:rPr>
        <w:t>D</w:t>
      </w:r>
      <w:r w:rsidR="00A53000" w:rsidRPr="00A53000">
        <w:rPr>
          <w:rFonts w:ascii="Times New Roman" w:hAnsi="Times New Roman" w:cs="Times New Roman"/>
          <w:sz w:val="24"/>
          <w:szCs w:val="24"/>
        </w:rPr>
        <w:t>ružba mora agencijo v dveh delovnih dneh od objave obvestiti o nameri, da prevzame sporazum ali pogajanja s prevzemnikom ali da takih sporazumov ali pogajanj ni.</w:t>
      </w:r>
      <w:r w:rsidR="00A53000">
        <w:rPr>
          <w:rFonts w:ascii="Times New Roman" w:hAnsi="Times New Roman" w:cs="Times New Roman"/>
          <w:sz w:val="24"/>
          <w:szCs w:val="24"/>
        </w:rPr>
        <w:t xml:space="preserve"> K</w:t>
      </w:r>
      <w:r w:rsidR="00A53000" w:rsidRPr="00A53000">
        <w:rPr>
          <w:rFonts w:ascii="Times New Roman" w:hAnsi="Times New Roman" w:cs="Times New Roman"/>
          <w:sz w:val="24"/>
          <w:szCs w:val="24"/>
        </w:rPr>
        <w:t>adar prevzemnik namerava prevzeti, mo</w:t>
      </w:r>
      <w:r w:rsidR="00A53000">
        <w:rPr>
          <w:rFonts w:ascii="Times New Roman" w:hAnsi="Times New Roman" w:cs="Times New Roman"/>
          <w:sz w:val="24"/>
          <w:szCs w:val="24"/>
        </w:rPr>
        <w:t xml:space="preserve">ra obstajati prevzemna pogodba, </w:t>
      </w:r>
      <w:r w:rsidR="00A53000" w:rsidRPr="00A53000">
        <w:rPr>
          <w:rFonts w:ascii="Times New Roman" w:hAnsi="Times New Roman" w:cs="Times New Roman"/>
          <w:sz w:val="24"/>
          <w:szCs w:val="24"/>
        </w:rPr>
        <w:t>če se je vrednost vrednostnega papirja na reguliranem trgu znatno povečala in bi lahko sklepali, da b</w:t>
      </w:r>
      <w:r w:rsidR="00A53000">
        <w:rPr>
          <w:rFonts w:ascii="Times New Roman" w:hAnsi="Times New Roman" w:cs="Times New Roman"/>
          <w:sz w:val="24"/>
          <w:szCs w:val="24"/>
        </w:rPr>
        <w:t xml:space="preserve">o oddana prevzemna ponudba, ali </w:t>
      </w:r>
      <w:r w:rsidR="00A53000" w:rsidRPr="00A53000">
        <w:rPr>
          <w:rFonts w:ascii="Times New Roman" w:hAnsi="Times New Roman" w:cs="Times New Roman"/>
          <w:sz w:val="24"/>
          <w:szCs w:val="24"/>
        </w:rPr>
        <w:t>če je pristojni organ prevzemnika zagotovo določil ceno v ponudbi.</w:t>
      </w:r>
    </w:p>
    <w:p w:rsidR="00A53000" w:rsidRDefault="00A53000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000">
        <w:rPr>
          <w:rFonts w:ascii="Times New Roman" w:hAnsi="Times New Roman" w:cs="Times New Roman"/>
          <w:sz w:val="24"/>
          <w:szCs w:val="24"/>
        </w:rPr>
        <w:t>Ko prejemnik odstopi od prevzemne namere po objavi prevzemne namere, eno leto pozneje ne sme oddati nove prevzemne ponudbe, razen če za to odstop</w:t>
      </w:r>
      <w:r>
        <w:rPr>
          <w:rFonts w:ascii="Times New Roman" w:hAnsi="Times New Roman" w:cs="Times New Roman"/>
          <w:sz w:val="24"/>
          <w:szCs w:val="24"/>
        </w:rPr>
        <w:t>anje pridobi soglasje Agencije.</w:t>
      </w:r>
      <w:r w:rsidRPr="00A53000">
        <w:rPr>
          <w:rFonts w:ascii="Times New Roman" w:hAnsi="Times New Roman" w:cs="Times New Roman"/>
          <w:sz w:val="24"/>
          <w:szCs w:val="24"/>
        </w:rPr>
        <w:t xml:space="preserve"> Agencija da soglasje za odstop od namere prevzema, če so razlog za to okoliščine iz 52. člena tega zakona.</w:t>
      </w:r>
    </w:p>
    <w:p w:rsidR="007B5AF0" w:rsidRDefault="00335543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43">
        <w:rPr>
          <w:rFonts w:ascii="Times New Roman" w:hAnsi="Times New Roman" w:cs="Times New Roman"/>
          <w:sz w:val="24"/>
          <w:szCs w:val="24"/>
        </w:rPr>
        <w:t>Rok za sprejem prevzemne ponudbe ne sme biti krajši od 28 in ne daljši od 60 d</w:t>
      </w:r>
      <w:r>
        <w:rPr>
          <w:rFonts w:ascii="Times New Roman" w:hAnsi="Times New Roman" w:cs="Times New Roman"/>
          <w:sz w:val="24"/>
          <w:szCs w:val="24"/>
        </w:rPr>
        <w:t>ni od datuma objave te ponudbe.</w:t>
      </w:r>
      <w:r w:rsidRPr="00335543">
        <w:rPr>
          <w:rFonts w:ascii="Times New Roman" w:hAnsi="Times New Roman" w:cs="Times New Roman"/>
          <w:sz w:val="24"/>
          <w:szCs w:val="24"/>
        </w:rPr>
        <w:t xml:space="preserve"> Ko se rok za prevzem izteče, se v primerih podaljša za naslednje število </w:t>
      </w:r>
      <w:r>
        <w:rPr>
          <w:rFonts w:ascii="Times New Roman" w:hAnsi="Times New Roman" w:cs="Times New Roman"/>
          <w:sz w:val="24"/>
          <w:szCs w:val="24"/>
        </w:rPr>
        <w:t xml:space="preserve">dni, vendar najpozneje do roka: </w:t>
      </w:r>
      <w:r w:rsidRPr="00335543">
        <w:rPr>
          <w:rFonts w:ascii="Times New Roman" w:hAnsi="Times New Roman" w:cs="Times New Roman"/>
          <w:sz w:val="24"/>
          <w:szCs w:val="24"/>
        </w:rPr>
        <w:t>v primeru iz četrtega odstavka 21. člena tega zakona: 14 dni, razen če je bila objava opravljena več kot 14 dni pred iztekom prvega roka.</w:t>
      </w:r>
    </w:p>
    <w:p w:rsidR="0068578D" w:rsidRPr="0068578D" w:rsidRDefault="0065762E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Prevzemi družb</w:t>
      </w:r>
      <w:r w:rsidR="0068578D" w:rsidRPr="0068578D">
        <w:rPr>
          <w:rFonts w:ascii="Times New Roman" w:hAnsi="Times New Roman" w:cs="Times New Roman"/>
          <w:sz w:val="24"/>
          <w:szCs w:val="24"/>
        </w:rPr>
        <w:t xml:space="preserve"> so glavni način anorganske rasti podjetja. dve točki, povezani s področjem prevzema v času krize, in sicer:</w:t>
      </w:r>
    </w:p>
    <w:p w:rsidR="0068578D" w:rsidRPr="0068578D" w:rsidRDefault="0068578D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8D">
        <w:rPr>
          <w:rFonts w:ascii="Times New Roman" w:hAnsi="Times New Roman" w:cs="Times New Roman"/>
          <w:sz w:val="24"/>
          <w:szCs w:val="24"/>
        </w:rPr>
        <w:t>A.), ki ima dostop do virov sredstev, lahko kupuje ali kupuje v kriznih časih. prevzemi podjetij z omejenim dostopom do virov sredstev in</w:t>
      </w:r>
    </w:p>
    <w:p w:rsidR="0068578D" w:rsidRPr="0068578D" w:rsidRDefault="0068578D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8D">
        <w:rPr>
          <w:rFonts w:ascii="Times New Roman" w:hAnsi="Times New Roman" w:cs="Times New Roman"/>
          <w:sz w:val="24"/>
          <w:szCs w:val="24"/>
        </w:rPr>
        <w:t>B.) nakupi ali prevzemi so povezani s tveganjem sprememb na trgu in pravilih zakupa.</w:t>
      </w:r>
    </w:p>
    <w:p w:rsidR="00442FF7" w:rsidRPr="0068578D" w:rsidRDefault="00772C1D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C1D">
        <w:rPr>
          <w:rFonts w:ascii="Times New Roman" w:hAnsi="Times New Roman" w:cs="Times New Roman"/>
          <w:sz w:val="24"/>
          <w:szCs w:val="24"/>
        </w:rPr>
        <w:t>Strateške smernic</w:t>
      </w:r>
      <w:r>
        <w:rPr>
          <w:rFonts w:ascii="Times New Roman" w:hAnsi="Times New Roman" w:cs="Times New Roman"/>
          <w:sz w:val="24"/>
          <w:szCs w:val="24"/>
        </w:rPr>
        <w:t xml:space="preserve">e za izvedbo uspešnega prevzema </w:t>
      </w:r>
      <w:r w:rsidRPr="00772C1D">
        <w:rPr>
          <w:rFonts w:ascii="Times New Roman" w:hAnsi="Times New Roman" w:cs="Times New Roman"/>
          <w:sz w:val="24"/>
          <w:szCs w:val="24"/>
        </w:rPr>
        <w:t>so, da ima bodoči prevzemnik pri odločitvi za prevzem jasno opredeljeno in izrazito dodano vrednost, ki bo rezultat uspešnega prevzema.</w:t>
      </w:r>
    </w:p>
    <w:p w:rsidR="00772C1D" w:rsidRPr="00772C1D" w:rsidRDefault="00772C1D" w:rsidP="00132BE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72C1D">
        <w:rPr>
          <w:rFonts w:ascii="Times New Roman" w:hAnsi="Times New Roman" w:cs="Times New Roman"/>
          <w:sz w:val="24"/>
          <w:szCs w:val="24"/>
        </w:rPr>
        <w:t>trateški razlogi so:</w:t>
      </w:r>
      <w:r w:rsidRPr="00772C1D">
        <w:rPr>
          <w:rFonts w:ascii="Roboto" w:eastAsia="Times New Roman" w:hAnsi="Roboto" w:cs="Times New Roman"/>
          <w:color w:val="3D464D"/>
          <w:sz w:val="24"/>
          <w:szCs w:val="24"/>
          <w:lang w:eastAsia="sl-SI"/>
        </w:rPr>
        <w:t xml:space="preserve"> </w:t>
      </w:r>
      <w:r w:rsidRPr="00772C1D">
        <w:rPr>
          <w:rFonts w:ascii="Times New Roman" w:hAnsi="Times New Roman" w:cs="Times New Roman"/>
          <w:sz w:val="24"/>
          <w:szCs w:val="24"/>
        </w:rPr>
        <w:t>povečanje učinkovitosti ciljne družbe,</w:t>
      </w:r>
    </w:p>
    <w:p w:rsidR="00772C1D" w:rsidRPr="00772C1D" w:rsidRDefault="00772C1D" w:rsidP="00132BE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C1D">
        <w:rPr>
          <w:rFonts w:ascii="Times New Roman" w:hAnsi="Times New Roman" w:cs="Times New Roman"/>
          <w:sz w:val="24"/>
          <w:szCs w:val="24"/>
        </w:rPr>
        <w:t>zmanjševanje proizvodnih presežkov na trgu,</w:t>
      </w:r>
    </w:p>
    <w:p w:rsidR="00772C1D" w:rsidRPr="00772C1D" w:rsidRDefault="00772C1D" w:rsidP="00132BE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C1D">
        <w:rPr>
          <w:rFonts w:ascii="Times New Roman" w:hAnsi="Times New Roman" w:cs="Times New Roman"/>
          <w:sz w:val="24"/>
          <w:szCs w:val="24"/>
        </w:rPr>
        <w:t>dostop do novega trga za obstoječe proizvode,</w:t>
      </w:r>
    </w:p>
    <w:p w:rsidR="00772C1D" w:rsidRPr="00772C1D" w:rsidRDefault="00772C1D" w:rsidP="00132BE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C1D">
        <w:rPr>
          <w:rFonts w:ascii="Times New Roman" w:hAnsi="Times New Roman" w:cs="Times New Roman"/>
          <w:sz w:val="24"/>
          <w:szCs w:val="24"/>
        </w:rPr>
        <w:lastRenderedPageBreak/>
        <w:t>hiter ali cenejši dostop do tehnologij in znanj v primerjavi z lastnim razvojem,</w:t>
      </w:r>
    </w:p>
    <w:p w:rsidR="00442FF7" w:rsidRPr="00AE46D3" w:rsidRDefault="00AE46D3" w:rsidP="00132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6D3">
        <w:rPr>
          <w:rFonts w:ascii="Times New Roman" w:hAnsi="Times New Roman" w:cs="Times New Roman"/>
          <w:sz w:val="24"/>
          <w:szCs w:val="24"/>
        </w:rPr>
        <w:t>Velik prevzem je zelo tvegan, kot strategija pa nekoliko neodgovoren in neekonomičen pristop. Podjetja, ki izvajajo večje število manjših prevzemov, so tudi uspešnejša od svojih konkurentov.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6D3">
        <w:rPr>
          <w:rFonts w:ascii="Times New Roman" w:hAnsi="Times New Roman" w:cs="Times New Roman"/>
          <w:sz w:val="24"/>
          <w:szCs w:val="24"/>
        </w:rPr>
        <w:t>Izkaže se, da omenjena strategija vodi tudi k zmanjševanju tveganj, saj jih prevzemna družba prek večjega števila manjših širitev lažje obvladuje.</w:t>
      </w:r>
    </w:p>
    <w:p w:rsidR="002960E5" w:rsidRPr="00AE46D3" w:rsidRDefault="00AE46D3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D3">
        <w:rPr>
          <w:rFonts w:ascii="Times New Roman" w:hAnsi="Times New Roman" w:cs="Times New Roman"/>
          <w:sz w:val="24"/>
          <w:szCs w:val="24"/>
        </w:rPr>
        <w:t>Uspeh je odvisen od zunanjih dejavnikov (industrijske posebnosti, tržni trendi, ...), medtem ko je uspeh, ki sledi manjšim prevzemom, v veliko večji meri odvisen od sposobnosti prevzemnega podjetja.</w:t>
      </w:r>
    </w:p>
    <w:p w:rsidR="00074B96" w:rsidRDefault="00AE46D3" w:rsidP="00F44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D3">
        <w:rPr>
          <w:rFonts w:ascii="Times New Roman" w:hAnsi="Times New Roman" w:cs="Times New Roman"/>
          <w:sz w:val="24"/>
          <w:szCs w:val="24"/>
        </w:rPr>
        <w:t>Za uspešno pripravo in izvedbo prevzemnih dejavnosti je treba nakup upoštevati v naslednjih fazah: A.) Vzpostavitev strategije prevzema, B.) Podroben pregled ciljne družbe in C.) Integracija po prevzemu</w:t>
      </w:r>
      <w:r w:rsidR="002960E5">
        <w:rPr>
          <w:rFonts w:ascii="Times New Roman" w:hAnsi="Times New Roman" w:cs="Times New Roman"/>
          <w:sz w:val="24"/>
          <w:szCs w:val="24"/>
        </w:rPr>
        <w:t>.</w:t>
      </w:r>
    </w:p>
    <w:p w:rsidR="00F445BD" w:rsidRPr="00F445BD" w:rsidRDefault="00F445BD" w:rsidP="00F44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044" w:rsidRPr="00A55F5D" w:rsidRDefault="00920044" w:rsidP="00132BE9">
      <w:pPr>
        <w:pStyle w:val="Odstavekseznam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F5D">
        <w:rPr>
          <w:rFonts w:ascii="Times New Roman" w:hAnsi="Times New Roman" w:cs="Times New Roman"/>
          <w:b/>
          <w:sz w:val="24"/>
          <w:szCs w:val="24"/>
        </w:rPr>
        <w:t>O DRUŽBI</w:t>
      </w:r>
    </w:p>
    <w:p w:rsidR="005D7ABE" w:rsidRPr="008043D0" w:rsidRDefault="00920044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044">
        <w:rPr>
          <w:rFonts w:ascii="Times New Roman" w:hAnsi="Times New Roman" w:cs="Times New Roman"/>
          <w:sz w:val="24"/>
          <w:szCs w:val="24"/>
        </w:rPr>
        <w:t>Ustanovitelj družbe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044">
        <w:rPr>
          <w:rFonts w:ascii="Times New Roman" w:hAnsi="Times New Roman" w:cs="Times New Roman"/>
          <w:sz w:val="24"/>
          <w:szCs w:val="24"/>
        </w:rPr>
        <w:t>je lahko vsaka fizična ali pravna oseba, če zakon ne določa drugače. </w:t>
      </w:r>
      <w:r>
        <w:rPr>
          <w:rFonts w:ascii="Times New Roman" w:hAnsi="Times New Roman" w:cs="Times New Roman"/>
          <w:sz w:val="24"/>
          <w:szCs w:val="24"/>
        </w:rPr>
        <w:t>Pravne osebe so vse družbe.</w:t>
      </w:r>
      <w:r w:rsidR="005C7D0D">
        <w:rPr>
          <w:rFonts w:ascii="Times New Roman" w:hAnsi="Times New Roman" w:cs="Times New Roman"/>
          <w:sz w:val="24"/>
          <w:szCs w:val="24"/>
        </w:rPr>
        <w:t xml:space="preserve"> Družbe</w:t>
      </w:r>
      <w:r w:rsidR="005C7D0D" w:rsidRPr="005C7D0D">
        <w:rPr>
          <w:rFonts w:ascii="Times New Roman" w:hAnsi="Times New Roman" w:cs="Times New Roman"/>
          <w:sz w:val="24"/>
          <w:szCs w:val="24"/>
        </w:rPr>
        <w:t xml:space="preserve"> kot pravne osebe imajo pravico do lastništva premičnin in nepremičnin</w:t>
      </w:r>
      <w:r w:rsidR="009A5DBF">
        <w:rPr>
          <w:rFonts w:ascii="Times New Roman" w:hAnsi="Times New Roman" w:cs="Times New Roman"/>
          <w:sz w:val="24"/>
          <w:szCs w:val="24"/>
        </w:rPr>
        <w:t>.</w:t>
      </w:r>
      <w:r w:rsidR="005C7D0D" w:rsidRPr="005C7D0D">
        <w:t xml:space="preserve"> </w:t>
      </w:r>
      <w:r w:rsidR="005C7D0D" w:rsidRPr="005C7D0D">
        <w:rPr>
          <w:rFonts w:ascii="Times New Roman" w:hAnsi="Times New Roman" w:cs="Times New Roman"/>
          <w:sz w:val="24"/>
          <w:szCs w:val="24"/>
        </w:rPr>
        <w:t>Za pridobitev statusa p</w:t>
      </w:r>
      <w:r w:rsidR="005C7D0D">
        <w:rPr>
          <w:rFonts w:ascii="Times New Roman" w:hAnsi="Times New Roman" w:cs="Times New Roman"/>
          <w:sz w:val="24"/>
          <w:szCs w:val="24"/>
        </w:rPr>
        <w:t>ravne osebe je družba</w:t>
      </w:r>
      <w:r w:rsidR="005C7D0D" w:rsidRPr="005C7D0D">
        <w:rPr>
          <w:rFonts w:ascii="Times New Roman" w:hAnsi="Times New Roman" w:cs="Times New Roman"/>
          <w:sz w:val="24"/>
          <w:szCs w:val="24"/>
        </w:rPr>
        <w:t xml:space="preserve"> vpisano v sodni register</w:t>
      </w:r>
      <w:r w:rsidR="005C7D0D">
        <w:rPr>
          <w:rFonts w:ascii="Times New Roman" w:hAnsi="Times New Roman" w:cs="Times New Roman"/>
          <w:sz w:val="24"/>
          <w:szCs w:val="24"/>
        </w:rPr>
        <w:t xml:space="preserve">. </w:t>
      </w:r>
      <w:r w:rsidR="005C7D0D" w:rsidRPr="005C7D0D">
        <w:rPr>
          <w:rFonts w:ascii="Times New Roman" w:hAnsi="Times New Roman" w:cs="Times New Roman"/>
          <w:sz w:val="24"/>
          <w:szCs w:val="24"/>
        </w:rPr>
        <w:t>Družbe smejo  opravljati vse posle.</w:t>
      </w:r>
      <w:r w:rsidR="005C7D0D" w:rsidRPr="005C7D0D">
        <w:t xml:space="preserve"> </w:t>
      </w:r>
      <w:r w:rsidR="005C7D0D" w:rsidRPr="005C7D0D">
        <w:rPr>
          <w:rFonts w:ascii="Times New Roman" w:hAnsi="Times New Roman" w:cs="Times New Roman"/>
          <w:sz w:val="24"/>
          <w:szCs w:val="24"/>
        </w:rPr>
        <w:t>Z vpisom v register lahko podjetje začne delovati.</w:t>
      </w:r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r w:rsidR="00FF6DA7" w:rsidRPr="00FF6DA7">
        <w:rPr>
          <w:rFonts w:ascii="Times New Roman" w:hAnsi="Times New Roman" w:cs="Times New Roman"/>
          <w:sz w:val="24"/>
          <w:szCs w:val="24"/>
        </w:rPr>
        <w:t>Izpolnjevati mora zakonsko določene pogoje, pristojni organ ali državna organizacija izda odločbo, s katero ugotovi, da družba izpolnjuje pogoje za opravljanje dejavnosti in začne delovati.</w:t>
      </w:r>
      <w:r w:rsidR="00FF6DA7" w:rsidRPr="00FF6DA7">
        <w:rPr>
          <w:rFonts w:ascii="inherit" w:eastAsia="Times New Roman" w:hAnsi="inherit" w:cs="Courier New"/>
          <w:color w:val="202124"/>
          <w:sz w:val="42"/>
          <w:szCs w:val="42"/>
          <w:lang w:eastAsia="sl-SI"/>
        </w:rPr>
        <w:t xml:space="preserve"> </w:t>
      </w:r>
      <w:r w:rsidR="00FF6DA7" w:rsidRPr="00FF6DA7">
        <w:rPr>
          <w:rFonts w:ascii="Times New Roman" w:hAnsi="Times New Roman" w:cs="Times New Roman"/>
          <w:sz w:val="24"/>
          <w:szCs w:val="24"/>
        </w:rPr>
        <w:t>Podjetje mora imeti šifro</w:t>
      </w:r>
      <w:r w:rsidR="00FF6DA7">
        <w:rPr>
          <w:rFonts w:ascii="Times New Roman" w:hAnsi="Times New Roman" w:cs="Times New Roman"/>
          <w:sz w:val="24"/>
          <w:szCs w:val="24"/>
        </w:rPr>
        <w:t>, ki označuje dejavnost družbe</w:t>
      </w:r>
      <w:r w:rsidR="00FF6DA7" w:rsidRPr="00FF6DA7">
        <w:rPr>
          <w:rFonts w:ascii="Times New Roman" w:hAnsi="Times New Roman" w:cs="Times New Roman"/>
          <w:sz w:val="24"/>
          <w:szCs w:val="24"/>
        </w:rPr>
        <w:t>.</w:t>
      </w:r>
      <w:r w:rsidR="00FF6DA7" w:rsidRPr="00FF6DA7">
        <w:t xml:space="preserve"> </w:t>
      </w:r>
      <w:r w:rsidR="00FF6DA7">
        <w:rPr>
          <w:rFonts w:ascii="Times New Roman" w:hAnsi="Times New Roman" w:cs="Times New Roman"/>
          <w:sz w:val="24"/>
          <w:szCs w:val="24"/>
        </w:rPr>
        <w:t xml:space="preserve">Družba </w:t>
      </w:r>
      <w:r w:rsidR="00FF6DA7" w:rsidRPr="00FF6DA7">
        <w:rPr>
          <w:rFonts w:ascii="Times New Roman" w:hAnsi="Times New Roman" w:cs="Times New Roman"/>
          <w:sz w:val="24"/>
          <w:szCs w:val="24"/>
        </w:rPr>
        <w:t>mora uporabiti ime podjetja v obliki, v kateri je vpisano v register.</w:t>
      </w:r>
      <w:r w:rsidR="00FF6DA7">
        <w:rPr>
          <w:rFonts w:ascii="Times New Roman" w:hAnsi="Times New Roman" w:cs="Times New Roman"/>
          <w:sz w:val="24"/>
          <w:szCs w:val="24"/>
        </w:rPr>
        <w:t xml:space="preserve"> Družba</w:t>
      </w:r>
      <w:r w:rsidR="00FF6DA7" w:rsidRPr="00FF6DA7">
        <w:rPr>
          <w:rFonts w:ascii="Times New Roman" w:hAnsi="Times New Roman" w:cs="Times New Roman"/>
          <w:sz w:val="24"/>
          <w:szCs w:val="24"/>
        </w:rPr>
        <w:t xml:space="preserve"> lahko uporablja skrajšano</w:t>
      </w:r>
      <w:r w:rsidR="00FF6DA7">
        <w:rPr>
          <w:rFonts w:ascii="Times New Roman" w:hAnsi="Times New Roman" w:cs="Times New Roman"/>
          <w:sz w:val="24"/>
          <w:szCs w:val="24"/>
        </w:rPr>
        <w:t xml:space="preserve"> ime in navedbo vrste podjetja. </w:t>
      </w:r>
      <w:r w:rsidR="00FF6DA7" w:rsidRPr="00FF6DA7">
        <w:rPr>
          <w:rFonts w:ascii="Times New Roman" w:hAnsi="Times New Roman" w:cs="Times New Roman"/>
          <w:sz w:val="24"/>
          <w:szCs w:val="24"/>
        </w:rPr>
        <w:t>Skrajšano ime se vpiše v register.</w:t>
      </w:r>
      <w:r w:rsidR="008043D0">
        <w:rPr>
          <w:rFonts w:ascii="Times New Roman" w:hAnsi="Times New Roman" w:cs="Times New Roman"/>
          <w:sz w:val="24"/>
          <w:szCs w:val="24"/>
        </w:rPr>
        <w:t xml:space="preserve"> </w:t>
      </w:r>
      <w:r w:rsidR="00FF6DA7">
        <w:rPr>
          <w:rFonts w:ascii="Times New Roman" w:hAnsi="Times New Roman" w:cs="Times New Roman"/>
          <w:sz w:val="24"/>
          <w:szCs w:val="24"/>
        </w:rPr>
        <w:t>D</w:t>
      </w:r>
      <w:r w:rsidR="00FF6DA7" w:rsidRPr="00FF6DA7">
        <w:rPr>
          <w:rFonts w:ascii="Times New Roman" w:hAnsi="Times New Roman" w:cs="Times New Roman"/>
          <w:sz w:val="24"/>
          <w:szCs w:val="24"/>
        </w:rPr>
        <w:t xml:space="preserve">el podjetja, ki označuje dejavnost, in koda </w:t>
      </w:r>
      <w:r w:rsidR="008043D0">
        <w:rPr>
          <w:rFonts w:ascii="Times New Roman" w:hAnsi="Times New Roman" w:cs="Times New Roman"/>
          <w:sz w:val="24"/>
          <w:szCs w:val="24"/>
        </w:rPr>
        <w:t xml:space="preserve">družbe </w:t>
      </w:r>
      <w:r w:rsidR="00FF6DA7" w:rsidRPr="00FF6DA7">
        <w:rPr>
          <w:rFonts w:ascii="Times New Roman" w:hAnsi="Times New Roman" w:cs="Times New Roman"/>
          <w:sz w:val="24"/>
          <w:szCs w:val="24"/>
        </w:rPr>
        <w:t>morata biti v slovenskem jeziku.</w:t>
      </w:r>
      <w:r w:rsidR="008043D0" w:rsidRPr="008043D0">
        <w:t xml:space="preserve"> </w:t>
      </w:r>
      <w:r w:rsidR="008043D0" w:rsidRPr="008043D0">
        <w:rPr>
          <w:rFonts w:ascii="Times New Roman" w:hAnsi="Times New Roman" w:cs="Times New Roman"/>
          <w:sz w:val="24"/>
          <w:szCs w:val="24"/>
        </w:rPr>
        <w:t xml:space="preserve">Družbo zastopajo osebe, ki jih določa zakon ali zakon o ustanovitvi družbe na podlagi zakona. </w:t>
      </w:r>
      <w:bookmarkStart w:id="0" w:name="_GoBack"/>
      <w:bookmarkEnd w:id="0"/>
      <w:r w:rsidR="008043D0" w:rsidRPr="008043D0">
        <w:rPr>
          <w:rFonts w:ascii="Times New Roman" w:hAnsi="Times New Roman" w:cs="Times New Roman"/>
          <w:sz w:val="24"/>
          <w:szCs w:val="24"/>
        </w:rPr>
        <w:t xml:space="preserve">Ko oseba krši obveznost prepovedi konkurence, </w:t>
      </w:r>
      <w:r w:rsidR="008043D0">
        <w:rPr>
          <w:rFonts w:ascii="Times New Roman" w:hAnsi="Times New Roman" w:cs="Times New Roman"/>
          <w:sz w:val="24"/>
          <w:szCs w:val="24"/>
        </w:rPr>
        <w:t xml:space="preserve">družba </w:t>
      </w:r>
      <w:r w:rsidR="008043D0" w:rsidRPr="008043D0">
        <w:rPr>
          <w:rFonts w:ascii="Times New Roman" w:hAnsi="Times New Roman" w:cs="Times New Roman"/>
          <w:sz w:val="24"/>
          <w:szCs w:val="24"/>
        </w:rPr>
        <w:t>zahteva odškodnino.</w:t>
      </w:r>
      <w:r w:rsidR="008043D0">
        <w:rPr>
          <w:rFonts w:ascii="Times New Roman" w:hAnsi="Times New Roman" w:cs="Times New Roman"/>
          <w:sz w:val="24"/>
          <w:szCs w:val="24"/>
        </w:rPr>
        <w:t xml:space="preserve"> </w:t>
      </w:r>
      <w:r w:rsidR="008043D0" w:rsidRPr="008043D0">
        <w:rPr>
          <w:rFonts w:ascii="Times New Roman" w:hAnsi="Times New Roman" w:cs="Times New Roman"/>
          <w:sz w:val="24"/>
          <w:szCs w:val="24"/>
        </w:rPr>
        <w:t>Podatki o podjetju se vpišejo v register. Evidenco vodi sodišče. Postopek registracije ureja poseben zakon.</w:t>
      </w:r>
      <w:r w:rsidR="00957AE1">
        <w:rPr>
          <w:rFonts w:ascii="Times New Roman" w:hAnsi="Times New Roman" w:cs="Times New Roman"/>
          <w:sz w:val="24"/>
          <w:szCs w:val="24"/>
        </w:rPr>
        <w:t xml:space="preserve"> </w:t>
      </w:r>
      <w:r w:rsidR="008043D0" w:rsidRPr="008043D0">
        <w:rPr>
          <w:rFonts w:ascii="Times New Roman" w:hAnsi="Times New Roman" w:cs="Times New Roman"/>
          <w:sz w:val="24"/>
          <w:szCs w:val="24"/>
        </w:rPr>
        <w:t>Zahtevo za registracijo podjetja vloži oseba, ki ima po zakonu pravico do zastopanja</w:t>
      </w:r>
      <w:r w:rsidR="008043D0">
        <w:rPr>
          <w:rFonts w:ascii="Times New Roman" w:hAnsi="Times New Roman" w:cs="Times New Roman"/>
          <w:sz w:val="24"/>
          <w:szCs w:val="24"/>
        </w:rPr>
        <w:t>.</w:t>
      </w:r>
      <w:r w:rsidR="009A5DBF">
        <w:t xml:space="preserve"> </w:t>
      </w:r>
      <w:r w:rsidR="00957AE1">
        <w:rPr>
          <w:rFonts w:ascii="Times New Roman" w:hAnsi="Times New Roman" w:cs="Times New Roman"/>
          <w:sz w:val="24"/>
          <w:szCs w:val="24"/>
        </w:rPr>
        <w:t>V</w:t>
      </w:r>
      <w:r w:rsidR="008043D0" w:rsidRPr="008043D0">
        <w:rPr>
          <w:rFonts w:ascii="Times New Roman" w:hAnsi="Times New Roman" w:cs="Times New Roman"/>
          <w:sz w:val="24"/>
          <w:szCs w:val="24"/>
        </w:rPr>
        <w:t xml:space="preserve">pis podjetja v register mora vsebovati ime podjetja, dejavnost, sedež in druge </w:t>
      </w:r>
      <w:proofErr w:type="spellStart"/>
      <w:r w:rsidR="008043D0" w:rsidRPr="008043D0">
        <w:rPr>
          <w:rFonts w:ascii="Times New Roman" w:hAnsi="Times New Roman" w:cs="Times New Roman"/>
          <w:sz w:val="24"/>
          <w:szCs w:val="24"/>
        </w:rPr>
        <w:t>podatke.</w:t>
      </w:r>
      <w:r w:rsidR="00957AE1" w:rsidRPr="00957AE1">
        <w:rPr>
          <w:rFonts w:ascii="Times New Roman" w:hAnsi="Times New Roman" w:cs="Times New Roman"/>
          <w:sz w:val="24"/>
          <w:szCs w:val="24"/>
        </w:rPr>
        <w:t>Vlogi</w:t>
      </w:r>
      <w:proofErr w:type="spellEnd"/>
      <w:r w:rsidR="00957AE1" w:rsidRPr="00957AE1">
        <w:rPr>
          <w:rFonts w:ascii="Times New Roman" w:hAnsi="Times New Roman" w:cs="Times New Roman"/>
          <w:sz w:val="24"/>
          <w:szCs w:val="24"/>
        </w:rPr>
        <w:t xml:space="preserve"> je priložen ustanovni akt v izvirniku ali overjeni kopiji in akt o imenovanju poslovodstva.</w:t>
      </w:r>
      <w:r w:rsidR="00957AE1">
        <w:rPr>
          <w:rFonts w:ascii="Times New Roman" w:hAnsi="Times New Roman" w:cs="Times New Roman"/>
          <w:sz w:val="24"/>
          <w:szCs w:val="24"/>
        </w:rPr>
        <w:t xml:space="preserve"> </w:t>
      </w:r>
      <w:r w:rsidR="00957AE1" w:rsidRPr="00957AE1">
        <w:rPr>
          <w:rFonts w:ascii="Times New Roman" w:hAnsi="Times New Roman" w:cs="Times New Roman"/>
          <w:sz w:val="24"/>
          <w:szCs w:val="24"/>
        </w:rPr>
        <w:t>Vloga se odda v 15 dneh od izpolnitve pogojev za vpis v register.</w:t>
      </w:r>
      <w:r w:rsidR="00957AE1">
        <w:rPr>
          <w:rFonts w:ascii="Times New Roman" w:hAnsi="Times New Roman" w:cs="Times New Roman"/>
          <w:sz w:val="24"/>
          <w:szCs w:val="24"/>
        </w:rPr>
        <w:t xml:space="preserve"> Družbe</w:t>
      </w:r>
      <w:r w:rsidR="00957AE1" w:rsidRPr="00957AE1">
        <w:rPr>
          <w:rFonts w:ascii="Times New Roman" w:hAnsi="Times New Roman" w:cs="Times New Roman"/>
          <w:sz w:val="24"/>
          <w:szCs w:val="24"/>
        </w:rPr>
        <w:t xml:space="preserve"> morajo voditi poslovne knjige in jih enkrat letno zapirati v skladu s tem zakonom in slovenskimi računovodskimi standardi.</w:t>
      </w:r>
      <w:r w:rsidR="00957AE1" w:rsidRPr="00957AE1">
        <w:t xml:space="preserve"> </w:t>
      </w:r>
      <w:r w:rsidR="00957AE1" w:rsidRPr="00957AE1">
        <w:rPr>
          <w:rFonts w:ascii="Times New Roman" w:hAnsi="Times New Roman" w:cs="Times New Roman"/>
          <w:sz w:val="24"/>
          <w:szCs w:val="24"/>
        </w:rPr>
        <w:t xml:space="preserve">Ko so računi za leto zaprti, je treba za vsako proračunsko leto </w:t>
      </w:r>
      <w:r w:rsidR="00957AE1" w:rsidRPr="00957AE1">
        <w:rPr>
          <w:rFonts w:ascii="Times New Roman" w:hAnsi="Times New Roman" w:cs="Times New Roman"/>
          <w:sz w:val="24"/>
          <w:szCs w:val="24"/>
        </w:rPr>
        <w:lastRenderedPageBreak/>
        <w:t>sestaviti letno poročilo v treh mesecih po koncu tega proračunskega leta.</w:t>
      </w:r>
      <w:r w:rsidR="00957AE1" w:rsidRPr="00957AE1">
        <w:t xml:space="preserve"> </w:t>
      </w:r>
      <w:r w:rsidR="00957AE1">
        <w:rPr>
          <w:rFonts w:ascii="Times New Roman" w:hAnsi="Times New Roman" w:cs="Times New Roman"/>
          <w:sz w:val="24"/>
          <w:szCs w:val="24"/>
        </w:rPr>
        <w:t>Družbe</w:t>
      </w:r>
      <w:r w:rsidR="00957AE1" w:rsidRPr="00957AE1">
        <w:rPr>
          <w:rFonts w:ascii="Times New Roman" w:hAnsi="Times New Roman" w:cs="Times New Roman"/>
          <w:sz w:val="24"/>
          <w:szCs w:val="24"/>
        </w:rPr>
        <w:t xml:space="preserve"> delimo na </w:t>
      </w:r>
      <w:proofErr w:type="spellStart"/>
      <w:r w:rsidR="00957AE1" w:rsidRPr="00957AE1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957AE1" w:rsidRPr="00957AE1">
        <w:rPr>
          <w:rFonts w:ascii="Times New Roman" w:hAnsi="Times New Roman" w:cs="Times New Roman"/>
          <w:sz w:val="24"/>
          <w:szCs w:val="24"/>
        </w:rPr>
        <w:t>, mala, srednja in velika podjetja z uporabo zgornjih meril na datum bilance stanja letne bilance stanja, povprečno števi</w:t>
      </w:r>
      <w:r w:rsidR="00957AE1">
        <w:rPr>
          <w:rFonts w:ascii="Times New Roman" w:hAnsi="Times New Roman" w:cs="Times New Roman"/>
          <w:sz w:val="24"/>
          <w:szCs w:val="24"/>
        </w:rPr>
        <w:t xml:space="preserve">lo zaposlenih v poslovnem letu,  čisti prihodek od prodaje in </w:t>
      </w:r>
      <w:r w:rsidR="00957AE1" w:rsidRPr="00957AE1">
        <w:rPr>
          <w:rFonts w:ascii="Times New Roman" w:hAnsi="Times New Roman" w:cs="Times New Roman"/>
          <w:sz w:val="24"/>
          <w:szCs w:val="24"/>
        </w:rPr>
        <w:t>vrednost nepremičnine.</w:t>
      </w:r>
    </w:p>
    <w:p w:rsidR="00335543" w:rsidRDefault="00335543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5543" w:rsidRDefault="00335543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DBF" w:rsidRDefault="009A5DBF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ABE" w:rsidRDefault="005D7ABE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B96" w:rsidRDefault="00074B96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B96" w:rsidRDefault="00074B96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B14" w:rsidRDefault="00724B14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B14" w:rsidRDefault="00724B14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5BD" w:rsidRDefault="00F445BD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23B0" w:rsidRDefault="006C23B0" w:rsidP="00132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3B0">
        <w:rPr>
          <w:rFonts w:ascii="Times New Roman" w:hAnsi="Times New Roman" w:cs="Times New Roman"/>
          <w:b/>
          <w:sz w:val="24"/>
          <w:szCs w:val="24"/>
        </w:rPr>
        <w:t>SKLEP</w:t>
      </w:r>
    </w:p>
    <w:p w:rsidR="0065047A" w:rsidRPr="008C0496" w:rsidRDefault="0065047A" w:rsidP="00132B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47A">
        <w:rPr>
          <w:rFonts w:ascii="Times New Roman" w:hAnsi="Times New Roman" w:cs="Times New Roman"/>
          <w:sz w:val="24"/>
          <w:szCs w:val="24"/>
        </w:rPr>
        <w:lastRenderedPageBreak/>
        <w:t>Na podlagi domačih nalog in raziskav na to temo sem se veliko n</w:t>
      </w:r>
      <w:r w:rsidR="00CA5AE1">
        <w:rPr>
          <w:rFonts w:ascii="Times New Roman" w:hAnsi="Times New Roman" w:cs="Times New Roman"/>
          <w:sz w:val="24"/>
          <w:szCs w:val="24"/>
        </w:rPr>
        <w:t>aučil o prevzemu družbe,</w:t>
      </w:r>
      <w:r w:rsidRPr="0065047A">
        <w:rPr>
          <w:rFonts w:ascii="Times New Roman" w:hAnsi="Times New Roman" w:cs="Times New Roman"/>
          <w:sz w:val="24"/>
          <w:szCs w:val="24"/>
        </w:rPr>
        <w:t xml:space="preserve"> o številnih informacijah, ki jih do zdaj nisem poznal.</w:t>
      </w:r>
      <w:r w:rsidR="00CA5AE1">
        <w:rPr>
          <w:rFonts w:ascii="Times New Roman" w:hAnsi="Times New Roman" w:cs="Times New Roman"/>
          <w:sz w:val="24"/>
          <w:szCs w:val="24"/>
        </w:rPr>
        <w:t xml:space="preserve">  Ključna informacija je, da </w:t>
      </w:r>
      <w:proofErr w:type="spellStart"/>
      <w:r w:rsidR="00CA5AE1">
        <w:rPr>
          <w:rFonts w:ascii="Times New Roman" w:hAnsi="Times New Roman" w:cs="Times New Roman"/>
          <w:sz w:val="24"/>
          <w:szCs w:val="24"/>
        </w:rPr>
        <w:t>osnivač</w:t>
      </w:r>
      <w:proofErr w:type="spellEnd"/>
      <w:r w:rsidR="00CA5AE1">
        <w:rPr>
          <w:rFonts w:ascii="Times New Roman" w:hAnsi="Times New Roman" w:cs="Times New Roman"/>
          <w:sz w:val="24"/>
          <w:szCs w:val="24"/>
        </w:rPr>
        <w:t xml:space="preserve"> družbe lahko vsaka fizična</w:t>
      </w:r>
      <w:r w:rsidR="00CA5AE1" w:rsidRPr="00CA5AE1">
        <w:rPr>
          <w:rFonts w:ascii="Times New Roman" w:hAnsi="Times New Roman" w:cs="Times New Roman"/>
          <w:sz w:val="24"/>
          <w:szCs w:val="24"/>
        </w:rPr>
        <w:t xml:space="preserve"> ali pravna oseba, če zakon ne določa drugače</w:t>
      </w:r>
      <w:r w:rsidR="00CA5AE1">
        <w:rPr>
          <w:rFonts w:ascii="Times New Roman" w:hAnsi="Times New Roman" w:cs="Times New Roman"/>
          <w:sz w:val="24"/>
          <w:szCs w:val="24"/>
        </w:rPr>
        <w:t>. Vse družbe so praven osebe.</w:t>
      </w:r>
      <w:r w:rsidR="00CA5AE1" w:rsidRPr="00CA5AE1">
        <w:t xml:space="preserve"> </w:t>
      </w:r>
      <w:r w:rsidR="00CA5AE1" w:rsidRPr="00CA5AE1">
        <w:rPr>
          <w:rFonts w:ascii="Times New Roman" w:hAnsi="Times New Roman" w:cs="Times New Roman"/>
          <w:sz w:val="24"/>
          <w:szCs w:val="24"/>
        </w:rPr>
        <w:t>imajo pravico do lastništva premičnin in nepremičnin, lahko tudi pridobijo pravice in prevzamejo obveznosti ter lahko tožijo ali tožijo. Za pridobitev statusa pravne osebe je podjetje vpisano v sodni register.</w:t>
      </w:r>
      <w:r w:rsidR="00CA5AE1" w:rsidRPr="00CA5AE1">
        <w:t xml:space="preserve"> </w:t>
      </w:r>
      <w:r w:rsidR="00CA5AE1" w:rsidRPr="00CA5AE1">
        <w:rPr>
          <w:rFonts w:ascii="Times New Roman" w:hAnsi="Times New Roman" w:cs="Times New Roman"/>
          <w:sz w:val="24"/>
          <w:szCs w:val="24"/>
        </w:rPr>
        <w:t>Začnejo delati z vpisom v sodni register. Prav tako morajo izpolnjevati zakonske zahteve, pristojni organ ali državna organizacija izda odločbo, s katero ugotovi, da podjetje izpolnjuje zahteve za opravljanje dejavnosti in zagon podjetja. Podjetje mora uporabiti ime podjetja v obliki,</w:t>
      </w:r>
      <w:r w:rsidR="008C0496">
        <w:rPr>
          <w:rFonts w:ascii="Times New Roman" w:hAnsi="Times New Roman" w:cs="Times New Roman"/>
          <w:sz w:val="24"/>
          <w:szCs w:val="24"/>
        </w:rPr>
        <w:t xml:space="preserve"> v kateri je vpisano v register </w:t>
      </w:r>
      <w:r w:rsidR="00CA5AE1" w:rsidRPr="00CA5AE1">
        <w:rPr>
          <w:rFonts w:ascii="Times New Roman" w:hAnsi="Times New Roman" w:cs="Times New Roman"/>
          <w:sz w:val="24"/>
          <w:szCs w:val="24"/>
        </w:rPr>
        <w:t xml:space="preserve"> lahko uporabi tudi okrajšano ime.</w:t>
      </w:r>
      <w:r w:rsidR="008C0496" w:rsidRPr="008C0496">
        <w:t xml:space="preserve"> </w:t>
      </w:r>
      <w:r w:rsidR="008C0496" w:rsidRPr="008C0496">
        <w:rPr>
          <w:rFonts w:ascii="Times New Roman" w:hAnsi="Times New Roman" w:cs="Times New Roman"/>
          <w:sz w:val="24"/>
          <w:szCs w:val="24"/>
        </w:rPr>
        <w:t>Vloga se vloži v 15 dneh od izpolnitve pogojev za vpis v register.</w:t>
      </w:r>
      <w:r w:rsidR="008C0496">
        <w:rPr>
          <w:rFonts w:ascii="Times New Roman" w:hAnsi="Times New Roman" w:cs="Times New Roman"/>
          <w:sz w:val="24"/>
          <w:szCs w:val="24"/>
        </w:rPr>
        <w:t xml:space="preserve"> Družbe so razdeljena na štiri podjetja.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047A">
        <w:rPr>
          <w:rFonts w:ascii="Times New Roman" w:hAnsi="Times New Roman" w:cs="Times New Roman"/>
          <w:iCs/>
          <w:sz w:val="24"/>
          <w:szCs w:val="24"/>
        </w:rPr>
        <w:t>Zanimivo je bilo pisati o tej temi, vesel sem, da sem to temo že spoznal.</w:t>
      </w:r>
    </w:p>
    <w:p w:rsidR="0065047A" w:rsidRPr="0065047A" w:rsidRDefault="0065047A" w:rsidP="00132BE9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5047A" w:rsidRPr="0065047A" w:rsidRDefault="0065047A" w:rsidP="00A62C0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5047A" w:rsidRDefault="0065047A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2BE9" w:rsidRDefault="00132BE9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CD8" w:rsidRDefault="00BF2CD8" w:rsidP="00A62C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DA2" w:rsidRPr="00214DA2" w:rsidRDefault="00214DA2" w:rsidP="00A62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5515841"/>
      <w:r w:rsidRPr="00214DA2">
        <w:rPr>
          <w:rFonts w:ascii="Times New Roman" w:hAnsi="Times New Roman" w:cs="Times New Roman"/>
          <w:b/>
          <w:bCs/>
          <w:sz w:val="24"/>
          <w:szCs w:val="24"/>
        </w:rPr>
        <w:t>VIRI IN LITERATURA</w:t>
      </w:r>
      <w:bookmarkEnd w:id="1"/>
    </w:p>
    <w:p w:rsidR="00335543" w:rsidRPr="0036370B" w:rsidRDefault="0036370B" w:rsidP="00363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9848AB" w:rsidRPr="0036370B">
        <w:rPr>
          <w:rFonts w:ascii="Times New Roman" w:hAnsi="Times New Roman" w:cs="Times New Roman"/>
          <w:sz w:val="24"/>
          <w:szCs w:val="24"/>
        </w:rPr>
        <w:t xml:space="preserve">Prevzemi družb (brez datuma). Pridobljeno 4.1.2021. na: </w:t>
      </w:r>
      <w:r w:rsidR="00335543" w:rsidRPr="0036370B">
        <w:rPr>
          <w:rFonts w:ascii="Times New Roman" w:hAnsi="Times New Roman" w:cs="Times New Roman"/>
          <w:sz w:val="24"/>
          <w:szCs w:val="24"/>
        </w:rPr>
        <w:t>https://od-p.eu/prevzemi-druzb-strateski-vidik/</w:t>
      </w:r>
    </w:p>
    <w:tbl>
      <w:tblPr>
        <w:tblW w:w="14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335543" w:rsidRPr="00335543" w:rsidTr="00335543">
        <w:tc>
          <w:tcPr>
            <w:tcW w:w="0" w:type="auto"/>
            <w:shd w:val="clear" w:color="auto" w:fill="FFFFFF"/>
            <w:vAlign w:val="center"/>
            <w:hideMark/>
          </w:tcPr>
          <w:p w:rsidR="009848AB" w:rsidRPr="0036370B" w:rsidRDefault="0036370B" w:rsidP="0036370B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r w:rsidR="00335543" w:rsidRPr="0036370B">
              <w:rPr>
                <w:rFonts w:ascii="Times New Roman" w:hAnsi="Times New Roman" w:cs="Times New Roman"/>
                <w:bCs/>
                <w:sz w:val="24"/>
                <w:szCs w:val="24"/>
              </w:rPr>
              <w:t>Zakon o gospodarskih družbah (ZGD-1)</w:t>
            </w:r>
            <w:r w:rsidR="009848AB">
              <w:t>.</w:t>
            </w:r>
            <w:r w:rsidR="009848AB" w:rsidRPr="00363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Pridobljeno 4.1.2021. na: http://www.pisrs.si/Pis.web/</w:t>
            </w:r>
          </w:p>
        </w:tc>
      </w:tr>
    </w:tbl>
    <w:p w:rsidR="009848AB" w:rsidRPr="0036370B" w:rsidRDefault="0036370B" w:rsidP="0036370B">
      <w:pPr>
        <w:jc w:val="both"/>
        <w:rPr>
          <w:rFonts w:ascii="Times New Roman" w:hAnsi="Times New Roman" w:cs="Times New Roman"/>
          <w:sz w:val="24"/>
          <w:szCs w:val="24"/>
        </w:rPr>
      </w:pPr>
      <w:r w:rsidRPr="0036370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543" w:rsidRPr="0036370B">
        <w:rPr>
          <w:rFonts w:ascii="Times New Roman" w:hAnsi="Times New Roman" w:cs="Times New Roman"/>
          <w:sz w:val="24"/>
          <w:szCs w:val="24"/>
        </w:rPr>
        <w:t>Zakona o prevzemih (ZPre-1)</w:t>
      </w:r>
      <w:r w:rsidRPr="0036370B">
        <w:rPr>
          <w:rFonts w:ascii="Times New Roman" w:hAnsi="Times New Roman" w:cs="Times New Roman"/>
          <w:sz w:val="24"/>
          <w:szCs w:val="24"/>
        </w:rPr>
        <w:t>,(uradno prečiščeno besedilo)</w:t>
      </w:r>
      <w:r w:rsidR="00335543" w:rsidRPr="0036370B">
        <w:rPr>
          <w:rFonts w:ascii="Times New Roman" w:hAnsi="Times New Roman" w:cs="Times New Roman"/>
          <w:sz w:val="24"/>
          <w:szCs w:val="24"/>
        </w:rPr>
        <w:t xml:space="preserve"> </w:t>
      </w:r>
      <w:r w:rsidRPr="0036370B">
        <w:rPr>
          <w:rFonts w:ascii="Times New Roman" w:hAnsi="Times New Roman" w:cs="Times New Roman"/>
          <w:sz w:val="24"/>
          <w:szCs w:val="24"/>
        </w:rPr>
        <w:t>-</w:t>
      </w:r>
      <w:r w:rsidR="009848AB" w:rsidRPr="0036370B">
        <w:rPr>
          <w:rFonts w:ascii="Times New Roman" w:hAnsi="Times New Roman" w:cs="Times New Roman"/>
          <w:sz w:val="24"/>
          <w:szCs w:val="24"/>
        </w:rPr>
        <w:t>Uradni list RS, št. 79/2006</w:t>
      </w:r>
    </w:p>
    <w:p w:rsidR="00B0626D" w:rsidRPr="00683009" w:rsidRDefault="00B0626D" w:rsidP="0036370B">
      <w:pPr>
        <w:pStyle w:val="Odstavekseznama"/>
        <w:jc w:val="both"/>
        <w:rPr>
          <w:rFonts w:ascii="Times New Roman" w:hAnsi="Times New Roman" w:cs="Times New Roman"/>
          <w:sz w:val="24"/>
          <w:szCs w:val="24"/>
        </w:rPr>
      </w:pPr>
    </w:p>
    <w:sectPr w:rsidR="00B0626D" w:rsidRPr="0068300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D2" w:rsidRDefault="006C23D2" w:rsidP="00A26504">
      <w:pPr>
        <w:spacing w:after="0" w:line="240" w:lineRule="auto"/>
      </w:pPr>
      <w:r>
        <w:separator/>
      </w:r>
    </w:p>
  </w:endnote>
  <w:endnote w:type="continuationSeparator" w:id="0">
    <w:p w:rsidR="006C23D2" w:rsidRDefault="006C23D2" w:rsidP="00A2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223446"/>
      <w:docPartObj>
        <w:docPartGallery w:val="Page Numbers (Bottom of Page)"/>
        <w:docPartUnique/>
      </w:docPartObj>
    </w:sdtPr>
    <w:sdtEndPr/>
    <w:sdtContent>
      <w:p w:rsidR="00A26504" w:rsidRDefault="00A2650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040">
          <w:rPr>
            <w:noProof/>
          </w:rPr>
          <w:t>7</w:t>
        </w:r>
        <w:r>
          <w:fldChar w:fldCharType="end"/>
        </w:r>
      </w:p>
    </w:sdtContent>
  </w:sdt>
  <w:p w:rsidR="00A26504" w:rsidRDefault="00A2650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D2" w:rsidRDefault="006C23D2" w:rsidP="00A26504">
      <w:pPr>
        <w:spacing w:after="0" w:line="240" w:lineRule="auto"/>
      </w:pPr>
      <w:r>
        <w:separator/>
      </w:r>
    </w:p>
  </w:footnote>
  <w:footnote w:type="continuationSeparator" w:id="0">
    <w:p w:rsidR="006C23D2" w:rsidRDefault="006C23D2" w:rsidP="00A2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52E8"/>
    <w:multiLevelType w:val="hybridMultilevel"/>
    <w:tmpl w:val="5B2C2E9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177"/>
    <w:multiLevelType w:val="hybridMultilevel"/>
    <w:tmpl w:val="4F7A77C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97D96"/>
    <w:multiLevelType w:val="multilevel"/>
    <w:tmpl w:val="5C4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F4401"/>
    <w:multiLevelType w:val="hybridMultilevel"/>
    <w:tmpl w:val="D67ABD4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2514"/>
    <w:multiLevelType w:val="hybridMultilevel"/>
    <w:tmpl w:val="B3B0D4B2"/>
    <w:lvl w:ilvl="0" w:tplc="128AB308">
      <w:start w:val="1"/>
      <w:numFmt w:val="decimal"/>
      <w:lvlText w:val="%1."/>
      <w:lvlJc w:val="left"/>
      <w:pPr>
        <w:ind w:left="3511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4231" w:hanging="360"/>
      </w:pPr>
    </w:lvl>
    <w:lvl w:ilvl="2" w:tplc="0424001B" w:tentative="1">
      <w:start w:val="1"/>
      <w:numFmt w:val="lowerRoman"/>
      <w:lvlText w:val="%3."/>
      <w:lvlJc w:val="right"/>
      <w:pPr>
        <w:ind w:left="4951" w:hanging="180"/>
      </w:pPr>
    </w:lvl>
    <w:lvl w:ilvl="3" w:tplc="0424000F" w:tentative="1">
      <w:start w:val="1"/>
      <w:numFmt w:val="decimal"/>
      <w:lvlText w:val="%4."/>
      <w:lvlJc w:val="left"/>
      <w:pPr>
        <w:ind w:left="5671" w:hanging="360"/>
      </w:pPr>
    </w:lvl>
    <w:lvl w:ilvl="4" w:tplc="04240019" w:tentative="1">
      <w:start w:val="1"/>
      <w:numFmt w:val="lowerLetter"/>
      <w:lvlText w:val="%5."/>
      <w:lvlJc w:val="left"/>
      <w:pPr>
        <w:ind w:left="6391" w:hanging="360"/>
      </w:pPr>
    </w:lvl>
    <w:lvl w:ilvl="5" w:tplc="0424001B" w:tentative="1">
      <w:start w:val="1"/>
      <w:numFmt w:val="lowerRoman"/>
      <w:lvlText w:val="%6."/>
      <w:lvlJc w:val="right"/>
      <w:pPr>
        <w:ind w:left="7111" w:hanging="180"/>
      </w:pPr>
    </w:lvl>
    <w:lvl w:ilvl="6" w:tplc="0424000F" w:tentative="1">
      <w:start w:val="1"/>
      <w:numFmt w:val="decimal"/>
      <w:lvlText w:val="%7."/>
      <w:lvlJc w:val="left"/>
      <w:pPr>
        <w:ind w:left="7831" w:hanging="360"/>
      </w:pPr>
    </w:lvl>
    <w:lvl w:ilvl="7" w:tplc="04240019" w:tentative="1">
      <w:start w:val="1"/>
      <w:numFmt w:val="lowerLetter"/>
      <w:lvlText w:val="%8."/>
      <w:lvlJc w:val="left"/>
      <w:pPr>
        <w:ind w:left="8551" w:hanging="360"/>
      </w:pPr>
    </w:lvl>
    <w:lvl w:ilvl="8" w:tplc="0424001B" w:tentative="1">
      <w:start w:val="1"/>
      <w:numFmt w:val="lowerRoman"/>
      <w:lvlText w:val="%9."/>
      <w:lvlJc w:val="right"/>
      <w:pPr>
        <w:ind w:left="9271" w:hanging="180"/>
      </w:pPr>
    </w:lvl>
  </w:abstractNum>
  <w:abstractNum w:abstractNumId="5" w15:restartNumberingAfterBreak="0">
    <w:nsid w:val="488B3833"/>
    <w:multiLevelType w:val="hybridMultilevel"/>
    <w:tmpl w:val="D4822C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26623"/>
    <w:multiLevelType w:val="hybridMultilevel"/>
    <w:tmpl w:val="83C0CF10"/>
    <w:lvl w:ilvl="0" w:tplc="B51C7986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30" w:hanging="360"/>
      </w:pPr>
    </w:lvl>
    <w:lvl w:ilvl="2" w:tplc="0424001B" w:tentative="1">
      <w:start w:val="1"/>
      <w:numFmt w:val="lowerRoman"/>
      <w:lvlText w:val="%3."/>
      <w:lvlJc w:val="right"/>
      <w:pPr>
        <w:ind w:left="1950" w:hanging="180"/>
      </w:pPr>
    </w:lvl>
    <w:lvl w:ilvl="3" w:tplc="0424000F" w:tentative="1">
      <w:start w:val="1"/>
      <w:numFmt w:val="decimal"/>
      <w:lvlText w:val="%4."/>
      <w:lvlJc w:val="left"/>
      <w:pPr>
        <w:ind w:left="2670" w:hanging="360"/>
      </w:pPr>
    </w:lvl>
    <w:lvl w:ilvl="4" w:tplc="04240019" w:tentative="1">
      <w:start w:val="1"/>
      <w:numFmt w:val="lowerLetter"/>
      <w:lvlText w:val="%5."/>
      <w:lvlJc w:val="left"/>
      <w:pPr>
        <w:ind w:left="3390" w:hanging="360"/>
      </w:pPr>
    </w:lvl>
    <w:lvl w:ilvl="5" w:tplc="0424001B" w:tentative="1">
      <w:start w:val="1"/>
      <w:numFmt w:val="lowerRoman"/>
      <w:lvlText w:val="%6."/>
      <w:lvlJc w:val="right"/>
      <w:pPr>
        <w:ind w:left="4110" w:hanging="180"/>
      </w:pPr>
    </w:lvl>
    <w:lvl w:ilvl="6" w:tplc="0424000F" w:tentative="1">
      <w:start w:val="1"/>
      <w:numFmt w:val="decimal"/>
      <w:lvlText w:val="%7."/>
      <w:lvlJc w:val="left"/>
      <w:pPr>
        <w:ind w:left="4830" w:hanging="360"/>
      </w:pPr>
    </w:lvl>
    <w:lvl w:ilvl="7" w:tplc="04240019" w:tentative="1">
      <w:start w:val="1"/>
      <w:numFmt w:val="lowerLetter"/>
      <w:lvlText w:val="%8."/>
      <w:lvlJc w:val="left"/>
      <w:pPr>
        <w:ind w:left="5550" w:hanging="360"/>
      </w:pPr>
    </w:lvl>
    <w:lvl w:ilvl="8" w:tplc="0424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5E4D03A4"/>
    <w:multiLevelType w:val="hybridMultilevel"/>
    <w:tmpl w:val="8A1A7FA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F0376"/>
    <w:multiLevelType w:val="hybridMultilevel"/>
    <w:tmpl w:val="51848C26"/>
    <w:lvl w:ilvl="0" w:tplc="CC28938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355" w:hanging="360"/>
      </w:pPr>
    </w:lvl>
    <w:lvl w:ilvl="2" w:tplc="0424001B" w:tentative="1">
      <w:start w:val="1"/>
      <w:numFmt w:val="lowerRoman"/>
      <w:lvlText w:val="%3."/>
      <w:lvlJc w:val="right"/>
      <w:pPr>
        <w:ind w:left="3075" w:hanging="180"/>
      </w:pPr>
    </w:lvl>
    <w:lvl w:ilvl="3" w:tplc="0424000F" w:tentative="1">
      <w:start w:val="1"/>
      <w:numFmt w:val="decimal"/>
      <w:lvlText w:val="%4."/>
      <w:lvlJc w:val="left"/>
      <w:pPr>
        <w:ind w:left="3795" w:hanging="360"/>
      </w:pPr>
    </w:lvl>
    <w:lvl w:ilvl="4" w:tplc="04240019" w:tentative="1">
      <w:start w:val="1"/>
      <w:numFmt w:val="lowerLetter"/>
      <w:lvlText w:val="%5."/>
      <w:lvlJc w:val="left"/>
      <w:pPr>
        <w:ind w:left="4515" w:hanging="360"/>
      </w:pPr>
    </w:lvl>
    <w:lvl w:ilvl="5" w:tplc="0424001B" w:tentative="1">
      <w:start w:val="1"/>
      <w:numFmt w:val="lowerRoman"/>
      <w:lvlText w:val="%6."/>
      <w:lvlJc w:val="right"/>
      <w:pPr>
        <w:ind w:left="5235" w:hanging="180"/>
      </w:pPr>
    </w:lvl>
    <w:lvl w:ilvl="6" w:tplc="0424000F" w:tentative="1">
      <w:start w:val="1"/>
      <w:numFmt w:val="decimal"/>
      <w:lvlText w:val="%7."/>
      <w:lvlJc w:val="left"/>
      <w:pPr>
        <w:ind w:left="5955" w:hanging="360"/>
      </w:pPr>
    </w:lvl>
    <w:lvl w:ilvl="7" w:tplc="04240019" w:tentative="1">
      <w:start w:val="1"/>
      <w:numFmt w:val="lowerLetter"/>
      <w:lvlText w:val="%8."/>
      <w:lvlJc w:val="left"/>
      <w:pPr>
        <w:ind w:left="6675" w:hanging="360"/>
      </w:pPr>
    </w:lvl>
    <w:lvl w:ilvl="8" w:tplc="0424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683A5662"/>
    <w:multiLevelType w:val="hybridMultilevel"/>
    <w:tmpl w:val="5F0011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A6964"/>
    <w:multiLevelType w:val="hybridMultilevel"/>
    <w:tmpl w:val="C8B2CDC2"/>
    <w:lvl w:ilvl="0" w:tplc="DC7C42F2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715" w:hanging="360"/>
      </w:pPr>
    </w:lvl>
    <w:lvl w:ilvl="2" w:tplc="0424001B" w:tentative="1">
      <w:start w:val="1"/>
      <w:numFmt w:val="lowerRoman"/>
      <w:lvlText w:val="%3."/>
      <w:lvlJc w:val="right"/>
      <w:pPr>
        <w:ind w:left="3435" w:hanging="180"/>
      </w:pPr>
    </w:lvl>
    <w:lvl w:ilvl="3" w:tplc="0424000F" w:tentative="1">
      <w:start w:val="1"/>
      <w:numFmt w:val="decimal"/>
      <w:lvlText w:val="%4."/>
      <w:lvlJc w:val="left"/>
      <w:pPr>
        <w:ind w:left="4155" w:hanging="360"/>
      </w:pPr>
    </w:lvl>
    <w:lvl w:ilvl="4" w:tplc="04240019" w:tentative="1">
      <w:start w:val="1"/>
      <w:numFmt w:val="lowerLetter"/>
      <w:lvlText w:val="%5."/>
      <w:lvlJc w:val="left"/>
      <w:pPr>
        <w:ind w:left="4875" w:hanging="360"/>
      </w:pPr>
    </w:lvl>
    <w:lvl w:ilvl="5" w:tplc="0424001B" w:tentative="1">
      <w:start w:val="1"/>
      <w:numFmt w:val="lowerRoman"/>
      <w:lvlText w:val="%6."/>
      <w:lvlJc w:val="right"/>
      <w:pPr>
        <w:ind w:left="5595" w:hanging="180"/>
      </w:pPr>
    </w:lvl>
    <w:lvl w:ilvl="6" w:tplc="0424000F" w:tentative="1">
      <w:start w:val="1"/>
      <w:numFmt w:val="decimal"/>
      <w:lvlText w:val="%7."/>
      <w:lvlJc w:val="left"/>
      <w:pPr>
        <w:ind w:left="6315" w:hanging="360"/>
      </w:pPr>
    </w:lvl>
    <w:lvl w:ilvl="7" w:tplc="04240019" w:tentative="1">
      <w:start w:val="1"/>
      <w:numFmt w:val="lowerLetter"/>
      <w:lvlText w:val="%8."/>
      <w:lvlJc w:val="left"/>
      <w:pPr>
        <w:ind w:left="7035" w:hanging="360"/>
      </w:pPr>
    </w:lvl>
    <w:lvl w:ilvl="8" w:tplc="0424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AA"/>
    <w:rsid w:val="00033968"/>
    <w:rsid w:val="00061C16"/>
    <w:rsid w:val="00074B96"/>
    <w:rsid w:val="000B7390"/>
    <w:rsid w:val="00132BE9"/>
    <w:rsid w:val="001557A6"/>
    <w:rsid w:val="00187735"/>
    <w:rsid w:val="00196E6F"/>
    <w:rsid w:val="001A5C33"/>
    <w:rsid w:val="001B70B0"/>
    <w:rsid w:val="001B7ACE"/>
    <w:rsid w:val="001D1793"/>
    <w:rsid w:val="001F30FC"/>
    <w:rsid w:val="00214DA2"/>
    <w:rsid w:val="00237E6B"/>
    <w:rsid w:val="002960E5"/>
    <w:rsid w:val="002C134F"/>
    <w:rsid w:val="002D18C1"/>
    <w:rsid w:val="002E6FB2"/>
    <w:rsid w:val="002F0CFE"/>
    <w:rsid w:val="00315EC6"/>
    <w:rsid w:val="00331819"/>
    <w:rsid w:val="00335543"/>
    <w:rsid w:val="0036370B"/>
    <w:rsid w:val="003C486F"/>
    <w:rsid w:val="003D2512"/>
    <w:rsid w:val="003D2A27"/>
    <w:rsid w:val="003F7931"/>
    <w:rsid w:val="004365D5"/>
    <w:rsid w:val="00442FF7"/>
    <w:rsid w:val="00447EAC"/>
    <w:rsid w:val="004779C2"/>
    <w:rsid w:val="004B742A"/>
    <w:rsid w:val="004E67A0"/>
    <w:rsid w:val="005023BA"/>
    <w:rsid w:val="00514FC4"/>
    <w:rsid w:val="005932EF"/>
    <w:rsid w:val="005C0C7F"/>
    <w:rsid w:val="005C7D0D"/>
    <w:rsid w:val="005D7ABE"/>
    <w:rsid w:val="0060197C"/>
    <w:rsid w:val="006151DE"/>
    <w:rsid w:val="00616FEF"/>
    <w:rsid w:val="0065047A"/>
    <w:rsid w:val="0065762E"/>
    <w:rsid w:val="00683009"/>
    <w:rsid w:val="0068578D"/>
    <w:rsid w:val="006C23B0"/>
    <w:rsid w:val="006C23D2"/>
    <w:rsid w:val="00724B14"/>
    <w:rsid w:val="00731F63"/>
    <w:rsid w:val="00772C1D"/>
    <w:rsid w:val="007B5AF0"/>
    <w:rsid w:val="007B703D"/>
    <w:rsid w:val="008043D0"/>
    <w:rsid w:val="008048A7"/>
    <w:rsid w:val="00806D84"/>
    <w:rsid w:val="00846A9F"/>
    <w:rsid w:val="00862C27"/>
    <w:rsid w:val="00875575"/>
    <w:rsid w:val="008C0496"/>
    <w:rsid w:val="008C7F91"/>
    <w:rsid w:val="00920044"/>
    <w:rsid w:val="00944B0D"/>
    <w:rsid w:val="00957AE1"/>
    <w:rsid w:val="009848AB"/>
    <w:rsid w:val="009A5DBF"/>
    <w:rsid w:val="009C11CD"/>
    <w:rsid w:val="00A26504"/>
    <w:rsid w:val="00A53000"/>
    <w:rsid w:val="00A55F5D"/>
    <w:rsid w:val="00A62C02"/>
    <w:rsid w:val="00A65FAF"/>
    <w:rsid w:val="00AE46D3"/>
    <w:rsid w:val="00B0626D"/>
    <w:rsid w:val="00B24FD0"/>
    <w:rsid w:val="00B433C7"/>
    <w:rsid w:val="00BF2CD8"/>
    <w:rsid w:val="00BF5006"/>
    <w:rsid w:val="00C92CEE"/>
    <w:rsid w:val="00CA5AE1"/>
    <w:rsid w:val="00CB5698"/>
    <w:rsid w:val="00CC39A9"/>
    <w:rsid w:val="00CD5040"/>
    <w:rsid w:val="00CE257E"/>
    <w:rsid w:val="00D34282"/>
    <w:rsid w:val="00DE3FCF"/>
    <w:rsid w:val="00E963D1"/>
    <w:rsid w:val="00EC6BEE"/>
    <w:rsid w:val="00ED3E89"/>
    <w:rsid w:val="00F445BD"/>
    <w:rsid w:val="00F606CF"/>
    <w:rsid w:val="00F8420F"/>
    <w:rsid w:val="00FB2E09"/>
    <w:rsid w:val="00FB7907"/>
    <w:rsid w:val="00FC1794"/>
    <w:rsid w:val="00FD2DAA"/>
    <w:rsid w:val="00FD5078"/>
    <w:rsid w:val="00FE01F2"/>
    <w:rsid w:val="00FF5E76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80F4"/>
  <w15:chartTrackingRefBased/>
  <w15:docId w15:val="{CCA44802-69CD-4FAE-AF92-E977F9D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textlayer--absolute">
    <w:name w:val="textlayer--absolute"/>
    <w:basedOn w:val="Privzetapisavaodstavka"/>
    <w:rsid w:val="00FD2DAA"/>
  </w:style>
  <w:style w:type="paragraph" w:styleId="Odstavekseznama">
    <w:name w:val="List Paragraph"/>
    <w:basedOn w:val="Navaden"/>
    <w:uiPriority w:val="34"/>
    <w:qFormat/>
    <w:rsid w:val="00FD2DAA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F30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F30FC"/>
    <w:rPr>
      <w:rFonts w:ascii="Consolas" w:hAnsi="Consolas"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26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26504"/>
  </w:style>
  <w:style w:type="paragraph" w:styleId="Noga">
    <w:name w:val="footer"/>
    <w:basedOn w:val="Navaden"/>
    <w:link w:val="NogaZnak"/>
    <w:uiPriority w:val="99"/>
    <w:unhideWhenUsed/>
    <w:rsid w:val="00A26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26504"/>
  </w:style>
  <w:style w:type="character" w:styleId="Hiperpovezava">
    <w:name w:val="Hyperlink"/>
    <w:basedOn w:val="Privzetapisavaodstavka"/>
    <w:uiPriority w:val="99"/>
    <w:unhideWhenUsed/>
    <w:rsid w:val="00502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0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305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626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45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897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993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5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29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184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45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7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95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03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6991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5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54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339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520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3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40CA142-A18F-4FD8-BF2C-757D92FF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38</cp:revision>
  <dcterms:created xsi:type="dcterms:W3CDTF">2020-11-10T11:47:00Z</dcterms:created>
  <dcterms:modified xsi:type="dcterms:W3CDTF">2020-12-29T19:05:00Z</dcterms:modified>
</cp:coreProperties>
</file>