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7979" w:rsidRDefault="00C77979" w:rsidP="00C77979">
      <w:pPr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Aritmetika celih števil</w:t>
      </w:r>
    </w:p>
    <w:p w:rsidR="00C77979" w:rsidRPr="00E01E7E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NEGACIJA</w:t>
      </w:r>
    </w:p>
    <w:p w:rsidR="00C77979" w:rsidRPr="00E01E7E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SEŠTEVANJE IN ODŠTEVANJE</w:t>
      </w:r>
    </w:p>
    <w:p w:rsidR="00C77979" w:rsidRPr="00C77979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E01E7E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MNOŽENJE</w:t>
      </w:r>
    </w:p>
    <w:p w:rsidR="00C77979" w:rsidRPr="00C77979" w:rsidRDefault="00C77979" w:rsidP="00C77979">
      <w:pPr>
        <w:pStyle w:val="Odstavekseznama"/>
        <w:numPr>
          <w:ilvl w:val="0"/>
          <w:numId w:val="1"/>
        </w:numPr>
        <w:shd w:val="clear" w:color="auto" w:fill="D9E2F3" w:themeFill="accent5" w:themeFillTint="33"/>
        <w:rPr>
          <w:rFonts w:ascii="Cooper Black" w:hAnsi="Cooper Black"/>
          <w:b/>
          <w:color w:val="9CC2E5" w:themeColor="accent1" w:themeTint="99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DELJENJE</w:t>
      </w:r>
    </w:p>
    <w:p w:rsidR="00C77979" w:rsidRDefault="00C77979" w:rsidP="00C77979">
      <w:pPr>
        <w:shd w:val="clear" w:color="auto" w:fill="FFFFFF" w:themeFill="background1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NEGACIJA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t xml:space="preserve">Dvojiško komplement 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shd w:val="clear" w:color="auto" w:fill="DEEAF6" w:themeFill="accent1" w:themeFillTint="33"/>
        </w:rPr>
        <w:t>Naredimo negacijo po bitih</w:t>
      </w:r>
      <w:r>
        <w:t xml:space="preserve"> (vključno s predznakom) </w:t>
      </w:r>
    </w:p>
    <w:p w:rsidR="00C77979" w:rsidRPr="00C77979" w:rsidRDefault="00C77979" w:rsidP="00C77979">
      <w:pPr>
        <w:pStyle w:val="Odstavekseznama"/>
        <w:numPr>
          <w:ilvl w:val="0"/>
          <w:numId w:val="2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t xml:space="preserve"> </w:t>
      </w:r>
      <w:r w:rsidRPr="00C77979">
        <w:rPr>
          <w:shd w:val="clear" w:color="auto" w:fill="DEEAF6" w:themeFill="accent1" w:themeFillTint="33"/>
        </w:rPr>
        <w:t>Rezultat obravnavamo kot nepredznačeno celo število in mu dodamo 1</w:t>
      </w:r>
    </w:p>
    <w:p w:rsidR="00C77979" w:rsidRDefault="00C77979" w:rsidP="00C77979">
      <w:pPr>
        <w:pStyle w:val="Odstavekseznama"/>
        <w:shd w:val="clear" w:color="auto" w:fill="FFFFFF" w:themeFill="background1"/>
        <w:ind w:left="426" w:hanging="14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543175" cy="613410"/>
            <wp:effectExtent l="19050" t="19050" r="28575" b="1524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134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shd w:val="clear" w:color="auto" w:fill="DEEAF6" w:themeFill="accent1" w:themeFillTint="33"/>
        </w:rPr>
        <w:t>Negativ negativnega števila je število samo</w:t>
      </w:r>
      <w:r>
        <w:t>: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 w:firstLine="14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 wp14:anchorId="53AC3E51" wp14:editId="11DF825E">
            <wp:extent cx="2638425" cy="708025"/>
            <wp:effectExtent l="19050" t="19050" r="28575" b="15875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080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Primer 1</w:t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1004" w:right="-213" w:hanging="862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609850" cy="1355090"/>
            <wp:effectExtent l="19050" t="19050" r="19050" b="1651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35509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numPr>
          <w:ilvl w:val="0"/>
          <w:numId w:val="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Primer 2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713887" cy="1600200"/>
            <wp:effectExtent l="19050" t="19050" r="10795" b="1905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880" cy="161906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lastRenderedPageBreak/>
        <w:t>Seštevanje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2876550" cy="2743200"/>
            <wp:effectExtent l="19050" t="19050" r="19050" b="1905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7432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Pravilo prekora</w:t>
      </w:r>
      <w:r w:rsidRPr="00C77979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itve</w:t>
      </w:r>
    </w:p>
    <w:p w:rsidR="00C77979" w:rsidRPr="00C77979" w:rsidRDefault="00C77979" w:rsidP="00C77979">
      <w:pPr>
        <w:pStyle w:val="Odstavekseznama"/>
        <w:numPr>
          <w:ilvl w:val="0"/>
          <w:numId w:val="6"/>
        </w:numPr>
        <w:shd w:val="clear" w:color="auto" w:fill="DEEAF6" w:themeFill="accent1" w:themeFillTint="33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Pri seštevanju dveh pozitivnih ali dveh negativnih števil, se prekoračitev pojavi le, če ima rezultat nasproten predznak.</w:t>
      </w:r>
    </w:p>
    <w:p w:rsidR="00C77979" w:rsidRP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Pravilo odštevanja</w:t>
      </w:r>
    </w:p>
    <w:p w:rsidR="00C77979" w:rsidRPr="00C77979" w:rsidRDefault="00C77979" w:rsidP="00C77979">
      <w:pPr>
        <w:pStyle w:val="Odstavekseznama"/>
        <w:numPr>
          <w:ilvl w:val="0"/>
          <w:numId w:val="7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shd w:val="clear" w:color="auto" w:fill="DEEAF6" w:themeFill="accent1" w:themeFillTint="33"/>
        </w:rPr>
        <w:t>Če želimo odšteti eno številko (odštevanec) od druge (zmanjševanec), vzamemo dvojiški komplement odštevanca in ga prištejemo k zmanjševancu</w:t>
      </w:r>
      <w:r w:rsidRPr="00C77979">
        <w:rPr>
          <w:shd w:val="clear" w:color="auto" w:fill="DEEAF6" w:themeFill="accent1" w:themeFillTint="33"/>
        </w:rPr>
        <w:t>.</w:t>
      </w:r>
    </w:p>
    <w:p w:rsidR="00C77979" w:rsidRPr="00C77979" w:rsidRDefault="00C77979" w:rsidP="00C77979">
      <w:pPr>
        <w:pStyle w:val="Odstavekseznama"/>
        <w:numPr>
          <w:ilvl w:val="0"/>
          <w:numId w:val="7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Primeri: odštevanje števil v dvojiškem komplementu</w:t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right="-213" w:hanging="720"/>
        <w:rPr>
          <w:rFonts w:ascii="Microsoft Sans Serif" w:hAnsi="Microsoft Sans Serif" w:cs="Microsoft Sans Serif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28"/>
          <w:lang w:eastAsia="sl-SI"/>
        </w:rPr>
        <w:drawing>
          <wp:inline distT="0" distB="0" distL="0" distR="0">
            <wp:extent cx="3057525" cy="2905125"/>
            <wp:effectExtent l="0" t="0" r="9525" b="952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0" w:right="-213"/>
        <w:jc w:val="center"/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C77979" w:rsidSect="00C77979">
          <w:pgSz w:w="11906" w:h="16838"/>
          <w:pgMar w:top="1417" w:right="1133" w:bottom="1135" w:left="1560" w:header="708" w:footer="708" w:gutter="0"/>
          <w:cols w:num="2" w:space="708"/>
          <w:docGrid w:linePitch="360"/>
        </w:sectPr>
      </w:pPr>
    </w:p>
    <w:p w:rsidR="00C77979" w:rsidRDefault="00C77979" w:rsidP="00C77979">
      <w:pPr>
        <w:pStyle w:val="Odstavekseznama"/>
        <w:shd w:val="clear" w:color="auto" w:fill="FFFFFF" w:themeFill="background1"/>
        <w:tabs>
          <w:tab w:val="left" w:pos="4395"/>
        </w:tabs>
        <w:ind w:left="0" w:right="-213"/>
        <w:jc w:val="center"/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>Mno</w:t>
      </w:r>
      <w:r w:rsidRPr="00C77979">
        <w:rPr>
          <w:rFonts w:ascii="Cambria" w:hAnsi="Cambria" w:cs="Cambria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ž</w:t>
      </w: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enje 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nepredzna</w:t>
      </w:r>
      <w:r w:rsidRPr="00C77979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enih</w:t>
      </w:r>
      <w:r w:rsidRPr="00C77979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binarnih celih </w:t>
      </w:r>
      <w:r w:rsidRPr="00C77979">
        <w:rPr>
          <w:rFonts w:ascii="Cooper Black" w:hAnsi="Cooper Black" w:cs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š</w:t>
      </w:r>
      <w:r w:rsidRPr="00C77979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tevil</w:t>
      </w:r>
    </w:p>
    <w:p w:rsidR="00C77979" w:rsidRPr="00C77979" w:rsidRDefault="00C77979" w:rsidP="00C77979">
      <w:pPr>
        <w:pStyle w:val="Odstavekseznama"/>
        <w:numPr>
          <w:ilvl w:val="0"/>
          <w:numId w:val="8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  <w:shd w:val="clear" w:color="auto" w:fill="DEEAF6" w:themeFill="accent1" w:themeFillTint="33"/>
        </w:rPr>
        <w:t>4-bitna cela števila, dajo 8-bitni rezultat</w:t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 wp14:anchorId="1DE1EFFF" wp14:editId="7FC0D815">
            <wp:extent cx="2790825" cy="1994535"/>
            <wp:effectExtent l="19050" t="19050" r="28575" b="2476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945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Pr="00C77979" w:rsidRDefault="00C77979" w:rsidP="00C77979">
      <w:pPr>
        <w:pStyle w:val="Odstavekseznama"/>
        <w:numPr>
          <w:ilvl w:val="0"/>
          <w:numId w:val="8"/>
        </w:numPr>
        <w:shd w:val="clear" w:color="auto" w:fill="DEEAF6" w:themeFill="accent1" w:themeFillTint="33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C77979">
        <w:rPr>
          <w:rFonts w:ascii="Microsoft Sans Serif" w:hAnsi="Microsoft Sans Serif" w:cs="Microsoft Sans Serif"/>
        </w:rPr>
        <w:t>Strojna izvedba nepredznačenega binarnega množenja - blokovni diagram</w:t>
      </w:r>
    </w:p>
    <w:p w:rsidR="00C77979" w:rsidRDefault="00C77979" w:rsidP="003533BA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742975" cy="2819400"/>
            <wp:effectExtent l="19050" t="19050" r="10160" b="1905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583" cy="286486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533BA" w:rsidRPr="003533BA" w:rsidRDefault="003533BA" w:rsidP="003533BA">
      <w:pPr>
        <w:pStyle w:val="Odstavekseznama"/>
        <w:shd w:val="clear" w:color="auto" w:fill="DEEAF6" w:themeFill="accent1" w:themeFillTint="33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4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3533BA" w:rsidRPr="003533BA" w:rsidSect="00C77979">
          <w:type w:val="continuous"/>
          <w:pgSz w:w="11906" w:h="16838"/>
          <w:pgMar w:top="1417" w:right="1133" w:bottom="1135" w:left="1560" w:header="708" w:footer="708" w:gutter="0"/>
          <w:cols w:space="708"/>
          <w:docGrid w:linePitch="360"/>
        </w:sectPr>
      </w:pP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Logi</w:t>
      </w:r>
      <w:r w:rsidRPr="003533BA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 in aritmeti</w:t>
      </w:r>
      <w:r w:rsidRPr="003533BA">
        <w:rPr>
          <w:rFonts w:ascii="Cambria" w:hAnsi="Cambria" w:cs="Cambria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č</w:t>
      </w:r>
      <w:r w:rsidRPr="003533BA">
        <w:rPr>
          <w:rFonts w:ascii="Cooper Black" w:hAnsi="Cooper Black"/>
          <w:b/>
          <w:color w:val="9CC2E5" w:themeColor="accent1" w:themeTint="99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>ni premik</w:t>
      </w:r>
    </w:p>
    <w:p w:rsidR="003533BA" w:rsidRDefault="003533BA" w:rsidP="003533BA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391150" cy="2466975"/>
            <wp:effectExtent l="19050" t="19050" r="19050" b="2857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669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533BA" w:rsidRDefault="003533BA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707255" cy="3151454"/>
            <wp:effectExtent l="0" t="0" r="0" b="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032" cy="31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382"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</w:p>
    <w:p w:rsidR="0068008C" w:rsidRDefault="0068008C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Mno</w:t>
      </w:r>
      <w:r w:rsidRPr="0068008C">
        <w:rPr>
          <w:rFonts w:ascii="Cambria" w:hAnsi="Cambria" w:cs="Cambria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ž</w:t>
      </w: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 xml:space="preserve">enje negativnih </w:t>
      </w:r>
      <w:r w:rsidRPr="0068008C">
        <w:rPr>
          <w:rFonts w:ascii="Cooper Black" w:hAnsi="Cooper Black" w:cs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š</w:t>
      </w:r>
      <w:r w:rsidRPr="0068008C">
        <w:rPr>
          <w:rFonts w:ascii="Cooper Black" w:hAnsi="Cooper Black"/>
          <w:b/>
          <w:color w:val="9CC2E5" w:themeColor="accent1" w:themeTint="99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tevil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Ne dela! 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 Rešitev 1 </w:t>
      </w: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Pretvori v pozitivno število, če je potrebno </w:t>
      </w: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 Množi kot prej </w:t>
      </w:r>
    </w:p>
    <w:p w:rsidR="0068008C" w:rsidRPr="0068008C" w:rsidRDefault="0068008C" w:rsidP="0068008C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Če sta predznaka različna, negiraj rezultat </w:t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 xml:space="preserve">Rešitev 2 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  <w:r w:rsidRPr="0068008C">
        <w:rPr>
          <w:rFonts w:ascii="Microsoft Sans Serif" w:hAnsi="Microsoft Sans Serif" w:cs="Microsoft Sans Serif"/>
        </w:rPr>
        <w:sym w:font="Wingdings" w:char="F0E0"/>
      </w:r>
      <w:r w:rsidRPr="0068008C">
        <w:rPr>
          <w:rFonts w:ascii="Microsoft Sans Serif" w:hAnsi="Microsoft Sans Serif" w:cs="Microsoft Sans Serif"/>
        </w:rPr>
        <w:t xml:space="preserve"> Boothov algoritem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</w:rPr>
      </w:pP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</w:rPr>
        <w:sectPr w:rsidR="0068008C" w:rsidRPr="0068008C" w:rsidSect="003533BA">
          <w:type w:val="continuous"/>
          <w:pgSz w:w="11906" w:h="16838"/>
          <w:pgMar w:top="1417" w:right="1133" w:bottom="1135" w:left="1560" w:header="708" w:footer="708" w:gutter="0"/>
          <w:cols w:space="708"/>
          <w:docGrid w:linePitch="360"/>
        </w:sectPr>
      </w:pPr>
      <w:r>
        <w:rPr>
          <w:rFonts w:ascii="Microsoft Sans Serif" w:hAnsi="Microsoft Sans Serif" w:cs="Microsoft Sans Serif"/>
          <w:noProof/>
          <w:lang w:eastAsia="sl-SI"/>
        </w:rPr>
        <w:drawing>
          <wp:inline distT="0" distB="0" distL="0" distR="0">
            <wp:extent cx="5093890" cy="314325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96" cy="316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C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>Bolj kompleksno kot množenje</w:t>
      </w:r>
    </w:p>
    <w:p w:rsidR="00C77979" w:rsidRPr="0068008C" w:rsidRDefault="0068008C" w:rsidP="0068008C">
      <w:pPr>
        <w:pStyle w:val="Odstavekseznama"/>
        <w:numPr>
          <w:ilvl w:val="0"/>
          <w:numId w:val="9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68008C">
        <w:rPr>
          <w:rFonts w:ascii="Microsoft Sans Serif" w:hAnsi="Microsoft Sans Serif" w:cs="Microsoft Sans Serif"/>
        </w:rPr>
        <w:t>Negativna števila so problematična!</w:t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850255" cy="2392045"/>
            <wp:effectExtent l="19050" t="19050" r="17145" b="27305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392045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Pr="0068008C" w:rsidRDefault="0068008C" w:rsidP="0068008C">
      <w:pPr>
        <w:pStyle w:val="Odstavekseznama"/>
        <w:shd w:val="clear" w:color="auto" w:fill="FFFFFF" w:themeFill="background1"/>
        <w:tabs>
          <w:tab w:val="left" w:pos="4395"/>
        </w:tabs>
        <w:ind w:right="-1" w:hanging="436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850255" cy="4157980"/>
            <wp:effectExtent l="19050" t="19050" r="17145" b="1397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157980"/>
                    </a:xfrm>
                    <a:prstGeom prst="rect">
                      <a:avLst/>
                    </a:prstGeom>
                    <a:ln>
                      <a:solidFill>
                        <a:schemeClr val="accent5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77979" w:rsidRDefault="00C77979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</w:p>
    <w:p w:rsidR="009D1636" w:rsidRDefault="009D1636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  <w:sectPr w:rsidR="009D1636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68008C" w:rsidP="0068008C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 w:rsidRPr="0068008C"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  <w:t>REALNA ŠTEVILA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>
        <w:t xml:space="preserve"> </w:t>
      </w:r>
      <w:r w:rsidRPr="00DC150A">
        <w:rPr>
          <w:shd w:val="clear" w:color="auto" w:fill="57D99E"/>
        </w:rPr>
        <w:t>Ulomki (racionalna) + iracionalna števila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25A76C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  <w14:textFill>
            <w14:solidFill>
              <w14:srgbClr w14:val="25A76C">
                <w14:lumMod w14:val="60000"/>
                <w14:lumOff w14:val="40000"/>
              </w14:srgbClr>
            </w14:solidFill>
          </w14:textFill>
        </w:rPr>
      </w:pPr>
      <w:r w:rsidRPr="00DC150A">
        <w:rPr>
          <w:shd w:val="clear" w:color="auto" w:fill="57D99E"/>
        </w:rPr>
        <w:t>Lahko predstavimo v čisti dvojiški obliki</w:t>
      </w:r>
    </w:p>
    <w:p w:rsidR="00DC150A" w:rsidRDefault="00DC150A" w:rsidP="00DC150A">
      <w:pPr>
        <w:pStyle w:val="Odstavekseznama"/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sz w:val="24"/>
        </w:rPr>
      </w:pPr>
      <w:r w:rsidRPr="00DC150A">
        <w:rPr>
          <w:rFonts w:ascii="Microsoft Sans Serif" w:hAnsi="Microsoft Sans Serif" w:cs="Microsoft Sans Serif"/>
          <w:sz w:val="24"/>
        </w:rPr>
        <w:t>1001,1010 =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3</w:t>
      </w:r>
      <w:r w:rsidRPr="00DC150A">
        <w:rPr>
          <w:rFonts w:ascii="Microsoft Sans Serif" w:hAnsi="Microsoft Sans Serif" w:cs="Microsoft Sans Serif"/>
          <w:sz w:val="24"/>
        </w:rPr>
        <w:t xml:space="preserve"> + 2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0</w:t>
      </w:r>
      <w:r w:rsidRPr="00DC150A">
        <w:rPr>
          <w:rFonts w:ascii="Microsoft Sans Serif" w:hAnsi="Microsoft Sans Serif" w:cs="Microsoft Sans Serif"/>
          <w:sz w:val="24"/>
        </w:rPr>
        <w:t xml:space="preserve"> +2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-1</w:t>
      </w:r>
      <w:r w:rsidRPr="00DC150A">
        <w:rPr>
          <w:rFonts w:ascii="Microsoft Sans Serif" w:hAnsi="Microsoft Sans Serif" w:cs="Microsoft Sans Serif"/>
          <w:sz w:val="24"/>
        </w:rPr>
        <w:t xml:space="preserve"> + 2</w:t>
      </w:r>
      <w:r w:rsidRPr="00DC150A">
        <w:rPr>
          <w:rFonts w:ascii="Microsoft Sans Serif" w:hAnsi="Microsoft Sans Serif" w:cs="Microsoft Sans Serif"/>
          <w:sz w:val="24"/>
          <w:vertAlign w:val="superscript"/>
        </w:rPr>
        <w:t>-3</w:t>
      </w:r>
      <w:r w:rsidRPr="00DC150A">
        <w:rPr>
          <w:rFonts w:ascii="Microsoft Sans Serif" w:hAnsi="Microsoft Sans Serif" w:cs="Microsoft Sans Serif"/>
          <w:sz w:val="24"/>
        </w:rPr>
        <w:t xml:space="preserve"> =9,625</w:t>
      </w:r>
    </w:p>
    <w:p w:rsidR="00DC150A" w:rsidRPr="00DC150A" w:rsidRDefault="00DC150A" w:rsidP="00DC150A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Cooper Black" w:hAnsi="Cooper Black"/>
          <w:b/>
          <w:color w:val="57D99E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Predstavitev s fiksno vejico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</w:rPr>
        <w:t>Vse do sedaj predstavljene predstavitve so s fiksno vejico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  <w:shd w:val="clear" w:color="auto" w:fill="B4EED4"/>
        </w:rPr>
        <w:t>Položaj dvojiške vejice je fiksen in se predpostavlja, da je desno od skrajne desne števke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rFonts w:ascii="Microsoft Sans Serif" w:hAnsi="Microsoft Sans Serif" w:cs="Microsoft Sans Serif"/>
          <w:shd w:val="clear" w:color="auto" w:fill="B4EED4"/>
        </w:rPr>
        <w:t>Programer lahko uporabi isto predstavitev za binarne ulomke z množenjem števila tako da je dvojiška vejica implicitno nameščena na kakšni drugi lokaciji</w:t>
      </w:r>
    </w:p>
    <w:p w:rsidR="00DC150A" w:rsidRPr="00DC150A" w:rsidRDefault="00DC150A" w:rsidP="00DC150A">
      <w:pPr>
        <w:pStyle w:val="Odstavekseznama"/>
        <w:numPr>
          <w:ilvl w:val="0"/>
          <w:numId w:val="11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shd w:val="clear" w:color="auto" w:fill="B4EED4"/>
        </w:rPr>
        <w:t>Z zapisom s fiksno vejico je</w:t>
      </w:r>
      <w:r w:rsidR="009D1636">
        <w:rPr>
          <w:shd w:val="clear" w:color="auto" w:fill="B4EED4"/>
        </w:rPr>
        <w:t xml:space="preserve"> mogoče predstavljati obseg pozitivnih in negati</w:t>
      </w:r>
      <w:r w:rsidRPr="00DC150A">
        <w:rPr>
          <w:shd w:val="clear" w:color="auto" w:fill="B4EED4"/>
        </w:rPr>
        <w:t>vnih celih števil, osredotočenih okoli 0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Omejitve: </w:t>
      </w:r>
    </w:p>
    <w:p w:rsidR="00DC150A" w:rsidRPr="00DC150A" w:rsidRDefault="00DC150A" w:rsidP="00DC150A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DC150A">
        <w:rPr>
          <w:shd w:val="clear" w:color="auto" w:fill="D6F6E8"/>
        </w:rPr>
        <w:t>Zelo velikega števila ni mogoče zastopat niti zelo majhnih decimalnih vrednosti (ulomek)</w:t>
      </w:r>
      <w:r>
        <w:t xml:space="preserve"> </w:t>
      </w:r>
    </w:p>
    <w:p w:rsidR="00DC150A" w:rsidRPr="00DC150A" w:rsidRDefault="00DC150A" w:rsidP="00DC150A">
      <w:pPr>
        <w:pStyle w:val="Odstavekseznama"/>
        <w:numPr>
          <w:ilvl w:val="0"/>
          <w:numId w:val="10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</w:t>
      </w:r>
      <w:r w:rsidRPr="00DC150A">
        <w:rPr>
          <w:shd w:val="clear" w:color="auto" w:fill="D6F6E8"/>
        </w:rPr>
        <w:t>Decimalni del količnika pri deljenju dveh velikih številk se lahko izgubi</w:t>
      </w:r>
    </w:p>
    <w:p w:rsidR="00DC150A" w:rsidRPr="00DC150A" w:rsidRDefault="00DC150A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rPr>
          <w:rFonts w:ascii="Microsoft Sans Serif" w:hAnsi="Microsoft Sans Serif" w:cs="Microsoft Sans Serif"/>
          <w:b/>
          <w:color w:val="57D99E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Default="009D1636" w:rsidP="00DC150A">
      <w:pPr>
        <w:pStyle w:val="Odstavekseznama"/>
        <w:shd w:val="clear" w:color="auto" w:fill="FFFFFF" w:themeFill="background1"/>
        <w:tabs>
          <w:tab w:val="left" w:pos="4395"/>
        </w:tabs>
        <w:ind w:left="1080" w:right="-213"/>
        <w:jc w:val="center"/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C150A" w:rsidRPr="00140C57" w:rsidRDefault="00DC150A" w:rsidP="00140C5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FFE599" w:themeColor="accent4" w:themeTint="66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Predstavitev s plavajo</w:t>
      </w:r>
      <w:r w:rsidRPr="00140C57">
        <w:rPr>
          <w:rFonts w:ascii="Cambria" w:hAnsi="Cambria" w:cs="Cambria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č</w:t>
      </w:r>
      <w:r w:rsidRPr="00140C57">
        <w:rPr>
          <w:rFonts w:ascii="Cooper Black" w:hAnsi="Cooper Black"/>
          <w:b/>
          <w:color w:val="FFE599" w:themeColor="accent4" w:themeTint="66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 vejico</w:t>
      </w:r>
    </w:p>
    <w:p w:rsidR="00DC150A" w:rsidRPr="008A2D70" w:rsidRDefault="00DC150A" w:rsidP="00DC150A">
      <w:pPr>
        <w:pStyle w:val="Odstavekseznama"/>
        <w:numPr>
          <w:ilvl w:val="0"/>
          <w:numId w:val="13"/>
        </w:numPr>
        <w:shd w:val="clear" w:color="auto" w:fill="FFF2CC" w:themeFill="accent4" w:themeFillTint="33"/>
        <w:tabs>
          <w:tab w:val="left" w:pos="4395"/>
        </w:tabs>
        <w:ind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 xml:space="preserve">Principi </w:t>
      </w:r>
    </w:p>
    <w:p w:rsidR="0068008C" w:rsidRPr="008A2D70" w:rsidRDefault="00DC150A" w:rsidP="00DC150A">
      <w:pPr>
        <w:pStyle w:val="Odstavekseznama"/>
        <w:numPr>
          <w:ilvl w:val="0"/>
          <w:numId w:val="13"/>
        </w:numPr>
        <w:shd w:val="clear" w:color="auto" w:fill="FFF2CC" w:themeFill="accent4" w:themeFillTint="33"/>
        <w:tabs>
          <w:tab w:val="left" w:pos="4395"/>
        </w:tabs>
        <w:ind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>IEEE standard</w:t>
      </w:r>
    </w:p>
    <w:p w:rsidR="00DC150A" w:rsidRDefault="00DC150A" w:rsidP="009D1636">
      <w:pPr>
        <w:pStyle w:val="Odstavekseznama"/>
        <w:shd w:val="clear" w:color="auto" w:fill="FFFFFF" w:themeFill="background1"/>
        <w:tabs>
          <w:tab w:val="left" w:pos="4395"/>
        </w:tabs>
        <w:ind w:left="851" w:right="-213" w:hanging="131"/>
      </w:pPr>
    </w:p>
    <w:p w:rsidR="008A2D70" w:rsidRDefault="00DC150A" w:rsidP="009D1636">
      <w:pPr>
        <w:pStyle w:val="Odstavekseznama"/>
        <w:numPr>
          <w:ilvl w:val="0"/>
          <w:numId w:val="14"/>
        </w:numPr>
        <w:shd w:val="clear" w:color="auto" w:fill="FFFFFF" w:themeFill="background1"/>
        <w:tabs>
          <w:tab w:val="left" w:pos="4395"/>
        </w:tabs>
        <w:ind w:left="851" w:right="-213" w:hanging="131"/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Znanstvena predstavitev</w:t>
      </w:r>
    </w:p>
    <w:p w:rsidR="009D1636" w:rsidRPr="008A2D70" w:rsidRDefault="009D1636" w:rsidP="009D1636">
      <w:pPr>
        <w:pStyle w:val="Odstavekseznama"/>
        <w:shd w:val="clear" w:color="auto" w:fill="FFFFFF" w:themeFill="background1"/>
        <w:tabs>
          <w:tab w:val="left" w:pos="4395"/>
        </w:tabs>
        <w:ind w:left="851" w:right="-213"/>
        <w:rPr>
          <w:rFonts w:ascii="Cooper Black" w:hAnsi="Cooper Black"/>
          <w:b/>
          <w:color w:val="F7CAAC" w:themeColor="accent2" w:themeTint="66"/>
          <w:sz w:val="28"/>
          <w:u w:val="sing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8A2D70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167"/>
        <w:rPr>
          <w:rFonts w:ascii="Microsoft Sans Serif" w:hAnsi="Microsoft Sans Serif" w:cs="Microsoft Sans Serif"/>
          <w:b/>
          <w:color w:val="F7CAAC" w:themeColor="accent2" w:themeTint="66"/>
          <w:u w:val="doub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Microsoft Sans Serif" w:hAnsi="Microsoft Sans Serif" w:cs="Microsoft Sans Serif"/>
        </w:rPr>
        <w:t>976,000,000,000,000 = 9.76 * 10</w:t>
      </w:r>
      <w:r w:rsidRPr="008A2D70">
        <w:rPr>
          <w:rFonts w:ascii="Microsoft Sans Serif" w:hAnsi="Microsoft Sans Serif" w:cs="Microsoft Sans Serif"/>
          <w:vertAlign w:val="superscript"/>
        </w:rPr>
        <w:t>14</w:t>
      </w:r>
    </w:p>
    <w:p w:rsidR="008A2D70" w:rsidRDefault="008A2D70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309"/>
        <w:rPr>
          <w:rFonts w:ascii="Microsoft Sans Serif" w:hAnsi="Microsoft Sans Serif" w:cs="Microsoft Sans Serif"/>
          <w:vertAlign w:val="superscript"/>
        </w:rPr>
      </w:pPr>
      <w:r w:rsidRPr="008A2D70">
        <w:rPr>
          <w:rFonts w:ascii="Microsoft Sans Serif" w:hAnsi="Microsoft Sans Serif" w:cs="Microsoft Sans Serif"/>
        </w:rPr>
        <w:t xml:space="preserve"> 0.0000000000000976 = 9.76 * 10</w:t>
      </w:r>
      <w:r w:rsidRPr="008A2D70">
        <w:rPr>
          <w:rFonts w:ascii="Microsoft Sans Serif" w:hAnsi="Microsoft Sans Serif" w:cs="Microsoft Sans Serif"/>
          <w:vertAlign w:val="superscript"/>
        </w:rPr>
        <w:t>-14</w:t>
      </w:r>
    </w:p>
    <w:p w:rsidR="009D1636" w:rsidRPr="008A2D70" w:rsidRDefault="009D1636" w:rsidP="009D1636">
      <w:pPr>
        <w:pStyle w:val="Odstavekseznama"/>
        <w:shd w:val="clear" w:color="auto" w:fill="FFFFFF" w:themeFill="background1"/>
        <w:tabs>
          <w:tab w:val="left" w:pos="4395"/>
        </w:tabs>
        <w:ind w:left="2160" w:right="-213" w:hanging="1309"/>
        <w:rPr>
          <w:rFonts w:ascii="Microsoft Sans Serif" w:hAnsi="Microsoft Sans Serif" w:cs="Microsoft Sans Serif"/>
          <w:b/>
          <w:color w:val="F7CAAC" w:themeColor="accent2" w:themeTint="66"/>
          <w:u w:val="double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8A2D70" w:rsidP="009D1636">
      <w:pPr>
        <w:pStyle w:val="Odstavekseznama"/>
        <w:numPr>
          <w:ilvl w:val="0"/>
          <w:numId w:val="17"/>
        </w:numPr>
        <w:shd w:val="clear" w:color="auto" w:fill="FFFFFF" w:themeFill="background1"/>
        <w:tabs>
          <w:tab w:val="left" w:pos="4395"/>
        </w:tabs>
        <w:ind w:left="1985"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  <w:shd w:val="clear" w:color="auto" w:fill="FFF2CC" w:themeFill="accent4" w:themeFillTint="33"/>
        </w:rPr>
        <w:t>V decimalnem sistemu pomaknemo decimalno vejico na priročno mesto in uporabimo eksponent števila 10, da vemo kje se vejica nahaja</w:t>
      </w:r>
      <w:r w:rsidRPr="008A2D70">
        <w:rPr>
          <w:rFonts w:ascii="Microsoft Sans Serif" w:hAnsi="Microsoft Sans Serif" w:cs="Microsoft Sans Serif"/>
        </w:rPr>
        <w:t xml:space="preserve"> </w:t>
      </w:r>
    </w:p>
    <w:p w:rsidR="00DC150A" w:rsidRPr="008A2D70" w:rsidRDefault="008A2D70" w:rsidP="009D1636">
      <w:pPr>
        <w:pStyle w:val="Odstavekseznama"/>
        <w:numPr>
          <w:ilvl w:val="0"/>
          <w:numId w:val="17"/>
        </w:numPr>
        <w:shd w:val="clear" w:color="auto" w:fill="FFFFFF" w:themeFill="background1"/>
        <w:tabs>
          <w:tab w:val="left" w:pos="4395"/>
        </w:tabs>
        <w:ind w:left="1985" w:right="-213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2D70">
        <w:rPr>
          <w:rFonts w:ascii="Microsoft Sans Serif" w:hAnsi="Microsoft Sans Serif" w:cs="Microsoft Sans Serif"/>
        </w:rPr>
        <w:t xml:space="preserve"> </w:t>
      </w:r>
      <w:r w:rsidRPr="008A2D70">
        <w:rPr>
          <w:rFonts w:ascii="Microsoft Sans Serif" w:hAnsi="Microsoft Sans Serif" w:cs="Microsoft Sans Serif"/>
          <w:shd w:val="clear" w:color="auto" w:fill="FFF2CC" w:themeFill="accent4" w:themeFillTint="33"/>
        </w:rPr>
        <w:t>Enak pristop je mogoče uporabiti pri binarnih številih.</w:t>
      </w:r>
    </w:p>
    <w:p w:rsidR="009D1636" w:rsidRPr="009D1636" w:rsidRDefault="008A2D70" w:rsidP="009D1636">
      <w:pPr>
        <w:pStyle w:val="Odstavekseznama"/>
        <w:numPr>
          <w:ilvl w:val="0"/>
          <w:numId w:val="18"/>
        </w:numPr>
        <w:shd w:val="clear" w:color="auto" w:fill="FFFFFF" w:themeFill="background1"/>
        <w:ind w:left="0" w:right="-213" w:firstLine="414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Števila s plavajo</w:t>
      </w:r>
      <w:r w:rsidRPr="008A2D70">
        <w:rPr>
          <w:rFonts w:ascii="Cambria" w:hAnsi="Cambria" w:cs="Cambria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č</w:t>
      </w:r>
      <w:r w:rsidRPr="008A2D70">
        <w:rPr>
          <w:rFonts w:ascii="Cooper Black" w:hAnsi="Cooper Black"/>
          <w:b/>
          <w:color w:val="F7CAAC" w:themeColor="accent2" w:themeTint="66"/>
          <w:sz w:val="28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o vejico</w:t>
      </w:r>
    </w:p>
    <w:p w:rsidR="008A2D70" w:rsidRDefault="008A2D70" w:rsidP="009D1636">
      <w:pPr>
        <w:pStyle w:val="Odstavekseznama"/>
        <w:shd w:val="clear" w:color="auto" w:fill="FFFFFF" w:themeFill="background1"/>
        <w:ind w:left="567" w:right="-213" w:hanging="28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D7D31" w:themeColor="accent2"/>
          <w:sz w:val="36"/>
          <w:u w:val="single"/>
          <w:lang w:eastAsia="sl-SI"/>
        </w:rPr>
        <w:drawing>
          <wp:inline distT="0" distB="0" distL="0" distR="0">
            <wp:extent cx="3048425" cy="733527"/>
            <wp:effectExtent l="19050" t="19050" r="19050" b="28575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33527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9D1636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Predznak </w:t>
      </w:r>
    </w:p>
    <w:p w:rsidR="009D1636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Mantisa ali Signifikand </w:t>
      </w:r>
    </w:p>
    <w:p w:rsidR="008A2D70" w:rsidRPr="009D1636" w:rsidRDefault="009D1636" w:rsidP="009D1636">
      <w:pPr>
        <w:pStyle w:val="Odstavekseznama"/>
        <w:numPr>
          <w:ilvl w:val="0"/>
          <w:numId w:val="19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 Exponent</w:t>
      </w:r>
    </w:p>
    <w:p w:rsidR="009D1636" w:rsidRDefault="009D1636" w:rsidP="009D1636">
      <w:pPr>
        <w:pStyle w:val="Odstavekseznama"/>
        <w:shd w:val="clear" w:color="auto" w:fill="FFFFFF" w:themeFill="background1"/>
        <w:ind w:left="709" w:right="-213" w:hanging="425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D7D31" w:themeColor="accent2"/>
          <w:sz w:val="36"/>
          <w:u w:val="single"/>
          <w:lang w:eastAsia="sl-SI"/>
        </w:rPr>
        <w:drawing>
          <wp:inline distT="0" distB="0" distL="0" distR="0">
            <wp:extent cx="3110230" cy="592428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5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36" w:rsidRPr="009D1636" w:rsidRDefault="009D1636" w:rsidP="009D1636">
      <w:pPr>
        <w:pStyle w:val="Odstavekseznama"/>
        <w:numPr>
          <w:ilvl w:val="0"/>
          <w:numId w:val="6"/>
        </w:numPr>
        <w:shd w:val="clear" w:color="auto" w:fill="FFFFFF" w:themeFill="background1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Napačno poimenovanje </w:t>
      </w:r>
    </w:p>
    <w:p w:rsidR="009D1636" w:rsidRPr="009D1636" w:rsidRDefault="009D1636" w:rsidP="009D1636">
      <w:pPr>
        <w:pStyle w:val="Odstavekseznama"/>
        <w:numPr>
          <w:ilvl w:val="0"/>
          <w:numId w:val="4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Vejica je v resnici fiksirana med bitti eksponenta in mantiso </w:t>
      </w:r>
    </w:p>
    <w:p w:rsidR="009D1636" w:rsidRDefault="009D1636" w:rsidP="009D1636">
      <w:pPr>
        <w:pStyle w:val="Odstavekseznama"/>
        <w:numPr>
          <w:ilvl w:val="0"/>
          <w:numId w:val="4"/>
        </w:numPr>
        <w:shd w:val="clear" w:color="auto" w:fill="FFF2CC" w:themeFill="accent4" w:themeFillTint="33"/>
        <w:ind w:right="-213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t xml:space="preserve"> Eksponent določa položaj binarne vejice</w:t>
      </w:r>
    </w:p>
    <w:p w:rsidR="009D1636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sectPr w:rsidR="009D1636" w:rsidSect="009D1636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</w:p>
    <w:p w:rsidR="009D1636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9D1636" w:rsidRPr="008A2D70" w:rsidRDefault="009D1636" w:rsidP="009D1636">
      <w:pPr>
        <w:pStyle w:val="Odstavekseznama"/>
        <w:shd w:val="clear" w:color="auto" w:fill="FFFFFF" w:themeFill="background1"/>
        <w:ind w:left="709" w:right="-213" w:firstLine="709"/>
        <w:rPr>
          <w:rFonts w:ascii="Cooper Black" w:hAnsi="Cooper Black"/>
          <w:b/>
          <w:color w:val="F7CAAC" w:themeColor="accent2" w:themeTint="66"/>
          <w:sz w:val="3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8A2D70" w:rsidRPr="008A2D70" w:rsidRDefault="009D1636" w:rsidP="009D1636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outline/>
          <w:color w:val="ED7D31" w:themeColor="accent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rFonts w:ascii="Microsoft Sans Serif" w:hAnsi="Microsoft Sans Serif" w:cs="Microsoft Sans Serif"/>
          <w:noProof/>
          <w:color w:val="FFFFFF"/>
          <w:lang w:eastAsia="sl-SI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71907</wp:posOffset>
                </wp:positionH>
                <wp:positionV relativeFrom="paragraph">
                  <wp:posOffset>-320246</wp:posOffset>
                </wp:positionV>
                <wp:extent cx="3973132" cy="341067"/>
                <wp:effectExtent l="0" t="0" r="27940" b="20955"/>
                <wp:wrapNone/>
                <wp:docPr id="17" name="Polje z besedilom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3132" cy="341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E185E" w:rsidRPr="009D1636" w:rsidRDefault="00EE185E">
                            <w:pPr>
                              <w:rPr>
                                <w:b/>
                                <w:outline/>
                                <w:color w:val="ED7D31" w:themeColor="accent2"/>
                                <w:sz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D1636">
                              <w:rPr>
                                <w:b/>
                                <w:outline/>
                                <w:color w:val="ED7D31" w:themeColor="accent2"/>
                                <w:sz w:val="24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Primeri 32 bitnih števil s plavajočo vejico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Polje z besedilom 17" o:spid="_x0000_s1026" type="#_x0000_t202" style="position:absolute;left:0;text-align:left;margin-left:5.65pt;margin-top:-25.2pt;width:312.85pt;height:26.8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cDUwIAAKwEAAAOAAAAZHJzL2Uyb0RvYy54bWysVE1PGzEQvVfqf7B8L5svQonYoBSUqhIC&#10;JKg4O15v4srrcW0nu+HX99lJCFBOVS/esWf8PPPmzV5cdo1hG+WDJlvy/kmPM2UlVdouS/7zcf7l&#10;K2chClsJQ1aVfKsCv5x+/nTRuoka0IpMpTwDiA2T1pV8FaObFEWQK9WIcEJOWThr8o2I2PplUXnR&#10;Ar0xxaDXGxct+cp5kioEnF7vnHya8etayXhX10FFZkqO3GJefV4XaS2mF2Ky9MKttNynIf4hi0Zo&#10;i0dfoK5FFGzt9V9QjZaeAtXxRFJTUF1rqXINqKbfe1fNw0o4lWsBOcG90BT+H6y83dx7piv07owz&#10;Kxr06J7ML8We2UIFVWlDDYMPRLUuTBD/4HAjdt+ow6XDecBhqr+rfZO+qIzBD8q3LzSrLjKJw+H5&#10;2bA/HHAm4RuO+r1xhi+Ot50P8bvCw8kouUcbM7ticxMiMkHoISQ9Fsjoaq6NyZskHXVlPNsINN3E&#10;nCNuvIkylrUlHw9Pexn4jS+L74iwWH6AADxjkUjiZFd7smK36PZELajagidPO8kFJ+caxdyIEO+F&#10;h8ZADeYm3mGpDSEZ2lucrcg/f3Se4tF6eDlrodmSh99r4RVn5oeFKM77o1ESed6MTs8G2PjXnsVr&#10;j103VwSG+phQJ7OZ4qM5mLWn5gnjNUuvwiWsxNsljwfzKu4mCeMp1WyWgyBrJ+KNfXAyQaeOpFY9&#10;dk/Cu30/I5RwSwd1i8m7tu5i001Ls3WkWueeJ4J3rO55x0hkKezHN83c632OOv5kpn8AAAD//wMA&#10;UEsDBBQABgAIAAAAIQAnR/eD3QAAAAgBAAAPAAAAZHJzL2Rvd25yZXYueG1sTI9BS8NAEIXvgv9h&#10;GcFbu6kba4nZlKCIoIJYe+ltmoxJMDsbsts2/feOJz0+5uPN9/L15Hp1pDF0ni0s5gko4srXHTcW&#10;tp9PsxWoEJFr7D2ThTMFWBeXFzlmtT/xBx03sVFSwiFDC22MQ6Z1qFpyGOZ+IJbblx8dRoljo+sR&#10;T1Luen2TJEvtsGP50OJADy1V35uDs/CS7vDRxFc6R57ey/J5NaThzdrrq6m8BxVpin8w/OqLOhTi&#10;tPcHroPqJS+MkBZmt0kKSoCluZNxewvGgC5y/X9A8QMAAP//AwBQSwECLQAUAAYACAAAACEAtoM4&#10;kv4AAADhAQAAEwAAAAAAAAAAAAAAAAAAAAAAW0NvbnRlbnRfVHlwZXNdLnhtbFBLAQItABQABgAI&#10;AAAAIQA4/SH/1gAAAJQBAAALAAAAAAAAAAAAAAAAAC8BAABfcmVscy8ucmVsc1BLAQItABQABgAI&#10;AAAAIQCSIRcDUwIAAKwEAAAOAAAAAAAAAAAAAAAAAC4CAABkcnMvZTJvRG9jLnhtbFBLAQItABQA&#10;BgAIAAAAIQAnR/eD3QAAAAgBAAAPAAAAAAAAAAAAAAAAAK0EAABkcnMvZG93bnJldi54bWxQSwUG&#10;AAAAAAQABADzAAAAtwUAAAAA&#10;" fillcolor="white [3201]" strokecolor="white [3212]" strokeweight=".5pt">
                <v:textbox>
                  <w:txbxContent>
                    <w:p w:rsidR="00EE185E" w:rsidRPr="009D1636" w:rsidRDefault="00EE185E">
                      <w:pPr>
                        <w:rPr>
                          <w:b/>
                          <w:outline/>
                          <w:color w:val="ED7D31" w:themeColor="accent2"/>
                          <w:sz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D1636">
                        <w:rPr>
                          <w:b/>
                          <w:outline/>
                          <w:color w:val="ED7D31" w:themeColor="accent2"/>
                          <w:sz w:val="24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Primeri 32 bitnih števil s plavajočo vejico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FFFFFF"/>
          <w:lang w:eastAsia="sl-SI"/>
        </w:rPr>
        <w:drawing>
          <wp:inline distT="0" distB="0" distL="0" distR="0">
            <wp:extent cx="5850255" cy="2179606"/>
            <wp:effectExtent l="19050" t="19050" r="17145" b="1143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525" cy="2180824"/>
                    </a:xfrm>
                    <a:prstGeom prst="rect">
                      <a:avLst/>
                    </a:prstGeom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68008C" w:rsidRDefault="0068008C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</w:p>
    <w:p w:rsidR="00140C57" w:rsidRDefault="00140C57" w:rsidP="00140C5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alibri" w:hAnsi="Calibri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rFonts w:ascii="Cooper Black" w:hAnsi="Cooper Black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Deli predstavitve PV</w:t>
      </w:r>
    </w:p>
    <w:p w:rsidR="00140C57" w:rsidRPr="00140C57" w:rsidRDefault="00140C57" w:rsidP="00140C57">
      <w:pPr>
        <w:pStyle w:val="Odstavekseznama"/>
        <w:numPr>
          <w:ilvl w:val="0"/>
          <w:numId w:val="20"/>
        </w:numPr>
        <w:shd w:val="clear" w:color="auto" w:fill="FFFFFF" w:themeFill="background1"/>
        <w:tabs>
          <w:tab w:val="left" w:pos="4395"/>
        </w:tabs>
        <w:ind w:right="-213"/>
        <w:rPr>
          <w:rFonts w:ascii="Calibri" w:hAnsi="Calibri" w:cs="Calibri"/>
          <w:b/>
          <w:color w:val="FFFF00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140C57">
        <w:rPr>
          <w:shd w:val="clear" w:color="auto" w:fill="FDFD8B"/>
        </w:rPr>
        <w:t>Eksponent je v pristranski obliki</w:t>
      </w:r>
      <w:r>
        <w:t xml:space="preserve">.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Na primer 32-bitni PV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8 bitno eksponentno polje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Možne vrednosti 0-255 </w:t>
      </w:r>
    </w:p>
    <w:p w:rsidR="00140C57" w:rsidRPr="00790755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Odštej 127 za pravilno vrednost </w:t>
      </w:r>
    </w:p>
    <w:p w:rsidR="00140C57" w:rsidRDefault="00140C57" w:rsidP="00140C57">
      <w:pPr>
        <w:pStyle w:val="Odstavekseznama"/>
        <w:numPr>
          <w:ilvl w:val="0"/>
          <w:numId w:val="12"/>
        </w:numPr>
        <w:shd w:val="clear" w:color="auto" w:fill="FFFFFF" w:themeFill="background1"/>
        <w:tabs>
          <w:tab w:val="left" w:pos="4395"/>
        </w:tabs>
        <w:ind w:right="-213"/>
      </w:pPr>
      <w:r w:rsidRPr="00790755">
        <w:rPr>
          <w:u w:val="single"/>
        </w:rPr>
        <w:t>Obseg-127 do +128</w:t>
      </w:r>
      <w:r>
        <w:t xml:space="preserve"> </w:t>
      </w:r>
    </w:p>
    <w:p w:rsidR="00140C57" w:rsidRDefault="00140C57" w:rsidP="00140C57">
      <w:pPr>
        <w:pStyle w:val="Odstavekseznama"/>
        <w:numPr>
          <w:ilvl w:val="0"/>
          <w:numId w:val="21"/>
        </w:numPr>
        <w:shd w:val="clear" w:color="auto" w:fill="FFFFFF" w:themeFill="background1"/>
        <w:tabs>
          <w:tab w:val="left" w:pos="4395"/>
        </w:tabs>
        <w:ind w:right="-213"/>
      </w:pPr>
      <w:r w:rsidRPr="00140C57">
        <w:rPr>
          <w:shd w:val="clear" w:color="auto" w:fill="FDFD8B"/>
        </w:rPr>
        <w:t>Significand</w:t>
      </w:r>
      <w:r>
        <w:t xml:space="preserve"> </w:t>
      </w:r>
    </w:p>
    <w:p w:rsidR="00140C57" w:rsidRPr="00790755" w:rsidRDefault="00140C57" w:rsidP="00140C57">
      <w:pPr>
        <w:pStyle w:val="Odstavekseznama"/>
        <w:numPr>
          <w:ilvl w:val="0"/>
          <w:numId w:val="23"/>
        </w:numPr>
        <w:shd w:val="clear" w:color="auto" w:fill="FFFFFF" w:themeFill="background1"/>
        <w:tabs>
          <w:tab w:val="left" w:pos="4395"/>
        </w:tabs>
        <w:ind w:left="1560" w:right="-213" w:hanging="426"/>
        <w:rPr>
          <w:rFonts w:ascii="Calibri" w:hAnsi="Calibri" w:cs="Calibri"/>
          <w:b/>
          <w:color w:val="FFFF00"/>
          <w:sz w:val="32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790755">
        <w:rPr>
          <w:u w:val="single"/>
        </w:rPr>
        <w:t xml:space="preserve">FP števila so običajno normalizirana </w:t>
      </w:r>
    </w:p>
    <w:p w:rsidR="00140C57" w:rsidRPr="00790755" w:rsidRDefault="00140C57" w:rsidP="00140C57">
      <w:pPr>
        <w:pStyle w:val="Odstavekseznama"/>
        <w:numPr>
          <w:ilvl w:val="0"/>
          <w:numId w:val="22"/>
        </w:numPr>
        <w:shd w:val="clear" w:color="auto" w:fill="FFFFFF" w:themeFill="background1"/>
        <w:tabs>
          <w:tab w:val="left" w:pos="4395"/>
        </w:tabs>
        <w:ind w:right="-213"/>
        <w:rPr>
          <w:u w:val="single"/>
        </w:rPr>
      </w:pPr>
      <w:r w:rsidRPr="00790755">
        <w:rPr>
          <w:u w:val="single"/>
        </w:rPr>
        <w:t xml:space="preserve">Tj. eksponent je poravnan tako, da je vodilni bit (MSB) mantise enak 1 </w:t>
      </w:r>
    </w:p>
    <w:p w:rsidR="00140C57" w:rsidRPr="00140C57" w:rsidRDefault="00140C57" w:rsidP="00140C57">
      <w:pPr>
        <w:pStyle w:val="Odstavekseznama"/>
        <w:numPr>
          <w:ilvl w:val="0"/>
          <w:numId w:val="22"/>
        </w:numPr>
        <w:shd w:val="clear" w:color="auto" w:fill="FFFFFF" w:themeFill="background1"/>
        <w:tabs>
          <w:tab w:val="left" w:pos="4395"/>
        </w:tabs>
        <w:ind w:right="-213"/>
      </w:pPr>
      <w:r w:rsidRPr="00790755">
        <w:rPr>
          <w:u w:val="single"/>
        </w:rPr>
        <w:t>Ker je vedno 1, ni potrebe, da se ga hrani</w:t>
      </w:r>
    </w:p>
    <w:p w:rsidR="0068008C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462529" cy="2625786"/>
            <wp:effectExtent l="19050" t="19050" r="14605" b="22225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8759" cy="2635336"/>
                    </a:xfrm>
                    <a:prstGeom prst="rect">
                      <a:avLst/>
                    </a:prstGeom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inline>
        </w:drawing>
      </w:r>
    </w:p>
    <w:p w:rsidR="00790755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584878" cy="1532255"/>
            <wp:effectExtent l="38100" t="38100" r="44450" b="29845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42" cy="1546012"/>
                    </a:xfrm>
                    <a:prstGeom prst="rect">
                      <a:avLst/>
                    </a:prstGeom>
                    <a:ln w="38100">
                      <a:solidFill>
                        <a:schemeClr val="accent4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22471" w:rsidRDefault="00522471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sectPr w:rsidR="00522471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Pr="00522471" w:rsidRDefault="00790755" w:rsidP="00790755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/>
          <w:b/>
          <w:color w:val="D0CECE" w:themeColor="background2" w:themeShade="E6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IEEE Standard 754(-2019 ISO/IEC 60559:2020)</w:t>
      </w:r>
    </w:p>
    <w:p w:rsidR="00790755" w:rsidRPr="00EE185E" w:rsidRDefault="00790755" w:rsidP="00522471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Opredeljuje najpomembnejši prikaz s plavajočo vejico </w:t>
      </w:r>
    </w:p>
    <w:p w:rsidR="00790755" w:rsidRPr="00EE185E" w:rsidRDefault="00790755" w:rsidP="00522471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Standard je bil razvit za lažjo prenosljivost programov z enega procesorja na drugega in za spodbujanje razvoja prefinjenih numerično usmerjenih programov </w:t>
      </w:r>
    </w:p>
    <w:p w:rsidR="00790755" w:rsidRPr="00EE185E" w:rsidRDefault="00790755" w:rsidP="00522471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Standard je bil široko sprejet in se uporablja na skoraj vseh sodobnih procesorjih in aritmetičnih koprocesorjih </w:t>
      </w:r>
    </w:p>
    <w:p w:rsidR="00790755" w:rsidRPr="00EE185E" w:rsidRDefault="00790755" w:rsidP="00522471">
      <w:pPr>
        <w:pStyle w:val="Odstavekseznama"/>
        <w:numPr>
          <w:ilvl w:val="0"/>
          <w:numId w:val="6"/>
        </w:numPr>
        <w:shd w:val="clear" w:color="auto" w:fill="FFFFFF" w:themeFill="background1"/>
        <w:tabs>
          <w:tab w:val="left" w:pos="4395"/>
        </w:tabs>
        <w:ind w:left="284" w:right="-213" w:hanging="426"/>
        <w:rPr>
          <w:rFonts w:ascii="Microsoft Sans Serif" w:hAnsi="Microsoft Sans Serif" w:cs="Microsoft Sans Serif"/>
          <w:b/>
          <w:color w:val="D0CECE" w:themeColor="background2" w:themeShade="E6"/>
          <w:sz w:val="2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IEEE 754-2019 zajema binarne in decimalne predstavitve s plavajočo vejico</w:t>
      </w:r>
    </w:p>
    <w:p w:rsidR="00790755" w:rsidRPr="00EE185E" w:rsidRDefault="00790755" w:rsidP="00790755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5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Cooper Black" w:hAnsi="Cooper Black" w:cs="Microsoft Sans Serif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IEEE 754-2019</w:t>
      </w:r>
    </w:p>
    <w:p w:rsidR="00790755" w:rsidRPr="00EE185E" w:rsidRDefault="00522471" w:rsidP="00522471">
      <w:pPr>
        <w:pStyle w:val="Odstavekseznama"/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     </w:t>
      </w:r>
      <w:r w:rsidR="00790755" w:rsidRPr="00EE185E">
        <w:rPr>
          <w:rFonts w:ascii="Microsoft Sans Serif" w:hAnsi="Microsoft Sans Serif" w:cs="Microsoft Sans Serif"/>
          <w:sz w:val="20"/>
        </w:rPr>
        <w:t xml:space="preserve">Določi naslednje različne vrste formatov s plavajočo vejico: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Aritmetična oblika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Oblika podpira vse obvezne operacije, ki jih določa standard. Oblika se lahko uporabi za prikaz operandov s plavajočo vejico ali rezultatov za operacije, opisane v standardu</w:t>
      </w:r>
      <w:r w:rsidRPr="00EE185E">
        <w:rPr>
          <w:rFonts w:ascii="Microsoft Sans Serif" w:hAnsi="Microsoft Sans Serif" w:cs="Microsoft Sans Serif"/>
          <w:sz w:val="20"/>
        </w:rPr>
        <w:t xml:space="preserve">.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Osnovna oblika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Ta oblika zajema osem predstavitev s plavajočo vejico, pet binarnih in tri decimalni, katerih kodiranje določa st</w:t>
      </w:r>
      <w:r w:rsidR="0095397C" w:rsidRPr="00EE185E">
        <w:rPr>
          <w:rFonts w:ascii="Microsoft Sans Serif" w:hAnsi="Microsoft Sans Serif" w:cs="Microsoft Sans Serif"/>
          <w:sz w:val="20"/>
          <w:shd w:val="clear" w:color="auto" w:fill="F6D8F8"/>
        </w:rPr>
        <w:t>andard in jih je mogoče uporabiti za aritmeti</w:t>
      </w: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ko. Vsaj eden od osnovnih formatov je izveden v kateri koli skladni izvedbi.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</w:rPr>
        <w:t xml:space="preserve"> </w:t>
      </w:r>
      <w:r w:rsidRPr="00EE185E">
        <w:rPr>
          <w:rFonts w:ascii="Microsoft Sans Serif" w:hAnsi="Microsoft Sans Serif" w:cs="Microsoft Sans Serif"/>
          <w:sz w:val="20"/>
          <w:shd w:val="clear" w:color="auto" w:fill="EBAAF0"/>
        </w:rPr>
        <w:t>Oblika izmenjave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790755" w:rsidRPr="00EE185E" w:rsidRDefault="00790755" w:rsidP="00522471">
      <w:pPr>
        <w:pStyle w:val="Odstavekseznama"/>
        <w:numPr>
          <w:ilvl w:val="0"/>
          <w:numId w:val="26"/>
        </w:numPr>
        <w:shd w:val="clear" w:color="auto" w:fill="FFFFFF" w:themeFill="background1"/>
        <w:tabs>
          <w:tab w:val="left" w:pos="4395"/>
        </w:tabs>
        <w:ind w:left="426" w:right="-213" w:hanging="284"/>
        <w:rPr>
          <w:rFonts w:ascii="Microsoft Sans Serif" w:hAnsi="Microsoft Sans Serif" w:cs="Microsoft Sans Serif"/>
          <w:b/>
          <w:color w:val="D0CECE" w:themeColor="background2" w:themeShade="E6"/>
          <w:sz w:val="2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Popolnoma določeno binarno kodiranje s fiksno dolžino, ki omogoča izmenjavo podatkov med različn</w:t>
      </w:r>
      <w:r w:rsidR="0095397C" w:rsidRPr="00EE185E">
        <w:rPr>
          <w:rFonts w:ascii="Microsoft Sans Serif" w:hAnsi="Microsoft Sans Serif" w:cs="Microsoft Sans Serif"/>
          <w:sz w:val="20"/>
          <w:shd w:val="clear" w:color="auto" w:fill="F6D8F8"/>
        </w:rPr>
        <w:t>imi platf</w:t>
      </w:r>
      <w:r w:rsidRPr="00EE185E">
        <w:rPr>
          <w:rFonts w:ascii="Microsoft Sans Serif" w:hAnsi="Microsoft Sans Serif" w:cs="Microsoft Sans Serif"/>
          <w:sz w:val="20"/>
          <w:shd w:val="clear" w:color="auto" w:fill="F6D8F8"/>
        </w:rPr>
        <w:t>ormami in se lahko uporablja za shranjevanje</w:t>
      </w:r>
      <w:r w:rsidRPr="00EE185E">
        <w:rPr>
          <w:rFonts w:ascii="Microsoft Sans Serif" w:hAnsi="Microsoft Sans Serif" w:cs="Microsoft Sans Serif"/>
          <w:sz w:val="20"/>
        </w:rPr>
        <w:t>.</w:t>
      </w:r>
    </w:p>
    <w:p w:rsidR="00790755" w:rsidRPr="00522471" w:rsidRDefault="0095397C" w:rsidP="00790755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43BBEB1F" wp14:editId="1B37CE25">
            <wp:extent cx="1609950" cy="1228896"/>
            <wp:effectExtent l="19050" t="19050" r="28575" b="9525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9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228896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522471">
      <w:pPr>
        <w:pStyle w:val="Odstavekseznama"/>
        <w:shd w:val="clear" w:color="auto" w:fill="FFFFFF" w:themeFill="background1"/>
        <w:tabs>
          <w:tab w:val="left" w:pos="4395"/>
        </w:tabs>
        <w:ind w:right="-213" w:hanging="862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46EC18AA" wp14:editId="6A7B0693">
            <wp:extent cx="3019846" cy="1228896"/>
            <wp:effectExtent l="19050" t="19050" r="28575" b="2857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1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228896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522471">
      <w:pPr>
        <w:pStyle w:val="Odstavekseznama"/>
        <w:shd w:val="clear" w:color="auto" w:fill="FFFFFF" w:themeFill="background1"/>
        <w:tabs>
          <w:tab w:val="left" w:pos="4395"/>
        </w:tabs>
        <w:ind w:right="-213" w:hanging="720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0CB826EC" wp14:editId="0FB9E655">
            <wp:extent cx="2859110" cy="669290"/>
            <wp:effectExtent l="19050" t="19050" r="17780" b="16510"/>
            <wp:docPr id="22" name="Slika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1" cy="694218"/>
                    </a:xfrm>
                    <a:prstGeom prst="rect">
                      <a:avLst/>
                    </a:prstGeom>
                    <a:ln>
                      <a:solidFill>
                        <a:srgbClr val="EBAAF0"/>
                      </a:solidFill>
                    </a:ln>
                  </pic:spPr>
                </pic:pic>
              </a:graphicData>
            </a:graphic>
          </wp:inline>
        </w:drawing>
      </w:r>
    </w:p>
    <w:p w:rsidR="0095397C" w:rsidRPr="00522471" w:rsidRDefault="0095397C" w:rsidP="00F56F98">
      <w:pPr>
        <w:pStyle w:val="Odstavekseznama"/>
        <w:shd w:val="clear" w:color="auto" w:fill="FFFFFF" w:themeFill="background1"/>
        <w:tabs>
          <w:tab w:val="left" w:pos="4395"/>
        </w:tabs>
        <w:ind w:left="426" w:right="-213" w:hanging="568"/>
        <w:rPr>
          <w:rFonts w:ascii="Cooper Black" w:hAnsi="Cooper Black" w:cs="Microsoft Sans Serif"/>
          <w:b/>
          <w:color w:val="D0CECE" w:themeColor="background2" w:themeShade="E6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noProof/>
          <w:color w:val="E7E6E6" w:themeColor="background2"/>
          <w:sz w:val="44"/>
          <w:lang w:eastAsia="sl-SI"/>
        </w:rPr>
        <w:drawing>
          <wp:inline distT="0" distB="0" distL="0" distR="0" wp14:anchorId="3FFE5423" wp14:editId="1AEE9E81">
            <wp:extent cx="3309620" cy="1352282"/>
            <wp:effectExtent l="0" t="0" r="5080" b="635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821" cy="13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8C" w:rsidRPr="00522471" w:rsidRDefault="0095397C" w:rsidP="00F56F98">
      <w:pPr>
        <w:shd w:val="clear" w:color="auto" w:fill="FFFFFF" w:themeFill="background1"/>
        <w:tabs>
          <w:tab w:val="left" w:pos="4395"/>
        </w:tabs>
        <w:ind w:left="-284" w:right="-213" w:hanging="142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522471">
        <w:rPr>
          <w:rFonts w:ascii="Microsoft Sans Serif" w:hAnsi="Microsoft Sans Serif" w:cs="Microsoft Sans Serif"/>
          <w:b/>
          <w:noProof/>
          <w:color w:val="5B9BD5" w:themeColor="accent1"/>
          <w:sz w:val="36"/>
          <w:lang w:eastAsia="sl-SI"/>
        </w:rPr>
        <w:drawing>
          <wp:inline distT="0" distB="0" distL="0" distR="0" wp14:anchorId="6BDB0F85" wp14:editId="4DEF5FA5">
            <wp:extent cx="3535251" cy="3058160"/>
            <wp:effectExtent l="0" t="0" r="8255" b="889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_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6568" cy="306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97C" w:rsidRPr="00522471" w:rsidRDefault="0095397C" w:rsidP="0095397C">
      <w:pPr>
        <w:pStyle w:val="Odstavekseznama"/>
        <w:numPr>
          <w:ilvl w:val="0"/>
          <w:numId w:val="25"/>
        </w:numPr>
        <w:shd w:val="clear" w:color="auto" w:fill="FFFFFF" w:themeFill="background1"/>
        <w:tabs>
          <w:tab w:val="left" w:pos="4395"/>
        </w:tabs>
        <w:ind w:right="-213"/>
        <w:rPr>
          <w:rFonts w:ascii="Cooper Black" w:hAnsi="Cooper Black" w:cs="Microsoft Sans Serif"/>
          <w:b/>
          <w:color w:val="D0CECE" w:themeColor="background2" w:themeShade="E6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522471">
        <w:rPr>
          <w:rFonts w:ascii="Cooper Black" w:hAnsi="Cooper Black" w:cs="Microsoft Sans Serif"/>
          <w:b/>
          <w:color w:val="D0CECE" w:themeColor="background2" w:themeShade="E6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  <w:t xml:space="preserve">DODATNE OBLIKE </w:t>
      </w:r>
    </w:p>
    <w:p w:rsidR="00522471" w:rsidRPr="00EE185E" w:rsidRDefault="00522471" w:rsidP="00522471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D0CECE" w:themeColor="background2" w:themeShade="E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u w:val="single"/>
          <w:shd w:val="clear" w:color="auto" w:fill="EDBEFA"/>
        </w:rPr>
        <w:t>RAZŠIRJENI NATANČNI FORMATI</w:t>
      </w:r>
      <w:r w:rsidRPr="00EE185E">
        <w:rPr>
          <w:rFonts w:ascii="Microsoft Sans Serif" w:hAnsi="Microsoft Sans Serif" w:cs="Microsoft Sans Serif"/>
          <w:sz w:val="20"/>
          <w:u w:val="single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Omogočajo dodatne bite v eksponentu (razširjeni obseg) in v mantisi (razširjena natančnost)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Zmanjšujejo pretirano napako končnega rezultata, ki lahko nastane z zaokroževanjem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Zmanjšuje možnost vmesne prekoračitve, ki prekine izračun, katerega končni rezultat bi bil predstavljiv v osnovnem format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1"/>
          <w:numId w:val="27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sz w:val="20"/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Omogoča nekatere prednosti večjega osnovnega formata, ne da bi prišlo do časovne kazni, ki je običajno povezana z večjo natančnostjo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522471">
      <w:pPr>
        <w:pStyle w:val="Odstavekseznama"/>
        <w:numPr>
          <w:ilvl w:val="0"/>
          <w:numId w:val="24"/>
        </w:num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D0CECE" w:themeColor="background2" w:themeShade="E6"/>
          <w:u w:val="single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u w:val="single"/>
          <w:shd w:val="clear" w:color="auto" w:fill="EDBEFA"/>
        </w:rPr>
        <w:t>RAZŠIRLJIVA OBLIKA NATANČNOSTI</w:t>
      </w:r>
      <w:r w:rsidRPr="00EE185E">
        <w:rPr>
          <w:rFonts w:ascii="Microsoft Sans Serif" w:hAnsi="Microsoft Sans Serif" w:cs="Microsoft Sans Serif"/>
          <w:sz w:val="20"/>
          <w:u w:val="single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0"/>
          <w:numId w:val="28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Natančnost in domet sta določena od in pod nadzorom uporabnika</w:t>
      </w:r>
      <w:r w:rsidRPr="00EE185E">
        <w:rPr>
          <w:rFonts w:ascii="Microsoft Sans Serif" w:hAnsi="Microsoft Sans Serif" w:cs="Microsoft Sans Serif"/>
          <w:sz w:val="20"/>
        </w:rPr>
        <w:t xml:space="preserve"> </w:t>
      </w:r>
    </w:p>
    <w:p w:rsidR="00522471" w:rsidRPr="00EE185E" w:rsidRDefault="00522471" w:rsidP="00F56F98">
      <w:pPr>
        <w:pStyle w:val="Odstavekseznama"/>
        <w:numPr>
          <w:ilvl w:val="0"/>
          <w:numId w:val="28"/>
        </w:numPr>
        <w:shd w:val="clear" w:color="auto" w:fill="FFFFFF" w:themeFill="background1"/>
        <w:tabs>
          <w:tab w:val="left" w:pos="4395"/>
        </w:tabs>
        <w:ind w:left="1276" w:right="-213" w:hanging="283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z w:val="20"/>
          <w:shd w:val="clear" w:color="auto" w:fill="F7DFFD"/>
        </w:rPr>
        <w:t>Lahko se uporablja za vmesne izračune, vendar standardni ne omejujejo ali oblikujejo ali dolžine</w:t>
      </w:r>
    </w:p>
    <w:p w:rsidR="00F56F98" w:rsidRDefault="00F56F98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56F98" w:rsidSect="00522471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</w:p>
    <w:p w:rsidR="0068008C" w:rsidRPr="00522471" w:rsidRDefault="00522471" w:rsidP="00EE185E">
      <w:pPr>
        <w:shd w:val="clear" w:color="auto" w:fill="FFFFFF" w:themeFill="background1"/>
        <w:tabs>
          <w:tab w:val="left" w:pos="4395"/>
        </w:tabs>
        <w:ind w:left="-567" w:right="-213" w:hanging="142"/>
        <w:jc w:val="center"/>
        <w:rPr>
          <w:rFonts w:ascii="Microsoft Sans Serif" w:hAnsi="Microsoft Sans Serif" w:cs="Microsoft Sans Serif"/>
          <w:b/>
          <w:color w:val="9CC2E5" w:themeColor="accent1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522471">
        <w:rPr>
          <w:rFonts w:ascii="Microsoft Sans Serif" w:hAnsi="Microsoft Sans Serif" w:cs="Microsoft Sans Serif"/>
          <w:b/>
          <w:noProof/>
          <w:color w:val="5B9BD5" w:themeColor="accent1"/>
          <w:sz w:val="36"/>
          <w:lang w:eastAsia="sl-SI"/>
        </w:rPr>
        <w:drawing>
          <wp:inline distT="0" distB="0" distL="0" distR="0" wp14:anchorId="3704F5FB" wp14:editId="545D6D15">
            <wp:extent cx="4019550" cy="2257425"/>
            <wp:effectExtent l="0" t="0" r="0" b="9525"/>
            <wp:docPr id="25" name="Slika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1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60" cy="22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471" w:rsidRDefault="00522471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522471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F56F98" w:rsidP="00EE185E">
      <w:pPr>
        <w:shd w:val="clear" w:color="auto" w:fill="FFFFFF" w:themeFill="background1"/>
        <w:tabs>
          <w:tab w:val="left" w:pos="4395"/>
        </w:tabs>
        <w:ind w:right="-213" w:hanging="709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095749" cy="2714625"/>
            <wp:effectExtent l="19050" t="19050" r="19685" b="9525"/>
            <wp:docPr id="26" name="Slika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1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312" cy="2765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6F98" w:rsidRDefault="00F56F98" w:rsidP="00EE185E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4438650" cy="3105150"/>
            <wp:effectExtent l="0" t="0" r="0" b="0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_1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443" cy="311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98" w:rsidRDefault="00F56F98" w:rsidP="00C77979">
      <w:pPr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F56F98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F56F98" w:rsidRDefault="00F56F98" w:rsidP="00EE185E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5B9BD5" w:themeColor="accent1"/>
          <w:sz w:val="40"/>
          <w:lang w:eastAsia="sl-SI"/>
        </w:rPr>
        <w:drawing>
          <wp:inline distT="0" distB="0" distL="0" distR="0">
            <wp:extent cx="5269230" cy="3354966"/>
            <wp:effectExtent l="0" t="0" r="7620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2075" cy="335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98" w:rsidRDefault="00F56F98" w:rsidP="00F56F98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/>
          <w:b/>
          <w:color w:val="D0CECE" w:themeColor="background2" w:themeShade="E6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FP Aritmeti</w:t>
      </w:r>
      <w:r w:rsidRPr="00EE185E">
        <w:rPr>
          <w:rFonts w:ascii="Cambria" w:hAnsi="Cambria" w:cs="Cambria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D0CECE" w:themeColor="background2" w:themeShade="E6"/>
          <w:sz w:val="32"/>
          <w:shd w:val="clear" w:color="auto" w:fill="E7E6E6" w:themeFill="background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  <w:t>ne operacije</w:t>
      </w:r>
    </w:p>
    <w:p w:rsidR="00F56F98" w:rsidRPr="00F56F98" w:rsidRDefault="00F56F98" w:rsidP="00F56F98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Microsoft Sans Serif" w:hAnsi="Microsoft Sans Serif" w:cs="Microsoft Sans Serif"/>
          <w:b/>
          <w:color w:val="D0CECE" w:themeColor="background2" w:themeShade="E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7030A0"/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b/>
          <w:noProof/>
          <w:color w:val="E7E6E6" w:themeColor="background2"/>
          <w:lang w:eastAsia="sl-SI"/>
        </w:rPr>
        <w:drawing>
          <wp:inline distT="0" distB="0" distL="0" distR="0">
            <wp:extent cx="4346620" cy="3024750"/>
            <wp:effectExtent l="0" t="0" r="0" b="444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628" cy="30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D7" w:rsidRDefault="00C655D7" w:rsidP="00C655D7">
      <w:pPr>
        <w:shd w:val="clear" w:color="auto" w:fill="FFFFFF" w:themeFill="background1"/>
        <w:tabs>
          <w:tab w:val="left" w:pos="4395"/>
        </w:tabs>
        <w:ind w:right="-213"/>
        <w:jc w:val="center"/>
        <w:rPr>
          <w:rFonts w:ascii="Cooper Black" w:hAnsi="Cooper Black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C655D7">
        <w:rPr>
          <w:rFonts w:ascii="Cooper Black" w:hAnsi="Cooper Black"/>
          <w:b/>
          <w:color w:val="AEAAAA" w:themeColor="background2" w:themeShade="BF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  <w:t>Izjemni rezultati</w:t>
      </w:r>
    </w:p>
    <w:p w:rsidR="00C655D7" w:rsidRPr="00EE185E" w:rsidRDefault="00C655D7" w:rsidP="00EE185E">
      <w:pPr>
        <w:pStyle w:val="Odstavekseznama"/>
        <w:shd w:val="clear" w:color="auto" w:fill="FFFFFF" w:themeFill="background1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Operacija s plavajočo vejico lahko povzroči tudi enega od teh pogojev: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Prekoračitev eksponenta: + ∞ ali - ∞.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Podkoračitev eksponentov: npr. -200 &lt;-127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Prekoračitev significanda </w:t>
      </w:r>
    </w:p>
    <w:p w:rsidR="00C655D7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Se lahko reši z zaokroževanjem </w:t>
      </w:r>
    </w:p>
    <w:p w:rsidR="00EE185E" w:rsidRPr="00EE185E" w:rsidRDefault="00EE185E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Podkoračitev significanda </w:t>
      </w:r>
    </w:p>
    <w:p w:rsidR="0068008C" w:rsidRPr="00EE185E" w:rsidRDefault="00C655D7" w:rsidP="00EE185E">
      <w:pPr>
        <w:pStyle w:val="Odstavekseznama"/>
        <w:numPr>
          <w:ilvl w:val="0"/>
          <w:numId w:val="24"/>
        </w:numPr>
        <w:shd w:val="clear" w:color="auto" w:fill="E7E6E6" w:themeFill="background2"/>
        <w:tabs>
          <w:tab w:val="left" w:pos="4395"/>
        </w:tabs>
        <w:ind w:right="-213"/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66FF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>Se lahko reši s poravnavo</w:t>
      </w:r>
    </w:p>
    <w:p w:rsidR="00553236" w:rsidRDefault="00553236" w:rsidP="0068008C">
      <w:pPr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553236" w:rsidSect="00EE185E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EE185E" w:rsidRDefault="00EE185E" w:rsidP="0068008C">
      <w:pPr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  <w:sectPr w:rsidR="00EE185E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</w:p>
    <w:p w:rsidR="0068008C" w:rsidRDefault="00EE185E" w:rsidP="00EE185E">
      <w:pPr>
        <w:jc w:val="center"/>
        <w:rPr>
          <w:rFonts w:ascii="Cooper Black" w:hAnsi="Cooper Black"/>
          <w:b/>
          <w:color w:val="767171" w:themeColor="background2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767171" w:themeColor="background2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  <w:t>FP aritmetika: +/-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rFonts w:ascii="Microsoft Sans Serif" w:hAnsi="Microsoft Sans Serif" w:cs="Microsoft Sans Serif"/>
        </w:rPr>
        <w:t xml:space="preserve">Preveri se za ničlo 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Poravna se mantisi s popravljanjem eksponenta </w:t>
      </w:r>
    </w:p>
    <w:p w:rsidR="00EE185E" w:rsidRP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Mantisi se sešteje ali odšteje </w:t>
      </w:r>
    </w:p>
    <w:p w:rsidR="00EE185E" w:rsidRDefault="00EE185E" w:rsidP="00EE185E">
      <w:pPr>
        <w:pStyle w:val="Odstavekseznama"/>
        <w:numPr>
          <w:ilvl w:val="0"/>
          <w:numId w:val="29"/>
        </w:numPr>
        <w:shd w:val="clear" w:color="auto" w:fill="E7E6E6" w:themeFill="background2"/>
        <w:rPr>
          <w:rFonts w:ascii="Microsoft Sans Serif" w:hAnsi="Microsoft Sans Serif" w:cs="Microsoft Sans Serif"/>
          <w:b/>
          <w:color w:val="767171" w:themeColor="background2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955B8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Normalizira se rezultat</w:t>
      </w:r>
    </w:p>
    <w:p w:rsidR="00EE185E" w:rsidRDefault="00EE185E" w:rsidP="00EE185E">
      <w:pPr>
        <w:tabs>
          <w:tab w:val="left" w:pos="1020"/>
        </w:tabs>
        <w:jc w:val="center"/>
      </w:pPr>
      <w:r>
        <w:rPr>
          <w:noProof/>
          <w:lang w:eastAsia="sl-SI"/>
        </w:rPr>
        <w:drawing>
          <wp:inline distT="0" distB="0" distL="0" distR="0">
            <wp:extent cx="5429250" cy="3695700"/>
            <wp:effectExtent l="0" t="0" r="0" b="0"/>
            <wp:docPr id="29" name="Slika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86" cy="369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Pr="00EE185E" w:rsidRDefault="00EE185E" w:rsidP="00EE185E">
      <w:pPr>
        <w:tabs>
          <w:tab w:val="left" w:pos="1020"/>
        </w:tabs>
        <w:jc w:val="center"/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  <w:sectPr w:rsidR="00EE185E" w:rsidRPr="00EE185E" w:rsidSect="009D1636">
          <w:type w:val="continuous"/>
          <w:pgSz w:w="11906" w:h="16838"/>
          <w:pgMar w:top="1417" w:right="1133" w:bottom="142" w:left="1560" w:header="708" w:footer="708" w:gutter="0"/>
          <w:cols w:space="708"/>
          <w:docGrid w:linePitch="360"/>
        </w:sectPr>
      </w:pPr>
      <w:r w:rsidRPr="00EE185E"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  <w:t>FP aritmetika: ×/÷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Preveri, če je v računu nič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Eksponenta se seštejeta ali odštejeta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Mantisi se zmnožita ali delita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 Število se normalizira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</w:rPr>
        <w:t xml:space="preserve">Nato zaokroži </w:t>
      </w:r>
    </w:p>
    <w:p w:rsidR="00EE185E" w:rsidRPr="00EE185E" w:rsidRDefault="00EE185E" w:rsidP="00EE185E">
      <w:pPr>
        <w:pStyle w:val="Odstavekseznama"/>
        <w:numPr>
          <w:ilvl w:val="0"/>
          <w:numId w:val="30"/>
        </w:numPr>
        <w:tabs>
          <w:tab w:val="left" w:pos="1020"/>
        </w:tabs>
        <w:rPr>
          <w:rFonts w:ascii="Microsoft Sans Serif" w:hAnsi="Microsoft Sans Serif" w:cs="Microsoft Sans Serif"/>
        </w:rPr>
        <w:sectPr w:rsidR="00EE185E" w:rsidRPr="00EE185E" w:rsidSect="00EE185E">
          <w:type w:val="continuous"/>
          <w:pgSz w:w="11906" w:h="16838"/>
          <w:pgMar w:top="1417" w:right="1133" w:bottom="142" w:left="1560" w:header="708" w:footer="708" w:gutter="0"/>
          <w:cols w:num="2" w:space="708"/>
          <w:docGrid w:linePitch="360"/>
        </w:sectPr>
      </w:pPr>
      <w:r w:rsidRPr="00EE185E">
        <w:rPr>
          <w:rFonts w:ascii="Microsoft Sans Serif" w:hAnsi="Microsoft Sans Serif" w:cs="Microsoft Sans Serif"/>
        </w:rPr>
        <w:t>Vmesni rezultat bi moral biti shranjen v pomnilniku dvojne dolžine</w:t>
      </w:r>
    </w:p>
    <w:p w:rsidR="00EE185E" w:rsidRDefault="00EE185E" w:rsidP="00EE185E">
      <w:pPr>
        <w:pStyle w:val="Odstavekseznama"/>
        <w:tabs>
          <w:tab w:val="left" w:pos="1020"/>
        </w:tabs>
        <w:ind w:right="-426" w:hanging="1146"/>
        <w:rPr>
          <w:rFonts w:ascii="Cooper Black" w:hAnsi="Cooper Black"/>
          <w:b/>
          <w:color w:val="AEAAAA" w:themeColor="background2" w:themeShade="BF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C642DC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E7E6E6" w:themeColor="background2"/>
          <w:sz w:val="36"/>
          <w:lang w:eastAsia="sl-SI"/>
        </w:rPr>
        <w:drawing>
          <wp:inline distT="0" distB="0" distL="0" distR="0">
            <wp:extent cx="3133725" cy="2905125"/>
            <wp:effectExtent l="0" t="0" r="9525" b="9525"/>
            <wp:docPr id="31" name="Slika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601" cy="298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oper Black" w:hAnsi="Cooper Black"/>
          <w:b/>
          <w:noProof/>
          <w:color w:val="E7E6E6" w:themeColor="background2"/>
          <w:sz w:val="36"/>
          <w:lang w:eastAsia="sl-SI"/>
        </w:rPr>
        <w:drawing>
          <wp:inline distT="0" distB="0" distL="0" distR="0">
            <wp:extent cx="2943225" cy="2887345"/>
            <wp:effectExtent l="0" t="0" r="9525" b="8255"/>
            <wp:docPr id="32" name="Slika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57" cy="288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tabs>
          <w:tab w:val="left" w:pos="1020"/>
        </w:tabs>
        <w:ind w:right="-426" w:hanging="1146"/>
        <w:jc w:val="center"/>
        <w:rPr>
          <w:rFonts w:ascii="Cooper Black" w:hAnsi="Cooper Black"/>
          <w:b/>
          <w:color w:val="5B9BD5" w:themeColor="accent1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5B9BD5" w:themeColor="accent1"/>
          <w:sz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  <w:t>Uporaba varovalnih bitov</w:t>
      </w:r>
    </w:p>
    <w:p w:rsidR="00EE185E" w:rsidRDefault="00EE185E" w:rsidP="00EE185E">
      <w:pPr>
        <w:pStyle w:val="Odstavekseznama"/>
        <w:tabs>
          <w:tab w:val="left" w:pos="1020"/>
        </w:tabs>
        <w:ind w:left="-66" w:right="-426"/>
        <w:jc w:val="center"/>
        <w:rPr>
          <w:rFonts w:ascii="Cooper Black" w:hAnsi="Cooper Black"/>
          <w:b/>
          <w:color w:val="5B9BD5" w:themeColor="accent1"/>
          <w:sz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B050"/>
            </w14:solidFill>
            <w14:prstDash w14:val="solid"/>
            <w14:round/>
          </w14:textOutline>
        </w:rPr>
      </w:pPr>
      <w:r>
        <w:rPr>
          <w:rFonts w:ascii="Cooper Black" w:hAnsi="Cooper Black"/>
          <w:b/>
          <w:noProof/>
          <w:color w:val="5B9BD5" w:themeColor="accent1"/>
          <w:sz w:val="44"/>
          <w:lang w:eastAsia="sl-SI"/>
        </w:rPr>
        <w:drawing>
          <wp:inline distT="0" distB="0" distL="0" distR="0">
            <wp:extent cx="5136948" cy="2432845"/>
            <wp:effectExtent l="0" t="0" r="6985" b="5715"/>
            <wp:docPr id="33" name="Slika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051" cy="243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tabs>
          <w:tab w:val="left" w:pos="1020"/>
        </w:tabs>
        <w:ind w:left="-66" w:right="-426"/>
        <w:jc w:val="center"/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Natan</w:t>
      </w:r>
      <w:r w:rsidRPr="00EE185E">
        <w:rPr>
          <w:rFonts w:ascii="Cambria" w:hAnsi="Cambria" w:cs="Cambria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5B9BD5" w:themeColor="accent1"/>
          <w:sz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0000"/>
            </w14:solidFill>
            <w14:prstDash w14:val="solid"/>
            <w14:round/>
          </w14:textOutline>
        </w:rPr>
        <w:t>nost</w:t>
      </w:r>
    </w:p>
    <w:p w:rsidR="00EE185E" w:rsidRPr="00EE185E" w:rsidRDefault="00EE185E" w:rsidP="00EE185E">
      <w:pPr>
        <w:pStyle w:val="Odstavekseznama"/>
        <w:tabs>
          <w:tab w:val="left" w:pos="1020"/>
        </w:tabs>
        <w:ind w:left="654"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Standardni pristopi IEEE: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do najbližje: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3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na najbližjo predstavljivo številko.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EE185E">
        <w:rPr>
          <w:shd w:val="clear" w:color="auto" w:fill="FEA0A0"/>
        </w:rPr>
        <w:t>Zaokrožitev proti + ∞: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proti pozitivni neskončnosti.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proti -∞: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Rezultat je zaokrožen navzdol proti negativni neskončnosti. </w:t>
      </w:r>
    </w:p>
    <w:p w:rsidR="00EE185E" w:rsidRPr="00EE185E" w:rsidRDefault="00EE185E" w:rsidP="00EE185E">
      <w:pPr>
        <w:pStyle w:val="Odstavekseznama"/>
        <w:numPr>
          <w:ilvl w:val="0"/>
          <w:numId w:val="32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 xml:space="preserve"> </w:t>
      </w:r>
      <w:r w:rsidRPr="00EE185E">
        <w:rPr>
          <w:shd w:val="clear" w:color="auto" w:fill="FEA0A0"/>
        </w:rPr>
        <w:t>Zaokrožitev proti 0: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4"/>
        </w:numPr>
        <w:tabs>
          <w:tab w:val="left" w:pos="1020"/>
        </w:tabs>
        <w:ind w:right="-426"/>
        <w:rPr>
          <w:rFonts w:ascii="Cooper Black" w:hAnsi="Cooper Black"/>
          <w:b/>
          <w:outline/>
          <w:color w:val="ED7D31" w:themeColor="accent2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t>Rezultat se zaokroži proti nič.</w:t>
      </w:r>
    </w:p>
    <w:p w:rsidR="00EE185E" w:rsidRDefault="00EE185E" w:rsidP="00EE185E">
      <w:pPr>
        <w:tabs>
          <w:tab w:val="left" w:pos="1020"/>
        </w:tabs>
        <w:ind w:right="-426"/>
        <w:jc w:val="center"/>
        <w:rPr>
          <w:rFonts w:ascii="Cooper Black" w:hAnsi="Cooper Black"/>
          <w:b/>
          <w:color w:val="1F4E79" w:themeColor="accent1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1F4E79" w:themeColor="accent1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Intervalna aritmetika</w:t>
      </w:r>
    </w:p>
    <w:p w:rsidR="00EE185E" w:rsidRPr="00EE185E" w:rsidRDefault="00EE185E" w:rsidP="00EE185E">
      <w:pPr>
        <w:pStyle w:val="Odstavekseznama"/>
        <w:ind w:left="851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>Negati</w:t>
      </w:r>
      <w:r>
        <w:t xml:space="preserve">vna neskončnost in zaokrožitev na plus sta uporabna </w:t>
      </w:r>
      <w:r>
        <w:t xml:space="preserve">pri izvajanju intervalne aritmetike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>Zagotavlja učinkovito metodo za spremljanje in nadzor napak pri izračunih s plavajočo veji</w:t>
      </w:r>
      <w:r w:rsidRPr="00EE185E">
        <w:rPr>
          <w:shd w:val="clear" w:color="auto" w:fill="FDFD5D"/>
        </w:rPr>
        <w:t>co, tako da ustvari dve vrednosti za vsak rezultat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>Obe vrednosti</w:t>
      </w:r>
      <w:r w:rsidRPr="00EE185E">
        <w:rPr>
          <w:shd w:val="clear" w:color="auto" w:fill="FDFD5D"/>
        </w:rPr>
        <w:t xml:space="preserve"> ustrezata spodnji in zgornji končni točki intervala</w:t>
      </w:r>
      <w:r w:rsidRPr="00EE185E">
        <w:rPr>
          <w:shd w:val="clear" w:color="auto" w:fill="FDFD5D"/>
        </w:rPr>
        <w:t>, ki vsebuje resnični rezultat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t xml:space="preserve"> </w:t>
      </w:r>
      <w:r w:rsidRPr="00EE185E">
        <w:rPr>
          <w:shd w:val="clear" w:color="auto" w:fill="FDFD5D"/>
        </w:rPr>
        <w:t xml:space="preserve">Širina intervala </w:t>
      </w:r>
      <w:r w:rsidRPr="00EE185E">
        <w:rPr>
          <w:shd w:val="clear" w:color="auto" w:fill="FDFD5D"/>
        </w:rPr>
        <w:t>označuje natančnost rezultata</w:t>
      </w:r>
      <w:r>
        <w:t xml:space="preserve"> </w:t>
      </w:r>
    </w:p>
    <w:p w:rsidR="00EE185E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EE185E">
        <w:rPr>
          <w:shd w:val="clear" w:color="auto" w:fill="FDFD5D"/>
        </w:rPr>
        <w:t>Če končne točke niso predstavljive, se intervalne končne točke zaokr</w:t>
      </w:r>
      <w:r w:rsidRPr="00EE185E">
        <w:rPr>
          <w:shd w:val="clear" w:color="auto" w:fill="FDFD5D"/>
        </w:rPr>
        <w:t>ožijo navzdol oziroma navzgor</w:t>
      </w:r>
      <w:r>
        <w:t xml:space="preserve"> </w:t>
      </w:r>
    </w:p>
    <w:p w:rsidR="0068008C" w:rsidRPr="00EE185E" w:rsidRDefault="00EE185E" w:rsidP="00EE185E">
      <w:pPr>
        <w:pStyle w:val="Odstavekseznama"/>
        <w:numPr>
          <w:ilvl w:val="0"/>
          <w:numId w:val="35"/>
        </w:numPr>
        <w:ind w:left="851" w:hanging="425"/>
        <w:rPr>
          <w:rFonts w:ascii="Microsoft Sans Serif" w:hAnsi="Microsoft Sans Serif" w:cs="Microsoft Sans Serif"/>
          <w:b/>
          <w:color w:val="9CC2E5" w:themeColor="accent1" w:themeTint="99"/>
          <w:sz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EE185E">
        <w:rPr>
          <w:shd w:val="clear" w:color="auto" w:fill="FDFD5D"/>
        </w:rPr>
        <w:t>Če je razpon med zgornjim in spodnjim robom dovolj ozek, smo dobili dovolj natančen rezultat</w:t>
      </w:r>
    </w:p>
    <w:p w:rsidR="00EE185E" w:rsidRDefault="00EE185E" w:rsidP="00EE185E">
      <w:pPr>
        <w:pStyle w:val="Odstavekseznama"/>
        <w:ind w:left="851"/>
        <w:jc w:val="center"/>
        <w:rPr>
          <w:rFonts w:ascii="Cooper Black" w:hAnsi="Cooper Black"/>
          <w:b/>
          <w:color w:val="385623" w:themeColor="accent6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385623" w:themeColor="accent6" w:themeShade="80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  <w:t>Odrezovanje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Zaokrožitev proti ničli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Dodatni biti</w:t>
      </w:r>
      <w:r>
        <w:t xml:space="preserve"> se ne upoš</w:t>
      </w:r>
      <w:r>
        <w:t xml:space="preserve">tevajo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Najenostavnejša teh</w:t>
      </w:r>
      <w:r>
        <w:t xml:space="preserve">nika </w:t>
      </w:r>
    </w:p>
    <w:p w:rsidR="00EE185E" w:rsidRPr="00EE185E" w:rsidRDefault="00EE185E" w:rsidP="00EE185E">
      <w:pPr>
        <w:pStyle w:val="Odstavekseznama"/>
        <w:numPr>
          <w:ilvl w:val="0"/>
          <w:numId w:val="36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 xml:space="preserve"> Stalna pristranskost proti ničli v operaciji </w:t>
      </w:r>
    </w:p>
    <w:p w:rsidR="00EE185E" w:rsidRPr="00EE185E" w:rsidRDefault="00EE185E" w:rsidP="00EE185E">
      <w:pPr>
        <w:pStyle w:val="Odstavekseznama"/>
        <w:numPr>
          <w:ilvl w:val="0"/>
          <w:numId w:val="10"/>
        </w:numPr>
        <w:shd w:val="clear" w:color="auto" w:fill="E2EFD9" w:themeFill="accent6" w:themeFillTint="33"/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  <w:r>
        <w:t>Resna pristranskost, ker vpliva na vsako operacijo, za katero</w:t>
      </w:r>
      <w:r>
        <w:t xml:space="preserve"> obstajajo neničelni dodatni biti</w:t>
      </w:r>
    </w:p>
    <w:p w:rsidR="00EE185E" w:rsidRDefault="00EE185E" w:rsidP="00EE185E">
      <w:pPr>
        <w:rPr>
          <w:rFonts w:ascii="Cooper Black" w:hAnsi="Cooper Black" w:cs="Microsoft Sans Serif"/>
          <w:b/>
          <w:color w:val="385623" w:themeColor="accent6" w:themeShade="80"/>
          <w:sz w:val="5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FFFF00"/>
            </w14:solidFill>
            <w14:prstDash w14:val="solid"/>
            <w14:round/>
          </w14:textOutline>
        </w:rPr>
      </w:pPr>
    </w:p>
    <w:p w:rsidR="00EE185E" w:rsidRDefault="00EE185E" w:rsidP="00EE185E">
      <w:pPr>
        <w:jc w:val="center"/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 w:rsidRPr="00EE185E"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IEEE 745 – neskon</w:t>
      </w:r>
      <w:r w:rsidRPr="00EE185E">
        <w:rPr>
          <w:rFonts w:ascii="Cambria" w:hAnsi="Cambria" w:cs="Cambria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č</w:t>
      </w:r>
      <w:r w:rsidRPr="00EE185E">
        <w:rPr>
          <w:rFonts w:ascii="Cooper Black" w:hAnsi="Cooper Black"/>
          <w:b/>
          <w:color w:val="A8D08D" w:themeColor="accent6" w:themeTint="99"/>
          <w:sz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t>nost</w:t>
      </w:r>
    </w:p>
    <w:p w:rsidR="00EE185E" w:rsidRPr="00EE185E" w:rsidRDefault="00EE185E" w:rsidP="00EE185E">
      <w:pPr>
        <w:pStyle w:val="Odstavekseznama"/>
        <w:numPr>
          <w:ilvl w:val="0"/>
          <w:numId w:val="10"/>
        </w:numP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 w:rsidRPr="00EE185E">
        <w:rPr>
          <w:rFonts w:ascii="Microsoft Sans Serif" w:hAnsi="Microsoft Sans Serif" w:cs="Microsoft Sans Serif"/>
          <w:shd w:val="clear" w:color="auto" w:fill="92D050"/>
        </w:rPr>
        <w:t>Obravnava se kot</w:t>
      </w:r>
      <w:r w:rsidRPr="00EE185E">
        <w:rPr>
          <w:rFonts w:ascii="Microsoft Sans Serif" w:hAnsi="Microsoft Sans Serif" w:cs="Microsoft Sans Serif"/>
          <w:shd w:val="clear" w:color="auto" w:fill="92D050"/>
        </w:rPr>
        <w:t xml:space="preserve"> omejevalni primer prave aritmeti</w:t>
      </w:r>
      <w:r w:rsidRPr="00EE185E">
        <w:rPr>
          <w:rFonts w:ascii="Microsoft Sans Serif" w:hAnsi="Microsoft Sans Serif" w:cs="Microsoft Sans Serif"/>
          <w:shd w:val="clear" w:color="auto" w:fill="92D050"/>
        </w:rPr>
        <w:t xml:space="preserve">ke, </w:t>
      </w:r>
      <w:r w:rsidRPr="00EE185E">
        <w:rPr>
          <w:rFonts w:ascii="Microsoft Sans Serif" w:hAnsi="Microsoft Sans Serif" w:cs="Microsoft Sans Serif"/>
          <w:shd w:val="clear" w:color="auto" w:fill="92D050"/>
        </w:rPr>
        <w:t>pri čemer so vrednosti neskončnosti</w:t>
      </w:r>
      <w:r w:rsidRPr="00EE185E">
        <w:rPr>
          <w:rFonts w:ascii="Microsoft Sans Serif" w:hAnsi="Microsoft Sans Serif" w:cs="Microsoft Sans Serif"/>
          <w:shd w:val="clear" w:color="auto" w:fill="92D050"/>
        </w:rPr>
        <w:t xml:space="preserve"> podane z naslednjo razlago:</w:t>
      </w:r>
    </w:p>
    <w:p w:rsidR="00EE185E" w:rsidRDefault="00EE185E" w:rsidP="00EE185E">
      <w:pPr>
        <w:pStyle w:val="Odstavekseznama"/>
        <w:ind w:left="1080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155D65" wp14:editId="67ACDA6F">
                <wp:simplePos x="0" y="0"/>
                <wp:positionH relativeFrom="column">
                  <wp:posOffset>4410678</wp:posOffset>
                </wp:positionH>
                <wp:positionV relativeFrom="paragraph">
                  <wp:posOffset>114994</wp:posOffset>
                </wp:positionV>
                <wp:extent cx="0" cy="338097"/>
                <wp:effectExtent l="0" t="0" r="19050" b="24130"/>
                <wp:wrapNone/>
                <wp:docPr id="37" name="Raven povezovalnik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74C216" id="Raven povezovalnik 3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3pt,9.05pt" to="347.3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hautwEAALgDAAAOAAAAZHJzL2Uyb0RvYy54bWysU8Fu3CAQvVfqPyDuXXuzUpta680hUXOp&#10;2lXafADBwxoFGATE9vbrO+BdJ0qrqqp6wQy892beMN5eTdawAULU6Fq+XtWcgZPYaXdo+f33T+8u&#10;OYtJuE4YdNDyI0R+tXv7Zjv6Bi6wR9NBYCTiYjP6lvcp+aaqouzBirhCD44uFQYrEoXhUHVBjKRu&#10;TXVR1++rEUPnA0qIkU5v5ku+K/pKgUxflYqQmGk51ZbKGsr6kNdqtxXNIQjfa3kqQ/xDFVZoR0kX&#10;qRuRBHsK+hcpq2XAiCqtJNoKldISigdys65fufnWCw/FCzUn+qVN8f/Jyi/DPjDdtXzzgTMnLL3R&#10;nRjAMY8D/MBBGKcfGV1Sp0YfGyJcu304RdHvQ7Y9qWDzlwyxqXT3uHQXpsTkfCjpdLO5rD8WueqZ&#10;50NMt4CW5U3LjXbZt2jE8DkmykXQM4SCXMecuezS0UAGG3cHirxQrnVhlymCaxMY2Wh597jOLkir&#10;IDNFaWMWUv1n0gmbaVAm62+JC7pkRJcWotUOw++ypulcqprxZ9ez12z7AbtjeYfSDhqP4uw0ynn+&#10;XsaF/vzD7X4CAAD//wMAUEsDBBQABgAIAAAAIQBoLJtF3QAAAAkBAAAPAAAAZHJzL2Rvd25yZXYu&#10;eG1sTI/LTsMwEEX3SPyDNUjsqJOCQglxqqoSQmwQTWHvxlMn4EdkO2n4ewaxKMuZe3TnTLWerWET&#10;hth7JyBfZMDQtV71Tgt43z/drIDFJJ2SxjsU8I0R1vXlRSVL5U9uh1OTNKMSF0spoEtpKDmPbYdW&#10;xoUf0FF29MHKRGPQXAV5onJr+DLLCm5l7+hCJwfcdth+NaMVYF7C9KG3ehPH513RfL4dl6/7SYjr&#10;q3nzCCzhnM4w/OqTOtTkdPCjU5EZAcXDXUEoBascGAF/i4OA+/wWeF3x/x/UPwAAAP//AwBQSwEC&#10;LQAUAAYACAAAACEAtoM4kv4AAADhAQAAEwAAAAAAAAAAAAAAAAAAAAAAW0NvbnRlbnRfVHlwZXNd&#10;LnhtbFBLAQItABQABgAIAAAAIQA4/SH/1gAAAJQBAAALAAAAAAAAAAAAAAAAAC8BAABfcmVscy8u&#10;cmVsc1BLAQItABQABgAIAAAAIQDylhautwEAALgDAAAOAAAAAAAAAAAAAAAAAC4CAABkcnMvZTJv&#10;RG9jLnhtbFBLAQItABQABgAIAAAAIQBoLJtF3QAAAAk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44C025" wp14:editId="018C33E5">
                <wp:simplePos x="0" y="0"/>
                <wp:positionH relativeFrom="column">
                  <wp:posOffset>2205958</wp:posOffset>
                </wp:positionH>
                <wp:positionV relativeFrom="paragraph">
                  <wp:posOffset>114994</wp:posOffset>
                </wp:positionV>
                <wp:extent cx="0" cy="338097"/>
                <wp:effectExtent l="0" t="0" r="19050" b="24130"/>
                <wp:wrapNone/>
                <wp:docPr id="36" name="Raven povezovalnik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80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68043" id="Raven povezovalnik 3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pt,9.05pt" to="173.7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j85tQEAALgDAAAOAAAAZHJzL2Uyb0RvYy54bWysU8Fu1DAQvSPxD5bvbLJdqZRosz20gguC&#10;VYEPcJ3xxqrtsWyTZPl6xk42RYAQQlwcjz3vzbznyf52soYNEKJG1/LtpuYMnMROu1PLv3x+++qG&#10;s5iE64RBBy0/Q+S3h5cv9qNv4Ap7NB0ERiQuNqNveZ+Sb6oqyh6siBv04OhSYbAiURhOVRfESOzW&#10;VFd1fV2NGDofUEKMdHo/X/JD4VcKZPqoVITETMupt1TWUNbHvFaHvWhOQfhey6UN8Q9dWKEdFV2p&#10;7kUS7GvQv1BZLQNGVGkj0VaolJZQNJCabf2Tmk+98FC0kDnRrzbF/0crPwzHwHTX8t01Z05YeqMH&#10;MYBjHgf4hoMwTj8xuiSnRh8bAty5Y1ii6I8hy55UsPlLgthU3D2v7sKUmJwPJZ3udjf1m9eZrnrG&#10;+RDTO0DL8qblRrusWzRieB/TnHpJIVzuY65cdulsICcb9wCKtFCtbUGXKYI7ExjJaHn3tF3KlswM&#10;UdqYFVT/GbTkZhiUyfpb4JpdKqJLK9Bqh+F3VdN0aVXN+RfVs9Ys+xG7c3mHYgeNRzF0GeU8fz/G&#10;Bf78wx2+AwAA//8DAFBLAwQUAAYACAAAACEA1wFMot0AAAAJAQAADwAAAGRycy9kb3ducmV2Lnht&#10;bEyPwU7DMAyG70i8Q2QkbiztNm1TaTpNkxDiglgH96zJ0kLiVEnalbfHiMM42v+n35/L7eQsG3WI&#10;nUcB+SwDprHxqkMj4P349LABFpNEJa1HLeBbR9hWtzelLJS/4EGPdTKMSjAWUkCbUl9wHptWOxln&#10;vtdI2dkHJxONwXAV5IXKneXzLFtxJzukC63s9b7VzVc9OAH2JYwfZm92cXg+rOrPt/P89TgKcX83&#10;7R6BJT2lKwy/+qQOFTmd/IAqMitgsVwvCaVgkwMj4G9xErDOF8Crkv//oPoBAAD//wMAUEsBAi0A&#10;FAAGAAgAAAAhALaDOJL+AAAA4QEAABMAAAAAAAAAAAAAAAAAAAAAAFtDb250ZW50X1R5cGVzXS54&#10;bWxQSwECLQAUAAYACAAAACEAOP0h/9YAAACUAQAACwAAAAAAAAAAAAAAAAAvAQAAX3JlbHMvLnJl&#10;bHNQSwECLQAUAAYACAAAACEAyH4/ObUBAAC4AwAADgAAAAAAAAAAAAAAAAAuAgAAZHJzL2Uyb0Rv&#10;Yy54bWxQSwECLQAUAAYACAAAACEA1wFMot0AAAAJAQAADwAAAAAAAAAAAAAAAAAP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EDB151" wp14:editId="3CB84F6F">
                <wp:simplePos x="0" y="0"/>
                <wp:positionH relativeFrom="column">
                  <wp:posOffset>2205958</wp:posOffset>
                </wp:positionH>
                <wp:positionV relativeFrom="paragraph">
                  <wp:posOffset>114994</wp:posOffset>
                </wp:positionV>
                <wp:extent cx="2204720" cy="0"/>
                <wp:effectExtent l="0" t="0" r="24130" b="19050"/>
                <wp:wrapNone/>
                <wp:docPr id="35" name="Raven povezovalnik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4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79F65A" id="Raven povezovalnik 35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7pt,9.05pt" to="347.3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GxxuAEAALkDAAAOAAAAZHJzL2Uyb0RvYy54bWysU01v2zAMvQ/YfxB0X+x4nzDi9NCiuxRd&#10;0G0/QJWpWKgkCpJmO/v1o5TELbZhKIpdaFHke+Sj6M3FbA0bIUSNruPrVc0ZOIm9dvuOf/92/eYT&#10;ZzEJ1wuDDjp+gMgvtq9fbSbfQoMDmh4CIxIX28l3fEjJt1UV5QBWxBV6cBRUGKxI5IZ91QcxEbs1&#10;VVPXH6oJQ+8DSoiRbq+OQb4t/EqBTF+UipCY6Tj1looNxd5nW203ot0H4QctT22IF3RhhXZUdKG6&#10;EkmwH0H/QWW1DBhRpZVEW6FSWkLRQGrW9W9qvg7CQ9FCw4l+GVP8f7TydtwFpvuOv33PmROW3uhO&#10;jOCYxxF+4iiM0w+MgjSpyceWAJduF05e9LuQZc8q2PwlQWwu0z0s04U5MUmXTVO/+9jQI8hzrHoE&#10;+hDTZ0DL8qHjRrssXLRivImJilHqOYWc3MixdDmlg4GcbNwdKBJDxdYFXdYILk1gpKPj/cM6yyCu&#10;kpkhShuzgOp/g065GQZltZ4LXLJLRXRpAVrtMPytaprPrapj/ln1UWuWfY/9oTxEGQftR1F22uW8&#10;gE/9An/847a/AAAA//8DAFBLAwQUAAYACAAAACEAzs/pUN0AAAAJAQAADwAAAGRycy9kb3ducmV2&#10;LnhtbEyPwU7DMAyG70i8Q2QkbizdqMooTadpEkJcEOvgnjVZWkicKkm78vYYcYCj/X/6/bnazM6y&#10;SYfYexSwXGTANLZe9WgEvB0eb9bAYpKopPWoBXzpCJv68qKSpfJn3OupSYZRCcZSCuhSGkrOY9tp&#10;J+PCDxopO/ngZKIxGK6CPFO5s3yVZQV3ske60MlB7zrdfjajE2Cfw/RudmYbx6d90Xy8nlYvh0mI&#10;66t5+wAs6Tn9wfCjT+pQk9PRj6giswJu87ucUArWS2AEFPd5Aez4u+B1xf9/UH8DAAD//wMAUEsB&#10;Ai0AFAAGAAgAAAAhALaDOJL+AAAA4QEAABMAAAAAAAAAAAAAAAAAAAAAAFtDb250ZW50X1R5cGVz&#10;XS54bWxQSwECLQAUAAYACAAAACEAOP0h/9YAAACUAQAACwAAAAAAAAAAAAAAAAAvAQAAX3JlbHMv&#10;LnJlbHNQSwECLQAUAAYACAAAACEAcgxscbgBAAC5AwAADgAAAAAAAAAAAAAAAAAuAgAAZHJzL2Uy&#10;b0RvYy54bWxQSwECLQAUAAYACAAAACEAzs/pUN0AAAAJAQAADwAAAAAAAAAAAAAAAAAS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</w:p>
    <w:p w:rsidR="00EE185E" w:rsidRDefault="00EE185E" w:rsidP="00EE185E">
      <w:pPr>
        <w:pStyle w:val="Odstavekseznama"/>
        <w:ind w:left="1080"/>
        <w:jc w:val="center"/>
        <w:rPr>
          <w:rFonts w:ascii="Microsoft Sans Serif" w:hAnsi="Microsoft Sans Serif" w:cs="Microsoft Sans Serif"/>
          <w:sz w:val="24"/>
        </w:rPr>
      </w:pPr>
      <w:r w:rsidRPr="00EE185E">
        <w:rPr>
          <w:rFonts w:ascii="Microsoft Sans Serif" w:hAnsi="Microsoft Sans Serif" w:cs="Microsoft Sans Serif"/>
          <w:noProof/>
          <w:sz w:val="24"/>
          <w:lang w:eastAsia="sl-SI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88AF35" wp14:editId="25B66464">
                <wp:simplePos x="0" y="0"/>
                <wp:positionH relativeFrom="column">
                  <wp:posOffset>2205958</wp:posOffset>
                </wp:positionH>
                <wp:positionV relativeFrom="paragraph">
                  <wp:posOffset>274336</wp:posOffset>
                </wp:positionV>
                <wp:extent cx="2205318" cy="0"/>
                <wp:effectExtent l="0" t="0" r="24130" b="19050"/>
                <wp:wrapNone/>
                <wp:docPr id="34" name="Raven povezovalni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53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92F658" id="Raven povezovalnik 34" o:spid="_x0000_s1026" style="position:absolute;flip:y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3.7pt,21.6pt" to="347.3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0RYwgEAAMMDAAAOAAAAZHJzL2Uyb0RvYy54bWysU01v2zAMvQ/ofxB0X+yk2zAYcXposV6G&#10;Nug+7qpMxUIlUZA029mvHyUn3rAPoCh2EUSR75Hvmd5eTdawAULU6Fq+XtWcgZPYaXdo+ZfPH16/&#10;5ywm4Tph0EHLjxD51e7i1Xb0DWywR9NBYETiYjP6lvcp+aaqouzBirhCD46SCoMVicJwqLogRmK3&#10;ptrU9btqxND5gBJipNebOcl3hV8pkOleqQiJmZbTbKmcoZyP+ax2W9EcgvC9lqcxxAumsEI7arpQ&#10;3Ygk2Leg/6CyWgaMqNJKoq1QKS2haCA16/o3NZ964aFoIXOiX2yK/49W3g37wHTX8ss3nDlh6Rs9&#10;iAEc8zjAdxyEcfqJUZKcGn1sCHDt9uEURb8PWfakgmXKaP+VlqAYQdLYVHw+Lj7DlJikx82mfnu5&#10;ps2Q51w1U2QqH2K6BbQsX1putMsWiEYMH2OitlR6LqEgjzQPUW7paCAXG/cAimRRs3mcslBwbQIj&#10;RS3vntZZEHGVygxR2pgFVJeW/wSdajMMypI9F7hUl47o0gK02mH4W9c0nUdVc/1Z9aw1y37E7lg+&#10;SbGDNqUoO211XsVf4wL/+e/tfgAAAP//AwBQSwMEFAAGAAgAAAAhAF/lR1XcAAAACQEAAA8AAABk&#10;cnMvZG93bnJldi54bWxMj8FOwzAMhu9IvENkJG4sYeta6OpOYxLizMZlt7Tx2orGKU22lbcniMM4&#10;2v70+/uL9WR7cabRd44RHmcKBHHtTMcNwsf+9eEJhA+aje4dE8I3eViXtzeFzo278Dudd6ERMYR9&#10;rhHaEIZcSl+3ZLWfuYE43o5utDrEcWykGfUlhttezpVKpdUdxw+tHmjbUv25O1mE/ZtVUxW6LfFX&#10;pjaHl2XKhyXi/d20WYEINIUrDL/6UR3K6FS5ExsveoRFkiURRUgWcxARSJ+TDET1t5BlIf83KH8A&#10;AAD//wMAUEsBAi0AFAAGAAgAAAAhALaDOJL+AAAA4QEAABMAAAAAAAAAAAAAAAAAAAAAAFtDb250&#10;ZW50X1R5cGVzXS54bWxQSwECLQAUAAYACAAAACEAOP0h/9YAAACUAQAACwAAAAAAAAAAAAAAAAAv&#10;AQAAX3JlbHMvLnJlbHNQSwECLQAUAAYACAAAACEAu0tEWMIBAADDAwAADgAAAAAAAAAAAAAAAAAu&#10;AgAAZHJzL2Uyb0RvYy54bWxQSwECLQAUAAYACAAAACEAX+VHVdwAAAAJ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EE185E">
        <w:rPr>
          <w:rFonts w:ascii="Microsoft Sans Serif" w:hAnsi="Microsoft Sans Serif" w:cs="Microsoft Sans Serif"/>
          <w:sz w:val="24"/>
        </w:rPr>
        <w:t>- ∞ &lt; (every finite number) &lt; + ∞</w:t>
      </w:r>
    </w:p>
    <w:p w:rsidR="00EE185E" w:rsidRDefault="00EE185E" w:rsidP="00EE185E">
      <w:pPr>
        <w:pStyle w:val="Odstavekseznama"/>
        <w:ind w:left="1080"/>
        <w:jc w:val="center"/>
        <w:rPr>
          <w:rFonts w:ascii="Microsoft Sans Serif" w:hAnsi="Microsoft Sans Serif" w:cs="Microsoft Sans Serif"/>
          <w:sz w:val="24"/>
        </w:rPr>
      </w:pPr>
    </w:p>
    <w:p w:rsidR="00EE185E" w:rsidRDefault="00EE185E" w:rsidP="00EE185E">
      <w:pPr>
        <w:pStyle w:val="Odstavekseznama"/>
        <w:ind w:left="1080" w:hanging="1222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 wp14:anchorId="19725EA0" wp14:editId="53A4E4E9">
            <wp:extent cx="4041802" cy="1390904"/>
            <wp:effectExtent l="19050" t="19050" r="15875" b="19050"/>
            <wp:docPr id="38" name="Slika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435" cy="1398004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 wp14:anchorId="15E6EF89" wp14:editId="57800C72">
            <wp:extent cx="5850255" cy="3818965"/>
            <wp:effectExtent l="19050" t="19050" r="17145" b="10160"/>
            <wp:docPr id="39" name="Slika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876" cy="3821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</w:p>
    <w:p w:rsidR="00EE185E" w:rsidRDefault="00EE185E" w:rsidP="00EE185E">
      <w:pPr>
        <w:pStyle w:val="Odstavekseznama"/>
        <w:ind w:left="1080" w:hanging="1080"/>
        <w:jc w:val="center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noProof/>
          <w:color w:val="70AD47" w:themeColor="accent6"/>
          <w:lang w:eastAsia="sl-SI"/>
        </w:rPr>
        <w:drawing>
          <wp:inline distT="0" distB="0" distL="0" distR="0">
            <wp:extent cx="5647690" cy="2543415"/>
            <wp:effectExtent l="0" t="0" r="0" b="9525"/>
            <wp:docPr id="40" name="Slika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7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01" cy="254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85E" w:rsidRDefault="00EE185E">
      <w:pP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r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  <w:br w:type="page"/>
      </w:r>
    </w:p>
    <w:p w:rsidR="00EE185E" w:rsidRPr="00EE185E" w:rsidRDefault="00EE185E" w:rsidP="00B61AD5">
      <w:pPr>
        <w:pStyle w:val="Odstavekseznama"/>
        <w:ind w:left="1080" w:hanging="1080"/>
        <w:rPr>
          <w:rFonts w:ascii="Microsoft Sans Serif" w:hAnsi="Microsoft Sans Serif" w:cs="Microsoft Sans Serif"/>
          <w:color w:val="A8D08D" w:themeColor="accent6" w:themeTint="99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bg2">
                <w14:lumMod w14:val="10000"/>
              </w14:schemeClr>
            </w14:solidFill>
            <w14:prstDash w14:val="solid"/>
            <w14:round/>
          </w14:textOutline>
        </w:rPr>
      </w:pPr>
      <w:bookmarkStart w:id="0" w:name="_GoBack"/>
      <w:bookmarkEnd w:id="0"/>
    </w:p>
    <w:sectPr w:rsidR="00EE185E" w:rsidRPr="00EE185E" w:rsidSect="009D1636">
      <w:type w:val="continuous"/>
      <w:pgSz w:w="11906" w:h="16838"/>
      <w:pgMar w:top="1417" w:right="1133" w:bottom="142" w:left="156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6DF0" w:rsidRDefault="00566DF0" w:rsidP="009D1636">
      <w:pPr>
        <w:spacing w:after="0" w:line="240" w:lineRule="auto"/>
      </w:pPr>
      <w:r>
        <w:separator/>
      </w:r>
    </w:p>
  </w:endnote>
  <w:endnote w:type="continuationSeparator" w:id="0">
    <w:p w:rsidR="00566DF0" w:rsidRDefault="00566DF0" w:rsidP="009D1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icrosoft Sans Serif">
    <w:panose1 w:val="020B0604020202020204"/>
    <w:charset w:val="EE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6DF0" w:rsidRDefault="00566DF0" w:rsidP="009D1636">
      <w:pPr>
        <w:spacing w:after="0" w:line="240" w:lineRule="auto"/>
      </w:pPr>
      <w:r>
        <w:separator/>
      </w:r>
    </w:p>
  </w:footnote>
  <w:footnote w:type="continuationSeparator" w:id="0">
    <w:p w:rsidR="00566DF0" w:rsidRDefault="00566DF0" w:rsidP="009D1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6A5C07"/>
    <w:multiLevelType w:val="hybridMultilevel"/>
    <w:tmpl w:val="77AED66A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54721"/>
    <w:multiLevelType w:val="hybridMultilevel"/>
    <w:tmpl w:val="F8F6B472"/>
    <w:lvl w:ilvl="0" w:tplc="FE1C4612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  <w:color w:val="9CC2E5" w:themeColor="accent1" w:themeTint="99"/>
      </w:rPr>
    </w:lvl>
    <w:lvl w:ilvl="1" w:tplc="0424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 w15:restartNumberingAfterBreak="0">
    <w:nsid w:val="13AF4216"/>
    <w:multiLevelType w:val="hybridMultilevel"/>
    <w:tmpl w:val="F954AC62"/>
    <w:lvl w:ilvl="0" w:tplc="0424000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718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90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8624" w:hanging="360"/>
      </w:pPr>
      <w:rPr>
        <w:rFonts w:ascii="Wingdings" w:hAnsi="Wingdings" w:hint="default"/>
      </w:rPr>
    </w:lvl>
  </w:abstractNum>
  <w:abstractNum w:abstractNumId="3" w15:restartNumberingAfterBreak="0">
    <w:nsid w:val="15ED54E1"/>
    <w:multiLevelType w:val="hybridMultilevel"/>
    <w:tmpl w:val="4D1EE6DE"/>
    <w:lvl w:ilvl="0" w:tplc="7460F08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6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CF03CA"/>
    <w:multiLevelType w:val="hybridMultilevel"/>
    <w:tmpl w:val="CA1AC0A6"/>
    <w:lvl w:ilvl="0" w:tplc="2860564E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  <w:color w:val="1F4E79" w:themeColor="accent1" w:themeShade="80"/>
        <w:sz w:val="28"/>
        <w14:textOutline w14:w="6604" w14:cap="flat" w14:cmpd="sng" w14:algn="ctr">
          <w14:solidFill>
            <w14:srgbClr w14:val="FFFF0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5" w15:restartNumberingAfterBreak="0">
    <w:nsid w:val="217D01C0"/>
    <w:multiLevelType w:val="hybridMultilevel"/>
    <w:tmpl w:val="E10E62B4"/>
    <w:lvl w:ilvl="0" w:tplc="1EA85E3E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  <w:color w:val="E7E6E6" w:themeColor="background2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E36A56"/>
    <w:multiLevelType w:val="hybridMultilevel"/>
    <w:tmpl w:val="7ABCF0FC"/>
    <w:lvl w:ilvl="0" w:tplc="8EB645E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480001F"/>
    <w:multiLevelType w:val="hybridMultilevel"/>
    <w:tmpl w:val="A4C83EB8"/>
    <w:lvl w:ilvl="0" w:tplc="E2DC9418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271D315F"/>
    <w:multiLevelType w:val="hybridMultilevel"/>
    <w:tmpl w:val="C2FE1500"/>
    <w:lvl w:ilvl="0" w:tplc="C4822FC8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 w:val="0"/>
        <w:color w:val="385623" w:themeColor="accent6" w:themeShade="80"/>
        <w:sz w:val="22"/>
      </w:rPr>
    </w:lvl>
    <w:lvl w:ilvl="1" w:tplc="0424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8D520E0"/>
    <w:multiLevelType w:val="hybridMultilevel"/>
    <w:tmpl w:val="CE182B10"/>
    <w:lvl w:ilvl="0" w:tplc="8256C4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caps w:val="0"/>
        <w:smallCaps w:val="0"/>
        <w:color w:val="FFFF00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chemeClr w14:val="accent2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660ED"/>
    <w:multiLevelType w:val="hybridMultilevel"/>
    <w:tmpl w:val="187213C6"/>
    <w:lvl w:ilvl="0" w:tplc="11787B30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  <w:color w:val="E7E6E6" w:themeColor="background2"/>
      </w:rPr>
    </w:lvl>
    <w:lvl w:ilvl="1" w:tplc="F140B37A">
      <w:start w:val="1"/>
      <w:numFmt w:val="bullet"/>
      <w:lvlText w:val=""/>
      <w:lvlJc w:val="left"/>
      <w:pPr>
        <w:ind w:left="1440" w:hanging="360"/>
      </w:pPr>
      <w:rPr>
        <w:rFonts w:ascii="Symbol" w:hAnsi="Symbol" w:hint="default"/>
        <w:b/>
        <w:caps w:val="0"/>
        <w:smallCaps w:val="0"/>
        <w:color w:val="D0CECE" w:themeColor="background2" w:themeShade="E6"/>
        <w:spacing w:val="0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7030A0"/>
          </w14:solidFill>
          <w14:prstDash w14:val="solid"/>
          <w14:bevel/>
        </w14:textOutline>
        <w14:props3d w14:extrusionH="0" w14:contourW="0" w14:prstMaterial="none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0696D"/>
    <w:multiLevelType w:val="hybridMultilevel"/>
    <w:tmpl w:val="A5EA9BEE"/>
    <w:lvl w:ilvl="0" w:tplc="0424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A7B6896"/>
    <w:multiLevelType w:val="hybridMultilevel"/>
    <w:tmpl w:val="32D68288"/>
    <w:lvl w:ilvl="0" w:tplc="E2DC9418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977171"/>
    <w:multiLevelType w:val="hybridMultilevel"/>
    <w:tmpl w:val="A6EC18EC"/>
    <w:lvl w:ilvl="0" w:tplc="0424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226A62"/>
    <w:multiLevelType w:val="hybridMultilevel"/>
    <w:tmpl w:val="1C262EBC"/>
    <w:lvl w:ilvl="0" w:tplc="2A6A93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4526D8"/>
    <w:multiLevelType w:val="hybridMultilevel"/>
    <w:tmpl w:val="F4C4C17A"/>
    <w:lvl w:ilvl="0" w:tplc="E3889616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A66BDB"/>
    <w:multiLevelType w:val="hybridMultilevel"/>
    <w:tmpl w:val="FE0A8B22"/>
    <w:lvl w:ilvl="0" w:tplc="3DB23774">
      <w:start w:val="1"/>
      <w:numFmt w:val="bullet"/>
      <w:lvlText w:val=""/>
      <w:lvlJc w:val="left"/>
      <w:pPr>
        <w:ind w:left="2190" w:hanging="360"/>
      </w:pPr>
      <w:rPr>
        <w:rFonts w:ascii="Wingdings" w:hAnsi="Wingdings" w:hint="default"/>
        <w:b w:val="0"/>
        <w:caps w:val="0"/>
        <w:smallCaps w:val="0"/>
        <w:color w:val="FFFF00"/>
        <w:spacing w:val="0"/>
        <w:sz w:val="2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17" w15:restartNumberingAfterBreak="0">
    <w:nsid w:val="3FC93C08"/>
    <w:multiLevelType w:val="hybridMultilevel"/>
    <w:tmpl w:val="947E53EC"/>
    <w:lvl w:ilvl="0" w:tplc="09B82670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  <w:color w:val="5B9BD5" w:themeColor="accent1"/>
        <w:sz w:val="28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18" w15:restartNumberingAfterBreak="0">
    <w:nsid w:val="40AF32D5"/>
    <w:multiLevelType w:val="hybridMultilevel"/>
    <w:tmpl w:val="04F20B7C"/>
    <w:lvl w:ilvl="0" w:tplc="F4E0CDF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3A7FD5"/>
    <w:multiLevelType w:val="hybridMultilevel"/>
    <w:tmpl w:val="099CEF54"/>
    <w:lvl w:ilvl="0" w:tplc="15607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0CECE" w:themeColor="background2" w:themeShade="E6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C8250F"/>
    <w:multiLevelType w:val="hybridMultilevel"/>
    <w:tmpl w:val="780CE240"/>
    <w:lvl w:ilvl="0" w:tplc="0424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43F5D52"/>
    <w:multiLevelType w:val="hybridMultilevel"/>
    <w:tmpl w:val="BCE29DA2"/>
    <w:lvl w:ilvl="0" w:tplc="CFF6C8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BC0375"/>
    <w:multiLevelType w:val="hybridMultilevel"/>
    <w:tmpl w:val="DB0CF20C"/>
    <w:lvl w:ilvl="0" w:tplc="0424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104AE"/>
    <w:multiLevelType w:val="hybridMultilevel"/>
    <w:tmpl w:val="687A9A9A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EA7E1D"/>
    <w:multiLevelType w:val="hybridMultilevel"/>
    <w:tmpl w:val="D8D2A6F6"/>
    <w:lvl w:ilvl="0" w:tplc="8EB64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032A8E"/>
    <w:multiLevelType w:val="hybridMultilevel"/>
    <w:tmpl w:val="77B49696"/>
    <w:lvl w:ilvl="0" w:tplc="0424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582AD2"/>
    <w:multiLevelType w:val="hybridMultilevel"/>
    <w:tmpl w:val="131C937C"/>
    <w:lvl w:ilvl="0" w:tplc="DE866D32">
      <w:start w:val="1"/>
      <w:numFmt w:val="bullet"/>
      <w:lvlText w:val=""/>
      <w:lvlJc w:val="left"/>
      <w:pPr>
        <w:ind w:left="1374" w:hanging="360"/>
      </w:pPr>
      <w:rPr>
        <w:rFonts w:ascii="Wingdings" w:hAnsi="Wingdings" w:hint="default"/>
        <w:color w:val="5B9BD5" w:themeColor="accent1"/>
        <w:sz w:val="28"/>
        <w14:textOutline w14:w="9525" w14:cap="rnd" w14:cmpd="sng" w14:algn="ctr">
          <w14:solidFill>
            <w14:srgbClr w14:val="FF0000"/>
          </w14:solidFill>
          <w14:prstDash w14:val="solid"/>
          <w14:bevel/>
        </w14:textOutline>
      </w:rPr>
    </w:lvl>
    <w:lvl w:ilvl="1" w:tplc="04240003" w:tentative="1">
      <w:start w:val="1"/>
      <w:numFmt w:val="bullet"/>
      <w:lvlText w:val="o"/>
      <w:lvlJc w:val="left"/>
      <w:pPr>
        <w:ind w:left="209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1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53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25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97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69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1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134" w:hanging="360"/>
      </w:pPr>
      <w:rPr>
        <w:rFonts w:ascii="Wingdings" w:hAnsi="Wingdings" w:hint="default"/>
      </w:rPr>
    </w:lvl>
  </w:abstractNum>
  <w:abstractNum w:abstractNumId="27" w15:restartNumberingAfterBreak="0">
    <w:nsid w:val="6A0217FA"/>
    <w:multiLevelType w:val="hybridMultilevel"/>
    <w:tmpl w:val="BD0287D6"/>
    <w:lvl w:ilvl="0" w:tplc="9272863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caps w:val="0"/>
        <w:smallCaps w:val="0"/>
        <w:outline/>
        <w:color w:val="C642DC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C642DC"/>
          </w14:solidFill>
          <w14:prstDash w14:val="solid"/>
          <w14:bevel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5769ED"/>
    <w:multiLevelType w:val="hybridMultilevel"/>
    <w:tmpl w:val="E07E01E0"/>
    <w:lvl w:ilvl="0" w:tplc="8EB645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C00000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B1F0D"/>
    <w:multiLevelType w:val="hybridMultilevel"/>
    <w:tmpl w:val="CDC0D5CE"/>
    <w:lvl w:ilvl="0" w:tplc="F4E0CDFC">
      <w:start w:val="1"/>
      <w:numFmt w:val="bullet"/>
      <w:lvlText w:val=""/>
      <w:lvlJc w:val="left"/>
      <w:pPr>
        <w:ind w:left="1491" w:hanging="360"/>
      </w:pPr>
      <w:rPr>
        <w:rFonts w:ascii="Wingdings" w:hAnsi="Wingdings" w:hint="default"/>
        <w:color w:val="FFFF00"/>
      </w:rPr>
    </w:lvl>
    <w:lvl w:ilvl="1" w:tplc="04240003" w:tentative="1">
      <w:start w:val="1"/>
      <w:numFmt w:val="bullet"/>
      <w:lvlText w:val="o"/>
      <w:lvlJc w:val="left"/>
      <w:pPr>
        <w:ind w:left="2211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931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51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71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91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811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531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51" w:hanging="360"/>
      </w:pPr>
      <w:rPr>
        <w:rFonts w:ascii="Wingdings" w:hAnsi="Wingdings" w:hint="default"/>
      </w:rPr>
    </w:lvl>
  </w:abstractNum>
  <w:abstractNum w:abstractNumId="30" w15:restartNumberingAfterBreak="0">
    <w:nsid w:val="7072073E"/>
    <w:multiLevelType w:val="hybridMultilevel"/>
    <w:tmpl w:val="FD5C4B2C"/>
    <w:lvl w:ilvl="0" w:tplc="59522B94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  <w:b/>
        <w:caps w:val="0"/>
        <w:smallCaps w:val="0"/>
        <w:color w:val="385623" w:themeColor="accent6" w:themeShade="80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9525" w14:cap="rnd" w14:cmpd="sng" w14:algn="ctr">
          <w14:solidFill>
            <w14:srgbClr w14:val="FFFF00"/>
          </w14:solidFill>
          <w14:prstDash w14:val="solid"/>
          <w14:bevel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1" w15:restartNumberingAfterBreak="0">
    <w:nsid w:val="7142434D"/>
    <w:multiLevelType w:val="hybridMultilevel"/>
    <w:tmpl w:val="0A14FACE"/>
    <w:lvl w:ilvl="0" w:tplc="0424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6A3512"/>
    <w:multiLevelType w:val="hybridMultilevel"/>
    <w:tmpl w:val="58B0A92A"/>
    <w:lvl w:ilvl="0" w:tplc="7BAA88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0CECE" w:themeColor="background2" w:themeShade="E6"/>
        <w14:textOutline w14:w="6604" w14:cap="flat" w14:cmpd="sng" w14:algn="ctr">
          <w14:solidFill>
            <w14:srgbClr w14:val="7030A0"/>
          </w14:solidFill>
          <w14:prstDash w14:val="solid"/>
          <w14:round/>
        </w14:textOutline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5D54A07"/>
    <w:multiLevelType w:val="hybridMultilevel"/>
    <w:tmpl w:val="5C7C9E50"/>
    <w:lvl w:ilvl="0" w:tplc="E2DC9418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  <w:color w:val="FCC8C8"/>
      </w:rPr>
    </w:lvl>
    <w:lvl w:ilvl="1" w:tplc="0424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76282F85"/>
    <w:multiLevelType w:val="hybridMultilevel"/>
    <w:tmpl w:val="2850F346"/>
    <w:lvl w:ilvl="0" w:tplc="66A2C13C">
      <w:start w:val="1"/>
      <w:numFmt w:val="bullet"/>
      <w:lvlText w:val=""/>
      <w:lvlJc w:val="left"/>
      <w:pPr>
        <w:ind w:left="-66" w:hanging="360"/>
      </w:pPr>
      <w:rPr>
        <w:rFonts w:ascii="Symbol" w:hAnsi="Symbol" w:hint="default"/>
        <w:b/>
        <w:caps w:val="0"/>
        <w:smallCaps w:val="0"/>
        <w:color w:val="5B9BD5" w:themeColor="accent1"/>
        <w:spacing w:val="0"/>
        <w:sz w:val="32"/>
        <w14:glow w14:rad="0">
          <w14:srgbClr w14:val="000000"/>
        </w14:glow>
        <w14:shadow w14:blurRad="0" w14:dist="38100" w14:dir="2700000" w14:sx="100000" w14:sy="100000" w14:kx="0" w14:ky="0" w14:algn="tl">
          <w14:schemeClr w14:val="accent2"/>
        </w14:shadow>
        <w14:reflection w14:blurRad="0" w14:stA="0" w14:stPos="0" w14:endA="0" w14:endPos="0" w14:dist="0" w14:dir="0" w14:fadeDir="0" w14:sx="0" w14:sy="0" w14:kx="0" w14:ky="0" w14:algn="none"/>
        <w14:textOutline w14:w="6604" w14:cap="flat" w14:cmpd="sng" w14:algn="ctr">
          <w14:solidFill>
            <w14:srgbClr w14:val="00B050"/>
          </w14:solidFill>
          <w14:prstDash w14:val="solid"/>
          <w14:round/>
        </w14:textOutline>
        <w14:props3d w14:extrusionH="0" w14:contourW="0" w14:prstMaterial="none"/>
      </w:rPr>
    </w:lvl>
    <w:lvl w:ilvl="1" w:tplc="0424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35" w15:restartNumberingAfterBreak="0">
    <w:nsid w:val="79422911"/>
    <w:multiLevelType w:val="hybridMultilevel"/>
    <w:tmpl w:val="530A27FA"/>
    <w:lvl w:ilvl="0" w:tplc="04240003">
      <w:start w:val="1"/>
      <w:numFmt w:val="bullet"/>
      <w:lvlText w:val="o"/>
      <w:lvlJc w:val="left"/>
      <w:pPr>
        <w:ind w:left="1004" w:hanging="360"/>
      </w:pPr>
      <w:rPr>
        <w:rFonts w:ascii="Courier New" w:hAnsi="Courier New" w:cs="Courier New" w:hint="default"/>
      </w:rPr>
    </w:lvl>
    <w:lvl w:ilvl="1" w:tplc="0424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5"/>
  </w:num>
  <w:num w:numId="3">
    <w:abstractNumId w:val="35"/>
  </w:num>
  <w:num w:numId="4">
    <w:abstractNumId w:val="13"/>
  </w:num>
  <w:num w:numId="5">
    <w:abstractNumId w:val="1"/>
  </w:num>
  <w:num w:numId="6">
    <w:abstractNumId w:val="19"/>
  </w:num>
  <w:num w:numId="7">
    <w:abstractNumId w:val="23"/>
  </w:num>
  <w:num w:numId="8">
    <w:abstractNumId w:val="22"/>
  </w:num>
  <w:num w:numId="9">
    <w:abstractNumId w:val="31"/>
  </w:num>
  <w:num w:numId="10">
    <w:abstractNumId w:val="8"/>
  </w:num>
  <w:num w:numId="11">
    <w:abstractNumId w:val="11"/>
  </w:num>
  <w:num w:numId="12">
    <w:abstractNumId w:val="18"/>
  </w:num>
  <w:num w:numId="13">
    <w:abstractNumId w:val="0"/>
  </w:num>
  <w:num w:numId="14">
    <w:abstractNumId w:val="6"/>
  </w:num>
  <w:num w:numId="15">
    <w:abstractNumId w:val="7"/>
  </w:num>
  <w:num w:numId="16">
    <w:abstractNumId w:val="12"/>
  </w:num>
  <w:num w:numId="17">
    <w:abstractNumId w:val="2"/>
  </w:num>
  <w:num w:numId="18">
    <w:abstractNumId w:val="24"/>
  </w:num>
  <w:num w:numId="19">
    <w:abstractNumId w:val="33"/>
  </w:num>
  <w:num w:numId="20">
    <w:abstractNumId w:val="14"/>
  </w:num>
  <w:num w:numId="21">
    <w:abstractNumId w:val="9"/>
  </w:num>
  <w:num w:numId="22">
    <w:abstractNumId w:val="29"/>
  </w:num>
  <w:num w:numId="23">
    <w:abstractNumId w:val="16"/>
  </w:num>
  <w:num w:numId="24">
    <w:abstractNumId w:val="32"/>
  </w:num>
  <w:num w:numId="25">
    <w:abstractNumId w:val="15"/>
  </w:num>
  <w:num w:numId="26">
    <w:abstractNumId w:val="20"/>
  </w:num>
  <w:num w:numId="27">
    <w:abstractNumId w:val="10"/>
  </w:num>
  <w:num w:numId="28">
    <w:abstractNumId w:val="5"/>
  </w:num>
  <w:num w:numId="29">
    <w:abstractNumId w:val="21"/>
  </w:num>
  <w:num w:numId="30">
    <w:abstractNumId w:val="27"/>
  </w:num>
  <w:num w:numId="31">
    <w:abstractNumId w:val="34"/>
  </w:num>
  <w:num w:numId="32">
    <w:abstractNumId w:val="30"/>
  </w:num>
  <w:num w:numId="33">
    <w:abstractNumId w:val="17"/>
  </w:num>
  <w:num w:numId="34">
    <w:abstractNumId w:val="26"/>
  </w:num>
  <w:num w:numId="35">
    <w:abstractNumId w:val="4"/>
  </w:num>
  <w:num w:numId="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4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7979"/>
    <w:rsid w:val="000829FB"/>
    <w:rsid w:val="00140C57"/>
    <w:rsid w:val="003533BA"/>
    <w:rsid w:val="00522471"/>
    <w:rsid w:val="00553236"/>
    <w:rsid w:val="00565CF3"/>
    <w:rsid w:val="00566DF0"/>
    <w:rsid w:val="0068008C"/>
    <w:rsid w:val="00790755"/>
    <w:rsid w:val="008A2D70"/>
    <w:rsid w:val="0095397C"/>
    <w:rsid w:val="009D1636"/>
    <w:rsid w:val="00B61AD5"/>
    <w:rsid w:val="00C655D7"/>
    <w:rsid w:val="00C77979"/>
    <w:rsid w:val="00CC4382"/>
    <w:rsid w:val="00DC150A"/>
    <w:rsid w:val="00EE185E"/>
    <w:rsid w:val="00F56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6959C6"/>
  <w15:chartTrackingRefBased/>
  <w15:docId w15:val="{A3E2D1DC-ECAA-4361-AB1E-1829D63BB1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  <w:rsid w:val="00C77979"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C77979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9D1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9D1636"/>
  </w:style>
  <w:style w:type="paragraph" w:styleId="Noga">
    <w:name w:val="footer"/>
    <w:basedOn w:val="Navaden"/>
    <w:link w:val="NogaZnak"/>
    <w:uiPriority w:val="99"/>
    <w:unhideWhenUsed/>
    <w:rsid w:val="009D163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9D1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9BD4A47-120C-44E1-B96C-356DC97E1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13</Pages>
  <Words>1006</Words>
  <Characters>5740</Characters>
  <Application>Microsoft Office Word</Application>
  <DocSecurity>0</DocSecurity>
  <Lines>47</Lines>
  <Paragraphs>13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Uporabnik</dc:creator>
  <cp:keywords/>
  <dc:description/>
  <cp:lastModifiedBy>Uporabnik</cp:lastModifiedBy>
  <cp:revision>2</cp:revision>
  <dcterms:created xsi:type="dcterms:W3CDTF">2022-03-21T19:03:00Z</dcterms:created>
  <dcterms:modified xsi:type="dcterms:W3CDTF">2022-03-22T14:44:00Z</dcterms:modified>
</cp:coreProperties>
</file>