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урок: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База данных - это структурированный набор данных, который предназначен для автоматической обработки информации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Сервер-высокопроизводительный компьютер, который, как правило, размещается в ДЦ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Сервер-также это роль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Клиент-Сервер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Вычислительные ресурсы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Процессорное время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Оперативно-запоминающее устройство (энергозависимая память)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Постоянно-запоминающее устройство (энергонезависимая память)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Сетевая подсистема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Данные (3.14, 2.7, ‘привет’)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Информации («дверь стоит 1000 евро»)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Сведения («дверь стоит 1000 евро-для компании это очень дорого)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БД(BD) -база данных (заказы клиентов, данные о клиентах)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СУБД(DBMS)-приложение, которое принимает запросы, выполняет соответствующие действия и возвращает результат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реальной практике (в компаниях) в рамках одного продукта используются несколько СУБД: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первичная (Primary) (например, MongoDB)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вторичная (Secondary) (например, Redis)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Единица хранения записей в базе данных: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Реляционные/табличные БД(MYSQL)-строка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Документо-ориентированные MONGODB)-документ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Строка/запись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Коллекция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Ключ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Каждому добавленному документу автоматически предоставляется уникальный ключ _id:’ObjectId(“74478hhftt”)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любой базе данных есть две категории операций по работе с данными: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(Create, Read, Update, Delete)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-Создание заказа(C)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Открытие профиля(R)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-Поменять город в профиле(U)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-Удалить аккаунт (D)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(аггрегация)- аналитические операции ( на выходе получаем вычисленные данные)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insert-создать/вставить все документы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insertOne-создать/вставить один документ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find-выборка множества документов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findOne-выборка одного документа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UUID-стандарт модерации идентификатора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updateMany-изменить множество документов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updateOne-изменить один документ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set-установить либо поменять значение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inc-увеличивать поле на какой-то размер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deleteMany-удалить множество документов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deleteOne-удалить один документ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Проприетарный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