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4C" w:rsidRDefault="00EB2028" w:rsidP="00E412B6">
      <w:pPr>
        <w:jc w:val="center"/>
        <w:rPr>
          <w:b/>
        </w:rPr>
      </w:pPr>
      <w:r>
        <w:rPr>
          <w:b/>
        </w:rPr>
        <w:t>VSDI Toolbox User</w:t>
      </w:r>
      <w:r w:rsidR="004358EE">
        <w:rPr>
          <w:b/>
        </w:rPr>
        <w:t>’</w:t>
      </w:r>
      <w:r>
        <w:rPr>
          <w:b/>
        </w:rPr>
        <w:t>s Manual</w:t>
      </w:r>
      <w:r w:rsidR="00E412B6" w:rsidRPr="00E412B6">
        <w:rPr>
          <w:b/>
        </w:rPr>
        <w:t xml:space="preserve"> </w:t>
      </w:r>
    </w:p>
    <w:p w:rsidR="00E412B6" w:rsidRDefault="003C03C4" w:rsidP="00E412B6">
      <w:pPr>
        <w:jc w:val="center"/>
        <w:rPr>
          <w:b/>
        </w:rPr>
      </w:pPr>
      <w:r>
        <w:rPr>
          <w:b/>
        </w:rPr>
        <w:t>v. 0.9</w:t>
      </w:r>
      <w:r w:rsidR="00FC72B0">
        <w:rPr>
          <w:b/>
        </w:rPr>
        <w:t>3</w:t>
      </w:r>
    </w:p>
    <w:p w:rsidR="00EB2028" w:rsidRDefault="00C23981" w:rsidP="00EB2028">
      <w:pPr>
        <w:jc w:val="center"/>
        <w:rPr>
          <w:b/>
        </w:rPr>
      </w:pPr>
      <w:proofErr w:type="gramStart"/>
      <w:r>
        <w:rPr>
          <w:b/>
        </w:rPr>
        <w:t>created</w:t>
      </w:r>
      <w:proofErr w:type="gramEnd"/>
      <w:r w:rsidR="00EB2028">
        <w:rPr>
          <w:b/>
        </w:rPr>
        <w:t xml:space="preserve"> by </w:t>
      </w:r>
      <w:r w:rsidR="00F5624C">
        <w:rPr>
          <w:b/>
        </w:rPr>
        <w:t>EB Bourgeois</w:t>
      </w:r>
      <w:r w:rsidR="00C3544C">
        <w:rPr>
          <w:b/>
        </w:rPr>
        <w:t xml:space="preserve">, updated </w:t>
      </w:r>
      <w:r w:rsidR="00483645">
        <w:rPr>
          <w:b/>
        </w:rPr>
        <w:t>A</w:t>
      </w:r>
      <w:r w:rsidR="009A4CB1">
        <w:rPr>
          <w:b/>
        </w:rPr>
        <w:t>pril</w:t>
      </w:r>
      <w:r w:rsidR="00483645">
        <w:rPr>
          <w:b/>
        </w:rPr>
        <w:t xml:space="preserve"> </w:t>
      </w:r>
      <w:r w:rsidR="009A4CB1">
        <w:rPr>
          <w:b/>
        </w:rPr>
        <w:t>11</w:t>
      </w:r>
      <w:r w:rsidR="00C3544C">
        <w:rPr>
          <w:b/>
        </w:rPr>
        <w:t>, 201</w:t>
      </w:r>
      <w:r w:rsidR="009A4CB1">
        <w:rPr>
          <w:b/>
        </w:rPr>
        <w:t>4</w:t>
      </w:r>
    </w:p>
    <w:p w:rsidR="00EB2028" w:rsidRPr="00FB43E0" w:rsidRDefault="00EB2028" w:rsidP="00EB2028">
      <w:pPr>
        <w:jc w:val="center"/>
        <w:rPr>
          <w:b/>
        </w:rPr>
      </w:pPr>
    </w:p>
    <w:p w:rsidR="00EB2028" w:rsidRPr="00FB43E0" w:rsidRDefault="00EB2028" w:rsidP="00EB2028">
      <w:pPr>
        <w:jc w:val="center"/>
        <w:rPr>
          <w:b/>
        </w:rPr>
      </w:pPr>
      <w:r w:rsidRPr="00FB43E0">
        <w:rPr>
          <w:b/>
        </w:rPr>
        <w:t>Table of Contents</w:t>
      </w:r>
    </w:p>
    <w:p w:rsidR="00EB2028" w:rsidRPr="00FB43E0" w:rsidRDefault="006D3E67" w:rsidP="00DF2E39">
      <w:pPr>
        <w:pStyle w:val="ListParagraph"/>
        <w:numPr>
          <w:ilvl w:val="0"/>
          <w:numId w:val="7"/>
        </w:numPr>
        <w:tabs>
          <w:tab w:val="right" w:leader="dot" w:pos="9000"/>
        </w:tabs>
        <w:ind w:left="360" w:hanging="360"/>
        <w:rPr>
          <w:b/>
        </w:rPr>
      </w:pPr>
      <w:r w:rsidRPr="00FB43E0">
        <w:rPr>
          <w:b/>
        </w:rPr>
        <w:t>Installation</w:t>
      </w:r>
      <w:r w:rsidR="00103141" w:rsidRPr="00FB43E0">
        <w:rPr>
          <w:b/>
        </w:rPr>
        <w:t xml:space="preserve"> </w:t>
      </w:r>
      <w:r w:rsidR="00DF2E39" w:rsidRPr="00FB43E0">
        <w:rPr>
          <w:b/>
        </w:rPr>
        <w:tab/>
      </w:r>
      <w:r w:rsidR="00103141" w:rsidRPr="00FB43E0">
        <w:rPr>
          <w:b/>
        </w:rPr>
        <w:t xml:space="preserve"> </w:t>
      </w:r>
      <w:r w:rsidR="00DF2E39" w:rsidRPr="00FB43E0">
        <w:rPr>
          <w:b/>
        </w:rPr>
        <w:t>1</w:t>
      </w:r>
    </w:p>
    <w:p w:rsidR="003F3AE1" w:rsidRPr="00FB43E0" w:rsidRDefault="003F3AE1" w:rsidP="00DF2E39">
      <w:pPr>
        <w:pStyle w:val="ListParagraph"/>
        <w:tabs>
          <w:tab w:val="right" w:leader="dot" w:pos="9000"/>
        </w:tabs>
        <w:ind w:left="360"/>
        <w:rPr>
          <w:b/>
        </w:rPr>
      </w:pPr>
    </w:p>
    <w:p w:rsidR="00EB2028" w:rsidRPr="00FB43E0" w:rsidRDefault="00EB2028" w:rsidP="00DF2E39">
      <w:pPr>
        <w:pStyle w:val="ListParagraph"/>
        <w:numPr>
          <w:ilvl w:val="0"/>
          <w:numId w:val="7"/>
        </w:numPr>
        <w:tabs>
          <w:tab w:val="right" w:leader="dot" w:pos="9000"/>
        </w:tabs>
        <w:ind w:left="360" w:hanging="360"/>
        <w:rPr>
          <w:b/>
        </w:rPr>
      </w:pPr>
      <w:r w:rsidRPr="00FB43E0">
        <w:rPr>
          <w:b/>
        </w:rPr>
        <w:t>Creating raster plots</w:t>
      </w:r>
      <w:r w:rsidR="00103141" w:rsidRPr="00FB43E0">
        <w:rPr>
          <w:b/>
        </w:rPr>
        <w:t xml:space="preserve"> </w:t>
      </w:r>
      <w:r w:rsidR="00DF2E39" w:rsidRPr="00FB43E0">
        <w:rPr>
          <w:b/>
        </w:rPr>
        <w:tab/>
      </w:r>
      <w:r w:rsidR="00103141" w:rsidRPr="00FB43E0">
        <w:rPr>
          <w:b/>
        </w:rPr>
        <w:t xml:space="preserve"> </w:t>
      </w:r>
      <w:r w:rsidR="00DF2E39" w:rsidRPr="00FB43E0">
        <w:rPr>
          <w:b/>
        </w:rPr>
        <w:t>1</w:t>
      </w:r>
    </w:p>
    <w:p w:rsidR="00EB2028" w:rsidRPr="00FB43E0" w:rsidRDefault="00EB2028" w:rsidP="00DF2E39">
      <w:pPr>
        <w:pStyle w:val="ListParagraph"/>
        <w:tabs>
          <w:tab w:val="right" w:leader="dot" w:pos="9000"/>
        </w:tabs>
        <w:rPr>
          <w:b/>
        </w:rPr>
      </w:pPr>
    </w:p>
    <w:p w:rsidR="00EB2028" w:rsidRPr="00FB43E0" w:rsidRDefault="00EB2028" w:rsidP="00DF2E39">
      <w:pPr>
        <w:pStyle w:val="ListParagraph"/>
        <w:numPr>
          <w:ilvl w:val="0"/>
          <w:numId w:val="7"/>
        </w:numPr>
        <w:tabs>
          <w:tab w:val="right" w:leader="dot" w:pos="9000"/>
        </w:tabs>
        <w:ind w:left="360" w:hanging="360"/>
        <w:rPr>
          <w:b/>
        </w:rPr>
      </w:pPr>
      <w:r w:rsidRPr="00FB43E0">
        <w:rPr>
          <w:b/>
        </w:rPr>
        <w:t>Grouping rasters into stacks</w:t>
      </w:r>
      <w:r w:rsidR="00103141" w:rsidRPr="00FB43E0">
        <w:rPr>
          <w:b/>
        </w:rPr>
        <w:t xml:space="preserve"> </w:t>
      </w:r>
      <w:r w:rsidR="00DF2E39" w:rsidRPr="00FB43E0">
        <w:rPr>
          <w:b/>
        </w:rPr>
        <w:tab/>
      </w:r>
      <w:r w:rsidR="00103141" w:rsidRPr="00FB43E0">
        <w:rPr>
          <w:b/>
        </w:rPr>
        <w:t xml:space="preserve"> </w:t>
      </w:r>
      <w:r w:rsidR="00DF2E39" w:rsidRPr="00FB43E0">
        <w:rPr>
          <w:b/>
        </w:rPr>
        <w:t>6</w:t>
      </w:r>
    </w:p>
    <w:p w:rsidR="00EB2028" w:rsidRPr="00FB43E0" w:rsidRDefault="00EB2028" w:rsidP="00DF2E39">
      <w:pPr>
        <w:pStyle w:val="ListParagraph"/>
        <w:tabs>
          <w:tab w:val="right" w:leader="dot" w:pos="9000"/>
        </w:tabs>
        <w:rPr>
          <w:b/>
        </w:rPr>
      </w:pPr>
    </w:p>
    <w:p w:rsidR="00EB2028" w:rsidRPr="00FB43E0" w:rsidRDefault="00EB2028" w:rsidP="00DF2E39">
      <w:pPr>
        <w:pStyle w:val="ListParagraph"/>
        <w:numPr>
          <w:ilvl w:val="0"/>
          <w:numId w:val="7"/>
        </w:numPr>
        <w:tabs>
          <w:tab w:val="right" w:leader="dot" w:pos="9000"/>
        </w:tabs>
        <w:ind w:left="360" w:hanging="360"/>
        <w:rPr>
          <w:b/>
        </w:rPr>
      </w:pPr>
      <w:r w:rsidRPr="00FB43E0">
        <w:rPr>
          <w:b/>
        </w:rPr>
        <w:t>Co-aligning (“stretching”) rasters to a standard size</w:t>
      </w:r>
      <w:r w:rsidR="00103141" w:rsidRPr="00FB43E0">
        <w:rPr>
          <w:b/>
        </w:rPr>
        <w:t xml:space="preserve"> </w:t>
      </w:r>
      <w:r w:rsidR="00DF2E39" w:rsidRPr="00FB43E0">
        <w:rPr>
          <w:b/>
        </w:rPr>
        <w:tab/>
      </w:r>
      <w:r w:rsidR="00103141" w:rsidRPr="00FB43E0">
        <w:rPr>
          <w:b/>
        </w:rPr>
        <w:t xml:space="preserve"> </w:t>
      </w:r>
      <w:r w:rsidR="00DF2E39" w:rsidRPr="00FB43E0">
        <w:rPr>
          <w:b/>
        </w:rPr>
        <w:t>8</w:t>
      </w:r>
    </w:p>
    <w:p w:rsidR="00EB2028" w:rsidRPr="00FB43E0" w:rsidRDefault="00EB2028" w:rsidP="00DF2E39">
      <w:pPr>
        <w:pStyle w:val="ListParagraph"/>
        <w:tabs>
          <w:tab w:val="right" w:leader="dot" w:pos="9000"/>
        </w:tabs>
        <w:rPr>
          <w:b/>
        </w:rPr>
      </w:pPr>
    </w:p>
    <w:p w:rsidR="00EB2028" w:rsidRPr="00FB43E0" w:rsidRDefault="00EB2028" w:rsidP="00DF2E39">
      <w:pPr>
        <w:pStyle w:val="ListParagraph"/>
        <w:numPr>
          <w:ilvl w:val="0"/>
          <w:numId w:val="7"/>
        </w:numPr>
        <w:tabs>
          <w:tab w:val="right" w:leader="dot" w:pos="9000"/>
        </w:tabs>
        <w:ind w:left="360" w:hanging="360"/>
        <w:rPr>
          <w:b/>
        </w:rPr>
      </w:pPr>
      <w:r w:rsidRPr="00FB43E0">
        <w:rPr>
          <w:b/>
        </w:rPr>
        <w:t>Statistical analysis (permutation testing)</w:t>
      </w:r>
      <w:r w:rsidR="00103141" w:rsidRPr="00FB43E0">
        <w:rPr>
          <w:b/>
        </w:rPr>
        <w:t xml:space="preserve"> </w:t>
      </w:r>
      <w:r w:rsidR="00DF2E39" w:rsidRPr="00FB43E0">
        <w:rPr>
          <w:b/>
        </w:rPr>
        <w:tab/>
      </w:r>
      <w:r w:rsidR="00103141" w:rsidRPr="00FB43E0">
        <w:rPr>
          <w:b/>
        </w:rPr>
        <w:t xml:space="preserve"> </w:t>
      </w:r>
      <w:r w:rsidR="00DF2E39" w:rsidRPr="00FB43E0">
        <w:rPr>
          <w:b/>
        </w:rPr>
        <w:t>9</w:t>
      </w:r>
    </w:p>
    <w:p w:rsidR="00EB2028" w:rsidRPr="00FB43E0" w:rsidRDefault="00EB2028" w:rsidP="00DF2E39">
      <w:pPr>
        <w:pStyle w:val="ListParagraph"/>
        <w:tabs>
          <w:tab w:val="right" w:leader="dot" w:pos="9000"/>
        </w:tabs>
        <w:rPr>
          <w:b/>
        </w:rPr>
      </w:pPr>
    </w:p>
    <w:p w:rsidR="00EB2028" w:rsidRPr="00FB43E0" w:rsidRDefault="00EB2028" w:rsidP="00DF2E39">
      <w:pPr>
        <w:pStyle w:val="ListParagraph"/>
        <w:tabs>
          <w:tab w:val="right" w:leader="dot" w:pos="9000"/>
        </w:tabs>
        <w:rPr>
          <w:b/>
        </w:rPr>
      </w:pPr>
    </w:p>
    <w:p w:rsidR="00EB2028" w:rsidRPr="00FB43E0" w:rsidRDefault="00EB2028" w:rsidP="00DF2E39">
      <w:pPr>
        <w:pStyle w:val="ListParagraph"/>
        <w:tabs>
          <w:tab w:val="right" w:leader="dot" w:pos="9000"/>
        </w:tabs>
        <w:ind w:left="0"/>
        <w:jc w:val="center"/>
        <w:rPr>
          <w:b/>
        </w:rPr>
      </w:pPr>
      <w:r w:rsidRPr="00FB43E0">
        <w:rPr>
          <w:b/>
        </w:rPr>
        <w:t>Appendices</w:t>
      </w:r>
    </w:p>
    <w:p w:rsidR="00EB2028" w:rsidRPr="00FB43E0" w:rsidRDefault="00EB2028" w:rsidP="00DF2E39">
      <w:pPr>
        <w:pStyle w:val="ListParagraph"/>
        <w:tabs>
          <w:tab w:val="right" w:leader="dot" w:pos="9000"/>
        </w:tabs>
        <w:ind w:left="360"/>
        <w:jc w:val="center"/>
        <w:rPr>
          <w:b/>
        </w:rPr>
      </w:pPr>
    </w:p>
    <w:p w:rsidR="00EB2028" w:rsidRPr="00FB43E0" w:rsidRDefault="00D56A80" w:rsidP="00DF2E39">
      <w:pPr>
        <w:pStyle w:val="ListParagraph"/>
        <w:numPr>
          <w:ilvl w:val="0"/>
          <w:numId w:val="9"/>
        </w:numPr>
        <w:tabs>
          <w:tab w:val="right" w:leader="dot" w:pos="9000"/>
        </w:tabs>
        <w:ind w:left="360" w:hanging="360"/>
        <w:rPr>
          <w:b/>
        </w:rPr>
      </w:pPr>
      <w:r w:rsidRPr="00FB43E0">
        <w:rPr>
          <w:b/>
        </w:rPr>
        <w:t>List of included sample data files</w:t>
      </w:r>
      <w:r w:rsidR="00103141" w:rsidRPr="00FB43E0">
        <w:rPr>
          <w:b/>
        </w:rPr>
        <w:t xml:space="preserve"> </w:t>
      </w:r>
      <w:r w:rsidR="00DF2E39" w:rsidRPr="00FB43E0">
        <w:rPr>
          <w:b/>
        </w:rPr>
        <w:tab/>
      </w:r>
      <w:r w:rsidR="00103141" w:rsidRPr="00FB43E0">
        <w:rPr>
          <w:b/>
        </w:rPr>
        <w:t xml:space="preserve"> </w:t>
      </w:r>
      <w:r w:rsidR="00DF2E39" w:rsidRPr="00FB43E0">
        <w:rPr>
          <w:b/>
        </w:rPr>
        <w:t>11</w:t>
      </w:r>
    </w:p>
    <w:p w:rsidR="003F7BD9" w:rsidRDefault="003F7BD9" w:rsidP="00DF2E39">
      <w:pPr>
        <w:pStyle w:val="ListParagraph"/>
        <w:tabs>
          <w:tab w:val="right" w:leader="dot" w:pos="9000"/>
        </w:tabs>
        <w:ind w:left="360"/>
        <w:rPr>
          <w:b/>
        </w:rPr>
      </w:pPr>
    </w:p>
    <w:p w:rsidR="003F7BD9" w:rsidRDefault="003F7BD9" w:rsidP="00DF2E39">
      <w:pPr>
        <w:pStyle w:val="ListParagraph"/>
        <w:numPr>
          <w:ilvl w:val="0"/>
          <w:numId w:val="9"/>
        </w:numPr>
        <w:tabs>
          <w:tab w:val="right" w:leader="dot" w:pos="9000"/>
        </w:tabs>
        <w:ind w:left="360" w:hanging="360"/>
        <w:rPr>
          <w:b/>
        </w:rPr>
      </w:pPr>
      <w:r>
        <w:rPr>
          <w:b/>
        </w:rPr>
        <w:t>Commonly used toolbox commands</w:t>
      </w:r>
      <w:r w:rsidR="00103141">
        <w:rPr>
          <w:b/>
        </w:rPr>
        <w:t xml:space="preserve"> </w:t>
      </w:r>
      <w:r w:rsidR="00DF2E39">
        <w:rPr>
          <w:b/>
        </w:rPr>
        <w:tab/>
      </w:r>
      <w:r w:rsidR="00103141">
        <w:rPr>
          <w:b/>
        </w:rPr>
        <w:t xml:space="preserve"> </w:t>
      </w:r>
      <w:r w:rsidR="00DF2E39">
        <w:rPr>
          <w:b/>
        </w:rPr>
        <w:t>12</w:t>
      </w:r>
    </w:p>
    <w:p w:rsidR="00D56A80" w:rsidRPr="00D56A80" w:rsidRDefault="00D56A80" w:rsidP="00DF2E39">
      <w:pPr>
        <w:pStyle w:val="ListParagraph"/>
        <w:tabs>
          <w:tab w:val="right" w:leader="dot" w:pos="9000"/>
        </w:tabs>
        <w:ind w:left="360"/>
        <w:rPr>
          <w:b/>
        </w:rPr>
      </w:pPr>
    </w:p>
    <w:p w:rsidR="006A4A46" w:rsidRDefault="001A280C" w:rsidP="00DF2E39">
      <w:pPr>
        <w:pStyle w:val="ListParagraph"/>
        <w:numPr>
          <w:ilvl w:val="0"/>
          <w:numId w:val="9"/>
        </w:numPr>
        <w:tabs>
          <w:tab w:val="right" w:leader="dot" w:pos="9000"/>
        </w:tabs>
        <w:ind w:left="360" w:hanging="360"/>
        <w:rPr>
          <w:b/>
        </w:rPr>
      </w:pPr>
      <w:r w:rsidRPr="006A4A46">
        <w:rPr>
          <w:b/>
        </w:rPr>
        <w:t>Description</w:t>
      </w:r>
      <w:r w:rsidR="004E64AC" w:rsidRPr="006A4A46">
        <w:rPr>
          <w:b/>
        </w:rPr>
        <w:t xml:space="preserve"> of values in </w:t>
      </w:r>
      <w:proofErr w:type="spellStart"/>
      <w:r w:rsidR="004E64AC" w:rsidRPr="006A4A46">
        <w:rPr>
          <w:b/>
        </w:rPr>
        <w:t>userSettings.m</w:t>
      </w:r>
      <w:proofErr w:type="spellEnd"/>
      <w:r w:rsidR="00103141">
        <w:rPr>
          <w:b/>
        </w:rPr>
        <w:t xml:space="preserve"> </w:t>
      </w:r>
      <w:r w:rsidR="00DF2E39">
        <w:rPr>
          <w:b/>
        </w:rPr>
        <w:tab/>
      </w:r>
      <w:r w:rsidR="00103141">
        <w:rPr>
          <w:b/>
        </w:rPr>
        <w:t xml:space="preserve"> </w:t>
      </w:r>
      <w:r w:rsidR="00DF2E39">
        <w:rPr>
          <w:b/>
        </w:rPr>
        <w:t>15</w:t>
      </w:r>
    </w:p>
    <w:p w:rsidR="006A4A46" w:rsidRPr="006A4A46" w:rsidRDefault="006A4A46" w:rsidP="00DF2E39">
      <w:pPr>
        <w:pStyle w:val="ListParagraph"/>
        <w:tabs>
          <w:tab w:val="right" w:leader="dot" w:pos="9000"/>
        </w:tabs>
        <w:rPr>
          <w:b/>
        </w:rPr>
      </w:pPr>
    </w:p>
    <w:p w:rsidR="00A85851" w:rsidRPr="006A4A46" w:rsidRDefault="00A85851" w:rsidP="00DF2E39">
      <w:pPr>
        <w:pStyle w:val="ListParagraph"/>
        <w:numPr>
          <w:ilvl w:val="0"/>
          <w:numId w:val="9"/>
        </w:numPr>
        <w:tabs>
          <w:tab w:val="right" w:leader="dot" w:pos="9000"/>
        </w:tabs>
        <w:ind w:left="360" w:hanging="360"/>
        <w:rPr>
          <w:b/>
        </w:rPr>
      </w:pPr>
      <w:r w:rsidRPr="006A4A46">
        <w:rPr>
          <w:b/>
        </w:rPr>
        <w:t>Conduction velocity measurement</w:t>
      </w:r>
      <w:r w:rsidR="00103141">
        <w:rPr>
          <w:b/>
        </w:rPr>
        <w:t xml:space="preserve"> </w:t>
      </w:r>
      <w:r w:rsidR="00DF2E39">
        <w:rPr>
          <w:b/>
        </w:rPr>
        <w:tab/>
      </w:r>
      <w:r w:rsidR="00103141">
        <w:rPr>
          <w:b/>
        </w:rPr>
        <w:t xml:space="preserve"> </w:t>
      </w:r>
      <w:r w:rsidR="00DF2E39">
        <w:rPr>
          <w:b/>
        </w:rPr>
        <w:t>17</w:t>
      </w:r>
    </w:p>
    <w:p w:rsidR="00A85851" w:rsidRPr="00232AA8" w:rsidRDefault="00A85851" w:rsidP="00DF2E39">
      <w:pPr>
        <w:pStyle w:val="ListParagraph"/>
        <w:tabs>
          <w:tab w:val="right" w:leader="dot" w:pos="9000"/>
        </w:tabs>
        <w:rPr>
          <w:b/>
        </w:rPr>
      </w:pPr>
    </w:p>
    <w:p w:rsidR="00EB2028" w:rsidRPr="00EA377D" w:rsidRDefault="00A85851" w:rsidP="00DF2E39">
      <w:pPr>
        <w:pStyle w:val="ListParagraph"/>
        <w:numPr>
          <w:ilvl w:val="0"/>
          <w:numId w:val="9"/>
        </w:numPr>
        <w:tabs>
          <w:tab w:val="right" w:leader="dot" w:pos="9000"/>
        </w:tabs>
        <w:ind w:left="360" w:hanging="360"/>
        <w:rPr>
          <w:b/>
        </w:rPr>
      </w:pPr>
      <w:r w:rsidRPr="00232AA8">
        <w:rPr>
          <w:b/>
        </w:rPr>
        <w:t>Anatomical comparison between groups of slices</w:t>
      </w:r>
      <w:r w:rsidR="00103141">
        <w:rPr>
          <w:b/>
        </w:rPr>
        <w:t xml:space="preserve"> </w:t>
      </w:r>
      <w:r w:rsidR="00DF2E39">
        <w:rPr>
          <w:b/>
        </w:rPr>
        <w:tab/>
      </w:r>
      <w:r w:rsidR="00103141">
        <w:rPr>
          <w:b/>
        </w:rPr>
        <w:t xml:space="preserve"> </w:t>
      </w:r>
      <w:r w:rsidR="00DF2E39">
        <w:rPr>
          <w:b/>
        </w:rPr>
        <w:t>18</w:t>
      </w:r>
    </w:p>
    <w:p w:rsidR="00EA377D" w:rsidRDefault="00EA377D" w:rsidP="00EA377D">
      <w:pPr>
        <w:pBdr>
          <w:bottom w:val="dotted" w:sz="24" w:space="1" w:color="auto"/>
        </w:pBdr>
        <w:rPr>
          <w:b/>
        </w:rPr>
      </w:pPr>
    </w:p>
    <w:p w:rsidR="00EA377D" w:rsidRDefault="00DF2E39" w:rsidP="00EA377D">
      <w:pPr>
        <w:pBdr>
          <w:bottom w:val="dotted" w:sz="24" w:space="1" w:color="auto"/>
        </w:pBdr>
        <w:rPr>
          <w:b/>
        </w:rPr>
      </w:pPr>
      <w:r>
        <w:rPr>
          <w:b/>
        </w:rPr>
        <w:br/>
      </w:r>
    </w:p>
    <w:p w:rsidR="00EA377D" w:rsidRPr="00EA377D" w:rsidRDefault="00EA377D" w:rsidP="00EA377D">
      <w:r w:rsidRPr="00EA377D">
        <w:rPr>
          <w:b/>
        </w:rPr>
        <w:t>Note:</w:t>
      </w:r>
      <w:r>
        <w:t xml:space="preserve"> t</w:t>
      </w:r>
      <w:r w:rsidRPr="00EA377D">
        <w:t xml:space="preserve">he functionality of the VSDI toolbox is broadly described in </w:t>
      </w:r>
      <w:r>
        <w:t>our paper</w:t>
      </w:r>
      <w:r w:rsidRPr="00EA377D">
        <w:t>:</w:t>
      </w:r>
    </w:p>
    <w:p w:rsidR="00EA377D" w:rsidRPr="00926747" w:rsidRDefault="00EA377D" w:rsidP="00EA377D">
      <w:r w:rsidRPr="00EA377D">
        <w:t xml:space="preserve">Bourgeois EB, Johnson BN, McCoy AJ, </w:t>
      </w:r>
      <w:proofErr w:type="spellStart"/>
      <w:r w:rsidRPr="00EA377D">
        <w:t>Trippa</w:t>
      </w:r>
      <w:proofErr w:type="spellEnd"/>
      <w:r w:rsidRPr="00EA377D">
        <w:t xml:space="preserve"> L, Cohen AS, Marsh ED.  A toolbox for spatiotemporal analysis of volta</w:t>
      </w:r>
      <w:r w:rsidR="00926747">
        <w:t>ge-sensitive dye imaging data in brain slices</w:t>
      </w:r>
      <w:r w:rsidR="00926747" w:rsidRPr="00926747">
        <w:t>.</w:t>
      </w:r>
    </w:p>
    <w:p w:rsidR="00EB2028" w:rsidRPr="00EA377D" w:rsidRDefault="00EA377D" w:rsidP="00DF2E39">
      <w:pPr>
        <w:pStyle w:val="ListParagraph"/>
        <w:ind w:left="0"/>
        <w:rPr>
          <w:b/>
        </w:rPr>
      </w:pPr>
      <w:r w:rsidRPr="00EA377D">
        <w:t>For more information on the VSDI Toolbox, please refer to that publication.</w:t>
      </w:r>
      <w:r w:rsidR="00EB2028" w:rsidRPr="00EA377D">
        <w:rPr>
          <w:b/>
        </w:rPr>
        <w:br w:type="page"/>
      </w:r>
    </w:p>
    <w:p w:rsidR="00172604" w:rsidRDefault="00172604" w:rsidP="00172604">
      <w:pPr>
        <w:pStyle w:val="ListParagraph"/>
        <w:ind w:left="0"/>
        <w:rPr>
          <w:b/>
        </w:rPr>
      </w:pPr>
      <w:r>
        <w:rPr>
          <w:b/>
        </w:rPr>
        <w:lastRenderedPageBreak/>
        <w:t xml:space="preserve">I. </w:t>
      </w:r>
      <w:r w:rsidRPr="00172604">
        <w:rPr>
          <w:b/>
        </w:rPr>
        <w:t>Installation</w:t>
      </w:r>
    </w:p>
    <w:p w:rsidR="009A4CB1" w:rsidRDefault="009A4CB1" w:rsidP="009A4CB1">
      <w:r>
        <w:t xml:space="preserve">These instructions have been tested for installation on a Windows machine running Matlab </w:t>
      </w:r>
      <w:r w:rsidR="009831AF">
        <w:t>2010b</w:t>
      </w:r>
      <w:r>
        <w:t>.</w:t>
      </w:r>
      <w:r w:rsidR="009831AF">
        <w:t xml:space="preserve">  The VSDI toolbox will probably work on different systems and with different versions of Matlab, but these haven’t been tested.  Also, some commands will have to be modified to work on Mac or Li</w:t>
      </w:r>
      <w:r w:rsidR="00F80E9F">
        <w:t xml:space="preserve">nux.  For example, </w:t>
      </w:r>
      <w:r w:rsidR="009831AF">
        <w:t>the directory structure on these machines will be delimited with “/” slashes, not “\” slashes.</w:t>
      </w:r>
    </w:p>
    <w:p w:rsidR="00172604" w:rsidRDefault="006C119E" w:rsidP="00172604">
      <w:pPr>
        <w:pStyle w:val="ListParagraph"/>
        <w:numPr>
          <w:ilvl w:val="0"/>
          <w:numId w:val="5"/>
        </w:numPr>
        <w:ind w:left="360"/>
      </w:pPr>
      <w:r>
        <w:t>To install the toolbox, extract the zip file to a location on your hard drive, for example, “C:\Users\username\Documents\MATLAB”.   Unzipping to this location will create the directory “C:\Users\username\Documents\MATLAB\</w:t>
      </w:r>
      <w:proofErr w:type="spellStart"/>
      <w:r>
        <w:t>VSDItoolbox</w:t>
      </w:r>
      <w:proofErr w:type="spellEnd"/>
      <w:r>
        <w:t>”.</w:t>
      </w:r>
    </w:p>
    <w:p w:rsidR="00172604" w:rsidRDefault="00172604" w:rsidP="00172604">
      <w:pPr>
        <w:pStyle w:val="ListParagraph"/>
        <w:ind w:left="360"/>
      </w:pPr>
    </w:p>
    <w:p w:rsidR="006C119E" w:rsidRDefault="00172604" w:rsidP="00172604">
      <w:pPr>
        <w:pStyle w:val="ListParagraph"/>
        <w:numPr>
          <w:ilvl w:val="0"/>
          <w:numId w:val="5"/>
        </w:numPr>
        <w:ind w:left="360"/>
      </w:pPr>
      <w:r>
        <w:t>A</w:t>
      </w:r>
      <w:r w:rsidR="006C119E">
        <w:t>dd the VSDI toolbox directory structure to the Matlab path.  To do this, run the following command in Matlab’ s command window:</w:t>
      </w:r>
    </w:p>
    <w:p w:rsidR="00A90D85" w:rsidRDefault="00A90D85" w:rsidP="00A90D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path,genpath(</w:t>
      </w:r>
      <w:r>
        <w:rPr>
          <w:rFonts w:ascii="Courier New" w:hAnsi="Courier New" w:cs="Courier New"/>
          <w:color w:val="A020F0"/>
          <w:sz w:val="20"/>
          <w:szCs w:val="20"/>
        </w:rPr>
        <w:t>'C:\Users\username\Documents\MATLAB\VSDItoolbox'</w:t>
      </w:r>
      <w:r>
        <w:rPr>
          <w:rFonts w:ascii="Courier New" w:hAnsi="Courier New" w:cs="Courier New"/>
          <w:color w:val="000000"/>
          <w:sz w:val="20"/>
          <w:szCs w:val="20"/>
        </w:rPr>
        <w:t>))</w:t>
      </w:r>
    </w:p>
    <w:p w:rsidR="00A85851" w:rsidRDefault="00A85851" w:rsidP="00A85851">
      <w:pPr>
        <w:pStyle w:val="ListParagraph"/>
        <w:ind w:left="360"/>
      </w:pPr>
    </w:p>
    <w:p w:rsidR="00C438F5" w:rsidRDefault="004358EE" w:rsidP="00C438F5">
      <w:pPr>
        <w:pStyle w:val="ListParagraph"/>
        <w:numPr>
          <w:ilvl w:val="0"/>
          <w:numId w:val="5"/>
        </w:numPr>
        <w:ind w:left="360"/>
      </w:pPr>
      <w:r>
        <w:t xml:space="preserve">Verify that the toolbox works by executing the steps described in </w:t>
      </w:r>
      <w:r w:rsidRPr="00924554">
        <w:rPr>
          <w:b/>
        </w:rPr>
        <w:t>II</w:t>
      </w:r>
      <w:r>
        <w:t xml:space="preserve"> through </w:t>
      </w:r>
      <w:r w:rsidRPr="00924554">
        <w:rPr>
          <w:b/>
        </w:rPr>
        <w:t>V</w:t>
      </w:r>
      <w:r>
        <w:t xml:space="preserve"> below, using the provided sample data</w:t>
      </w:r>
      <w:r w:rsidR="00583815">
        <w:t xml:space="preserve"> (located in the “</w:t>
      </w:r>
      <w:proofErr w:type="spellStart"/>
      <w:r w:rsidR="00583815">
        <w:t>VSDItoolbox</w:t>
      </w:r>
      <w:proofErr w:type="spellEnd"/>
      <w:r w:rsidR="00583815">
        <w:t>\SAMPLE_DATA</w:t>
      </w:r>
      <w:r w:rsidR="00D30E9C">
        <w:t>” directory)</w:t>
      </w:r>
      <w:r>
        <w:t xml:space="preserve">.  A list of provided sample data files is provided in </w:t>
      </w:r>
      <w:r w:rsidRPr="00BC4ADA">
        <w:rPr>
          <w:i/>
        </w:rPr>
        <w:t>Appendix A1</w:t>
      </w:r>
      <w:r>
        <w:t xml:space="preserve">.  </w:t>
      </w:r>
      <w:r w:rsidR="00C438F5">
        <w:t xml:space="preserve">After verifying that the toolbox works with the sample </w:t>
      </w:r>
      <w:r>
        <w:t>data</w:t>
      </w:r>
      <w:r w:rsidR="00C438F5">
        <w:t xml:space="preserve">, edit </w:t>
      </w:r>
      <w:proofErr w:type="spellStart"/>
      <w:r w:rsidR="00C438F5">
        <w:t>userSettings.m</w:t>
      </w:r>
      <w:proofErr w:type="spellEnd"/>
      <w:r w:rsidR="00C438F5">
        <w:t xml:space="preserve"> to reflect parameters of your experimental setup.  E.g., </w:t>
      </w:r>
      <w:proofErr w:type="gramStart"/>
      <w:r w:rsidR="00C438F5">
        <w:t>camera frame</w:t>
      </w:r>
      <w:proofErr w:type="gramEnd"/>
      <w:r w:rsidR="00C438F5">
        <w:t xml:space="preserve"> rate, pixel size (mm/pixel), stimulus time, etc.</w:t>
      </w:r>
      <w:r w:rsidR="00BC4ADA">
        <w:t xml:space="preserve">  The values in </w:t>
      </w:r>
      <w:proofErr w:type="spellStart"/>
      <w:r w:rsidR="00BC4ADA">
        <w:t>userSettings.m</w:t>
      </w:r>
      <w:proofErr w:type="spellEnd"/>
      <w:r w:rsidR="00BC4ADA">
        <w:t xml:space="preserve"> are described in </w:t>
      </w:r>
      <w:r w:rsidR="00BC4ADA" w:rsidRPr="00BC4ADA">
        <w:rPr>
          <w:i/>
        </w:rPr>
        <w:t>Appendix A3</w:t>
      </w:r>
      <w:r w:rsidR="00BC4ADA">
        <w:t>.</w:t>
      </w:r>
      <w:r w:rsidR="00775067">
        <w:br/>
      </w:r>
    </w:p>
    <w:p w:rsidR="00172604" w:rsidRPr="00172604" w:rsidRDefault="00172604">
      <w:pPr>
        <w:rPr>
          <w:b/>
        </w:rPr>
      </w:pPr>
      <w:r w:rsidRPr="00172604">
        <w:rPr>
          <w:b/>
        </w:rPr>
        <w:t>II. Creating raster plots</w:t>
      </w:r>
    </w:p>
    <w:p w:rsidR="00E5205D" w:rsidRDefault="00E5205D" w:rsidP="00E5205D">
      <w:pPr>
        <w:pStyle w:val="ListParagraph"/>
        <w:numPr>
          <w:ilvl w:val="0"/>
          <w:numId w:val="2"/>
        </w:numPr>
        <w:ind w:left="360"/>
      </w:pPr>
      <w:r>
        <w:t>L</w:t>
      </w:r>
      <w:r w:rsidR="00CE6E6D">
        <w:t xml:space="preserve">oad a </w:t>
      </w:r>
      <w:r w:rsidR="00B31473">
        <w:t>voltage sensitive dye imaging (</w:t>
      </w:r>
      <w:r w:rsidR="00CE6E6D">
        <w:t>VSDI</w:t>
      </w:r>
      <w:r w:rsidR="00B31473">
        <w:t>)</w:t>
      </w:r>
      <w:r w:rsidR="00CE6E6D">
        <w:t xml:space="preserve"> data file into the Matlab workspace.  The file “VSDIrecording1.mat”</w:t>
      </w:r>
      <w:r w:rsidR="00583815">
        <w:t xml:space="preserve"> (located in “</w:t>
      </w:r>
      <w:proofErr w:type="spellStart"/>
      <w:r w:rsidR="00583815">
        <w:t>VSDItoolbox</w:t>
      </w:r>
      <w:proofErr w:type="spellEnd"/>
      <w:r w:rsidR="00583815">
        <w:t>\SAMPLE_DATA”)</w:t>
      </w:r>
      <w:r>
        <w:t xml:space="preserve"> is provided as an example.  This file contains two variables:</w:t>
      </w:r>
    </w:p>
    <w:p w:rsidR="00FA3900" w:rsidRDefault="00E5205D" w:rsidP="00E5205D">
      <w:pPr>
        <w:ind w:left="720"/>
      </w:pPr>
      <w:r w:rsidRPr="00BC1F8F">
        <w:rPr>
          <w:b/>
        </w:rPr>
        <w:t>D</w:t>
      </w:r>
      <w:r w:rsidRPr="00E5205D">
        <w:t>:</w:t>
      </w:r>
      <w:r>
        <w:t xml:space="preserve"> a 3-dimensional (3D) matrix of fractional fluorescence values (ΔF</w:t>
      </w:r>
      <w:r w:rsidRPr="001A64D5">
        <w:t xml:space="preserve">/F).  </w:t>
      </w:r>
      <w:r w:rsidR="00FA3900">
        <w:t>(ΔF</w:t>
      </w:r>
      <w:r w:rsidR="00FA3900" w:rsidRPr="001A64D5">
        <w:t>/F</w:t>
      </w:r>
      <w:r w:rsidR="00FA3900">
        <w:t xml:space="preserve"> is defined as the change in fluorescent light intensity “ΔF”, relative to the baseline fluorescence level “F”).</w:t>
      </w:r>
    </w:p>
    <w:p w:rsidR="00CE6E6D" w:rsidRDefault="00E5205D" w:rsidP="00E5205D">
      <w:pPr>
        <w:ind w:left="720"/>
      </w:pPr>
      <w:proofErr w:type="spellStart"/>
      <w:proofErr w:type="gramStart"/>
      <w:r w:rsidRPr="00E5205D">
        <w:rPr>
          <w:b/>
        </w:rPr>
        <w:t>imBg</w:t>
      </w:r>
      <w:proofErr w:type="spellEnd"/>
      <w:proofErr w:type="gramEnd"/>
      <w:r w:rsidRPr="00E5205D">
        <w:t xml:space="preserve">: </w:t>
      </w:r>
      <w:r>
        <w:t xml:space="preserve">a raw camera frame, showing the anatomy of the brain slice.  </w:t>
      </w:r>
      <w:proofErr w:type="spellStart"/>
      <w:proofErr w:type="gramStart"/>
      <w:r w:rsidRPr="00E854D4">
        <w:rPr>
          <w:b/>
        </w:rPr>
        <w:t>imBg</w:t>
      </w:r>
      <w:proofErr w:type="spellEnd"/>
      <w:proofErr w:type="gramEnd"/>
      <w:r>
        <w:t xml:space="preserve"> is a 2D image.  The size of </w:t>
      </w:r>
      <w:proofErr w:type="spellStart"/>
      <w:r w:rsidRPr="00E5205D">
        <w:rPr>
          <w:b/>
        </w:rPr>
        <w:t>imBg</w:t>
      </w:r>
      <w:proofErr w:type="spellEnd"/>
      <w:r>
        <w:t xml:space="preserve"> must match the size of the first two dimensions of </w:t>
      </w:r>
      <w:r w:rsidRPr="00E854D4">
        <w:rPr>
          <w:b/>
        </w:rPr>
        <w:t>D</w:t>
      </w:r>
      <w:r>
        <w:t>.</w:t>
      </w:r>
    </w:p>
    <w:p w:rsidR="00CE6E6D" w:rsidRDefault="00BC1F8F" w:rsidP="00E5205D">
      <w:pPr>
        <w:pStyle w:val="ListParagraph"/>
        <w:numPr>
          <w:ilvl w:val="0"/>
          <w:numId w:val="2"/>
        </w:numPr>
        <w:ind w:left="360"/>
      </w:pPr>
      <w:r>
        <w:t>Conver</w:t>
      </w:r>
      <w:r w:rsidR="00E5205D">
        <w:t>t</w:t>
      </w:r>
      <w:r>
        <w:t xml:space="preserve"> the data from a 3D movie to a set of 2D raster images using the function </w:t>
      </w:r>
      <w:proofErr w:type="spellStart"/>
      <w:proofErr w:type="gramStart"/>
      <w:r w:rsidRPr="00E5205D">
        <w:rPr>
          <w:b/>
        </w:rPr>
        <w:t>rasterizeMain</w:t>
      </w:r>
      <w:proofErr w:type="spellEnd"/>
      <w:r w:rsidRPr="00E5205D">
        <w:rPr>
          <w:b/>
        </w:rPr>
        <w:t>(</w:t>
      </w:r>
      <w:proofErr w:type="gramEnd"/>
      <w:r w:rsidRPr="00E5205D">
        <w:rPr>
          <w:b/>
        </w:rPr>
        <w:t>)</w:t>
      </w:r>
      <w:r>
        <w:t xml:space="preserve">.  </w:t>
      </w:r>
      <w:proofErr w:type="spellStart"/>
      <w:r w:rsidR="00E5205D">
        <w:t>r</w:t>
      </w:r>
      <w:r>
        <w:t>asterizeMain</w:t>
      </w:r>
      <w:proofErr w:type="spellEnd"/>
      <w:r>
        <w:t>() is run from the Matlab command prompt as follows:</w:t>
      </w:r>
    </w:p>
    <w:p w:rsidR="00BC1F8F" w:rsidRDefault="00CE6E6D" w:rsidP="00E5205D">
      <w:pPr>
        <w:ind w:left="360"/>
        <w:rPr>
          <w:rFonts w:ascii="Courier New" w:hAnsi="Courier New" w:cs="Courier New"/>
          <w:sz w:val="20"/>
        </w:rPr>
      </w:pPr>
      <w:r>
        <w:rPr>
          <w:rFonts w:ascii="Courier New" w:hAnsi="Courier New" w:cs="Courier New"/>
          <w:sz w:val="20"/>
        </w:rPr>
        <w:t xml:space="preserve">&gt;&gt; </w:t>
      </w:r>
      <w:proofErr w:type="spellStart"/>
      <w:proofErr w:type="gramStart"/>
      <w:r w:rsidR="00BC1F8F" w:rsidRPr="00CE6E6D">
        <w:rPr>
          <w:rFonts w:ascii="Courier New" w:hAnsi="Courier New" w:cs="Courier New"/>
          <w:sz w:val="20"/>
        </w:rPr>
        <w:t>rasterizeMain</w:t>
      </w:r>
      <w:proofErr w:type="spellEnd"/>
      <w:r w:rsidR="00BC1F8F" w:rsidRPr="00CE6E6D">
        <w:rPr>
          <w:rFonts w:ascii="Courier New" w:hAnsi="Courier New" w:cs="Courier New"/>
          <w:sz w:val="20"/>
        </w:rPr>
        <w:t>(</w:t>
      </w:r>
      <w:proofErr w:type="spellStart"/>
      <w:proofErr w:type="gramEnd"/>
      <w:r w:rsidR="00BC1F8F" w:rsidRPr="00CE6E6D">
        <w:rPr>
          <w:rFonts w:ascii="Courier New" w:hAnsi="Courier New" w:cs="Courier New"/>
          <w:sz w:val="20"/>
        </w:rPr>
        <w:t>D</w:t>
      </w:r>
      <w:r w:rsidR="00E854D4" w:rsidRPr="00CE6E6D">
        <w:rPr>
          <w:rFonts w:ascii="Courier New" w:hAnsi="Courier New" w:cs="Courier New"/>
          <w:sz w:val="20"/>
        </w:rPr>
        <w:t>,imBg</w:t>
      </w:r>
      <w:proofErr w:type="spellEnd"/>
      <w:r w:rsidR="00BC1F8F" w:rsidRPr="00CE6E6D">
        <w:rPr>
          <w:rFonts w:ascii="Courier New" w:hAnsi="Courier New" w:cs="Courier New"/>
          <w:sz w:val="20"/>
        </w:rPr>
        <w:t>)</w:t>
      </w:r>
      <w:r>
        <w:rPr>
          <w:rFonts w:ascii="Courier New" w:hAnsi="Courier New" w:cs="Courier New"/>
          <w:sz w:val="20"/>
        </w:rPr>
        <w:t>;</w:t>
      </w:r>
    </w:p>
    <w:p w:rsidR="00E5205D" w:rsidRDefault="00E5205D" w:rsidP="00E5205D">
      <w:pPr>
        <w:ind w:left="360"/>
      </w:pPr>
      <w:proofErr w:type="spellStart"/>
      <w:proofErr w:type="gramStart"/>
      <w:r>
        <w:t>rasterizeMain</w:t>
      </w:r>
      <w:proofErr w:type="spellEnd"/>
      <w:r>
        <w:t>(</w:t>
      </w:r>
      <w:proofErr w:type="gramEnd"/>
      <w:r>
        <w:t xml:space="preserve">) takes 2 inputs: </w:t>
      </w:r>
      <w:r w:rsidRPr="00E5205D">
        <w:rPr>
          <w:b/>
        </w:rPr>
        <w:t>D</w:t>
      </w:r>
      <w:r>
        <w:t xml:space="preserve"> and </w:t>
      </w:r>
      <w:proofErr w:type="spellStart"/>
      <w:r w:rsidRPr="00E5205D">
        <w:rPr>
          <w:b/>
        </w:rPr>
        <w:t>imBg</w:t>
      </w:r>
      <w:proofErr w:type="spellEnd"/>
      <w:r>
        <w:rPr>
          <w:b/>
        </w:rPr>
        <w:t xml:space="preserve"> </w:t>
      </w:r>
      <w:r w:rsidRPr="00E5205D">
        <w:t>(both described above)</w:t>
      </w:r>
      <w:r w:rsidRPr="00E5205D">
        <w:rPr>
          <w:b/>
        </w:rPr>
        <w:t>.</w:t>
      </w:r>
      <w:r>
        <w:t xml:space="preserve">  </w:t>
      </w:r>
      <w:proofErr w:type="spellStart"/>
      <w:proofErr w:type="gramStart"/>
      <w:r w:rsidR="00BC1F8F">
        <w:t>rasterizeMain</w:t>
      </w:r>
      <w:proofErr w:type="spellEnd"/>
      <w:r w:rsidR="00BC1F8F">
        <w:t>(</w:t>
      </w:r>
      <w:proofErr w:type="gramEnd"/>
      <w:r w:rsidR="00BC1F8F">
        <w:t>) will prompt the user to outline the boundaries of the regions to convert to 2D, or alternatively, the user can load a pre-existing raster geometry file</w:t>
      </w:r>
      <w:r w:rsidR="00CE6E6D">
        <w:t>.</w:t>
      </w:r>
      <w:r>
        <w:t xml:space="preserve">  </w:t>
      </w:r>
      <w:r w:rsidR="005A5022">
        <w:t xml:space="preserve">Throughout this process, instructions will be displayed in the Matlab command window.  </w:t>
      </w:r>
      <w:r w:rsidR="005E189F">
        <w:t>You</w:t>
      </w:r>
      <w:r w:rsidR="005A5022">
        <w:t xml:space="preserve"> will </w:t>
      </w:r>
      <w:r w:rsidR="005E189F">
        <w:t xml:space="preserve">also </w:t>
      </w:r>
      <w:r w:rsidR="005A5022">
        <w:t>be prompted to answer several questions in the command window.</w:t>
      </w:r>
    </w:p>
    <w:p w:rsidR="005E189F" w:rsidRDefault="00E5205D" w:rsidP="005A5022">
      <w:pPr>
        <w:pStyle w:val="ListParagraph"/>
        <w:numPr>
          <w:ilvl w:val="0"/>
          <w:numId w:val="3"/>
        </w:numPr>
      </w:pPr>
      <w:r w:rsidRPr="000F2F43">
        <w:rPr>
          <w:b/>
        </w:rPr>
        <w:lastRenderedPageBreak/>
        <w:t>Loading a pre-existing geometry file.</w:t>
      </w:r>
      <w:r>
        <w:t xml:space="preserve">  </w:t>
      </w:r>
      <w:r w:rsidR="005E189F">
        <w:t xml:space="preserve">Often, the microscope stage is repositioned between consecutive recordings in a single slice, so that a slice geometry file can be applied to multiple recordings by translating the geometry to align with the slice’s position in the field of view.  We have </w:t>
      </w:r>
      <w:r w:rsidR="005579EE">
        <w:t>provided utilities</w:t>
      </w:r>
      <w:r w:rsidR="005E189F">
        <w:t xml:space="preserve"> to save, load, and translate slice geometries for this purpose.</w:t>
      </w:r>
    </w:p>
    <w:p w:rsidR="005E189F" w:rsidRDefault="005E189F" w:rsidP="005E189F">
      <w:pPr>
        <w:pStyle w:val="ListParagraph"/>
      </w:pPr>
    </w:p>
    <w:p w:rsidR="005E189F" w:rsidRDefault="000F2F43" w:rsidP="005E189F">
      <w:pPr>
        <w:pStyle w:val="ListParagraph"/>
        <w:numPr>
          <w:ilvl w:val="2"/>
          <w:numId w:val="3"/>
        </w:numPr>
        <w:ind w:left="1080"/>
      </w:pPr>
      <w:r>
        <w:t>Open</w:t>
      </w:r>
      <w:r w:rsidR="00CA7704">
        <w:t xml:space="preserve"> </w:t>
      </w:r>
      <w:r>
        <w:t>a geometry</w:t>
      </w:r>
      <w:r w:rsidR="00CA7704">
        <w:t xml:space="preserve"> file</w:t>
      </w:r>
      <w:r>
        <w:t xml:space="preserve"> (.mat)</w:t>
      </w:r>
      <w:r w:rsidR="00CA7704">
        <w:t xml:space="preserve"> when the “Select a geometry file” dialogue window appears.</w:t>
      </w:r>
      <w:r>
        <w:t xml:space="preserve">  (Selecting “Cancel” in this window will guide you through the creation of a new geometry file.)</w:t>
      </w:r>
      <w:r w:rsidR="00CA7704">
        <w:t xml:space="preserve">  </w:t>
      </w:r>
      <w:r>
        <w:t xml:space="preserve">A pre-existing raster geometry file is provided for you in “geometrySlice1.mat”.  This geometry is for the same slice as the loaded sample data in </w:t>
      </w:r>
      <w:r w:rsidRPr="000F2F43">
        <w:rPr>
          <w:b/>
        </w:rPr>
        <w:t>D</w:t>
      </w:r>
      <w:r w:rsidRPr="000F2F43">
        <w:t xml:space="preserve"> and </w:t>
      </w:r>
      <w:proofErr w:type="spellStart"/>
      <w:r w:rsidRPr="000F2F43">
        <w:rPr>
          <w:b/>
        </w:rPr>
        <w:t>imBg</w:t>
      </w:r>
      <w:proofErr w:type="spellEnd"/>
      <w:r>
        <w:t>.</w:t>
      </w:r>
    </w:p>
    <w:p w:rsidR="005A5022" w:rsidRDefault="005E189F" w:rsidP="005A5022">
      <w:pPr>
        <w:pStyle w:val="ListParagraph"/>
        <w:numPr>
          <w:ilvl w:val="2"/>
          <w:numId w:val="3"/>
        </w:numPr>
        <w:ind w:left="1080" w:hanging="270"/>
      </w:pPr>
      <w:r>
        <w:t>Once loaded, t</w:t>
      </w:r>
      <w:r w:rsidR="005A5022">
        <w:t xml:space="preserve">he geometry is shown in </w:t>
      </w:r>
      <w:r>
        <w:t>Figure 100</w:t>
      </w:r>
      <w:r w:rsidR="00790C13">
        <w:t xml:space="preserve"> (</w:t>
      </w:r>
      <w:r w:rsidR="00E8750E">
        <w:rPr>
          <w:i/>
        </w:rPr>
        <w:t>Figure 1A</w:t>
      </w:r>
      <w:r w:rsidR="00790C13">
        <w:t>)</w:t>
      </w:r>
      <w:r>
        <w:t>.</w:t>
      </w:r>
    </w:p>
    <w:p w:rsidR="000F2F43" w:rsidRDefault="005E189F" w:rsidP="000F2F43">
      <w:pPr>
        <w:pStyle w:val="ListParagraph"/>
        <w:numPr>
          <w:ilvl w:val="2"/>
          <w:numId w:val="3"/>
        </w:numPr>
        <w:ind w:left="1080" w:hanging="270"/>
      </w:pPr>
      <w:r>
        <w:t xml:space="preserve">Translate the geometry to align with the slice by dragging </w:t>
      </w:r>
      <w:r w:rsidR="00267654">
        <w:t>region #1 (the first region defined in the geometry file)</w:t>
      </w:r>
      <w:r>
        <w:t>.</w:t>
      </w:r>
      <w:r w:rsidR="000F2F43">
        <w:t xml:space="preserve">  </w:t>
      </w:r>
      <w:r w:rsidR="000F2F43" w:rsidRPr="00267654">
        <w:rPr>
          <w:u w:val="single"/>
        </w:rPr>
        <w:t xml:space="preserve">For the file provided, </w:t>
      </w:r>
      <w:r w:rsidR="000F2F43">
        <w:rPr>
          <w:u w:val="single"/>
        </w:rPr>
        <w:t>this</w:t>
      </w:r>
      <w:r w:rsidR="000F2F43" w:rsidRPr="00267654">
        <w:rPr>
          <w:u w:val="single"/>
        </w:rPr>
        <w:t xml:space="preserve"> is the CA region</w:t>
      </w:r>
      <w:r w:rsidR="000F2F43">
        <w:rPr>
          <w:u w:val="single"/>
        </w:rPr>
        <w:t xml:space="preserve"> (colored blue)</w:t>
      </w:r>
      <w:r w:rsidR="000F2F43">
        <w:t>.  Do not drag any of the other regions; they will be translated automatically.</w:t>
      </w:r>
      <w:r>
        <w:t xml:space="preserve">  </w:t>
      </w:r>
    </w:p>
    <w:p w:rsidR="00267654" w:rsidRDefault="00267654" w:rsidP="000F2F43">
      <w:pPr>
        <w:pStyle w:val="ListParagraph"/>
        <w:numPr>
          <w:ilvl w:val="2"/>
          <w:numId w:val="3"/>
        </w:numPr>
        <w:ind w:left="1080" w:hanging="270"/>
      </w:pPr>
      <w:r>
        <w:t xml:space="preserve">Double click the first region </w:t>
      </w:r>
      <w:r w:rsidR="000F2F43">
        <w:t>(blue CA region) to translate all of the geometry regions and lines by the same shift that you applied to the first region.</w:t>
      </w:r>
    </w:p>
    <w:p w:rsidR="000F2F43" w:rsidRDefault="000F2F43" w:rsidP="000F2F43">
      <w:pPr>
        <w:pStyle w:val="ListParagraph"/>
        <w:numPr>
          <w:ilvl w:val="2"/>
          <w:numId w:val="3"/>
        </w:numPr>
        <w:ind w:left="1080" w:hanging="270"/>
      </w:pPr>
      <w:r>
        <w:t xml:space="preserve">You will be asked if you are happy with the alignment in the Matlab command window.  Enter </w:t>
      </w:r>
      <w:r w:rsidRPr="000F2F43">
        <w:rPr>
          <w:b/>
        </w:rPr>
        <w:t>y</w:t>
      </w:r>
      <w:r>
        <w:t xml:space="preserve"> if the regions are well-aligned.  To repeat steps </w:t>
      </w:r>
      <w:r w:rsidRPr="000F2F43">
        <w:rPr>
          <w:i/>
        </w:rPr>
        <w:t>iii</w:t>
      </w:r>
      <w:r>
        <w:t xml:space="preserve"> and </w:t>
      </w:r>
      <w:proofErr w:type="gramStart"/>
      <w:r w:rsidRPr="000F2F43">
        <w:rPr>
          <w:i/>
        </w:rPr>
        <w:t>iv</w:t>
      </w:r>
      <w:proofErr w:type="gramEnd"/>
      <w:r>
        <w:t xml:space="preserve">, enter </w:t>
      </w:r>
      <w:r w:rsidRPr="000F2F43">
        <w:rPr>
          <w:b/>
        </w:rPr>
        <w:t>n</w:t>
      </w:r>
      <w:r>
        <w:t>.</w:t>
      </w:r>
    </w:p>
    <w:p w:rsidR="00DC4E82" w:rsidRDefault="00790C13" w:rsidP="003C0651">
      <w:pPr>
        <w:pStyle w:val="ListParagraph"/>
        <w:numPr>
          <w:ilvl w:val="2"/>
          <w:numId w:val="3"/>
        </w:numPr>
        <w:ind w:left="1080" w:hanging="270"/>
      </w:pPr>
      <w:r>
        <w:t>The polygons for image segmentation are then plotted in Figure 100 (</w:t>
      </w:r>
      <w:r w:rsidRPr="00790C13">
        <w:rPr>
          <w:i/>
        </w:rPr>
        <w:t>Figure 1, right</w:t>
      </w:r>
      <w:r>
        <w:t xml:space="preserve">).  </w:t>
      </w:r>
      <w:r w:rsidR="009D1D40">
        <w:t>The data in D will be converted to raster plots, and a “Save rasters as” window will prompt you to save the raster plots to a .mat file.</w:t>
      </w:r>
      <w:r w:rsidR="00895094">
        <w:t xml:space="preserve">  </w:t>
      </w:r>
      <w:r w:rsidR="00895094" w:rsidRPr="00895094">
        <w:rPr>
          <w:b/>
        </w:rPr>
        <w:t>Note</w:t>
      </w:r>
      <w:r w:rsidR="00895094">
        <w:rPr>
          <w:b/>
        </w:rPr>
        <w:t>:</w:t>
      </w:r>
      <w:r w:rsidR="00895094">
        <w:t xml:space="preserve"> the raster data file you save will also contain a backup of all of the geometry variables that were used to segment the data.  Accordingly, it is possible to load geometries from geometry files *or* raster data files (in step </w:t>
      </w:r>
      <w:proofErr w:type="spellStart"/>
      <w:r w:rsidR="00895094" w:rsidRPr="00895094">
        <w:rPr>
          <w:i/>
        </w:rPr>
        <w:t>i</w:t>
      </w:r>
      <w:proofErr w:type="spellEnd"/>
      <w:r w:rsidR="00895094">
        <w:t>., above).</w:t>
      </w:r>
      <w:r w:rsidR="000E702E">
        <w:br/>
      </w:r>
    </w:p>
    <w:p w:rsidR="00155A07" w:rsidRDefault="00155A07" w:rsidP="00F01002">
      <w:pPr>
        <w:pStyle w:val="ListParagraph"/>
        <w:ind w:left="1350"/>
      </w:pPr>
      <w:r>
        <w:rPr>
          <w:noProof/>
        </w:rPr>
        <mc:AlternateContent>
          <mc:Choice Requires="wps">
            <w:drawing>
              <wp:inline distT="0" distB="0" distL="0" distR="0">
                <wp:extent cx="4752975" cy="3667125"/>
                <wp:effectExtent l="0" t="0" r="28575"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667125"/>
                        </a:xfrm>
                        <a:prstGeom prst="rect">
                          <a:avLst/>
                        </a:prstGeom>
                        <a:solidFill>
                          <a:srgbClr val="FFFFFF"/>
                        </a:solidFill>
                        <a:ln w="9525">
                          <a:solidFill>
                            <a:srgbClr val="000000"/>
                          </a:solidFill>
                          <a:miter lim="800000"/>
                          <a:headEnd/>
                          <a:tailEnd/>
                        </a:ln>
                      </wps:spPr>
                      <wps:txbx>
                        <w:txbxContent>
                          <w:p w:rsidR="00C63D28" w:rsidRPr="00F01002" w:rsidRDefault="00C63D28" w:rsidP="00F01002">
                            <w:pPr>
                              <w:tabs>
                                <w:tab w:val="left" w:pos="3960"/>
                              </w:tabs>
                              <w:rPr>
                                <w:b/>
                                <w:sz w:val="20"/>
                              </w:rPr>
                            </w:pPr>
                            <w:proofErr w:type="gramStart"/>
                            <w:r>
                              <w:rPr>
                                <w:b/>
                                <w:sz w:val="20"/>
                              </w:rPr>
                              <w:t>A</w:t>
                            </w:r>
                            <w:r>
                              <w:rPr>
                                <w:b/>
                                <w:sz w:val="20"/>
                              </w:rPr>
                              <w:tab/>
                              <w:t>B</w:t>
                            </w:r>
                            <w:r>
                              <w:rPr>
                                <w:b/>
                                <w:sz w:val="20"/>
                              </w:rPr>
                              <w:br/>
                            </w:r>
                            <w:r w:rsidRPr="00155A07">
                              <w:rPr>
                                <w:noProof/>
                              </w:rPr>
                              <w:drawing>
                                <wp:inline distT="0" distB="0" distL="0" distR="0" wp14:anchorId="193139BA" wp14:editId="108052EA">
                                  <wp:extent cx="2496475" cy="1983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DrawnLines.tif"/>
                                          <pic:cNvPicPr/>
                                        </pic:nvPicPr>
                                        <pic:blipFill>
                                          <a:blip r:embed="rId8">
                                            <a:extLst>
                                              <a:ext uri="{28A0092B-C50C-407E-A947-70E740481C1C}">
                                                <a14:useLocalDpi xmlns:a14="http://schemas.microsoft.com/office/drawing/2010/main" val="0"/>
                                              </a:ext>
                                            </a:extLst>
                                          </a:blip>
                                          <a:stretch>
                                            <a:fillRect/>
                                          </a:stretch>
                                        </pic:blipFill>
                                        <pic:spPr>
                                          <a:xfrm>
                                            <a:off x="0" y="0"/>
                                            <a:ext cx="2496475" cy="1983806"/>
                                          </a:xfrm>
                                          <a:prstGeom prst="rect">
                                            <a:avLst/>
                                          </a:prstGeom>
                                        </pic:spPr>
                                      </pic:pic>
                                    </a:graphicData>
                                  </a:graphic>
                                </wp:inline>
                              </w:drawing>
                            </w:r>
                            <w:r w:rsidRPr="00155A07">
                              <w:rPr>
                                <w:noProof/>
                                <w:sz w:val="20"/>
                              </w:rPr>
                              <w:drawing>
                                <wp:inline distT="0" distB="0" distL="0" distR="0" wp14:anchorId="25F99348" wp14:editId="7293F470">
                                  <wp:extent cx="2047875" cy="19772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olyRegions.tif"/>
                                          <pic:cNvPicPr/>
                                        </pic:nvPicPr>
                                        <pic:blipFill>
                                          <a:blip r:embed="rId9">
                                            <a:extLst>
                                              <a:ext uri="{28A0092B-C50C-407E-A947-70E740481C1C}">
                                                <a14:useLocalDpi xmlns:a14="http://schemas.microsoft.com/office/drawing/2010/main" val="0"/>
                                              </a:ext>
                                            </a:extLst>
                                          </a:blip>
                                          <a:stretch>
                                            <a:fillRect/>
                                          </a:stretch>
                                        </pic:blipFill>
                                        <pic:spPr>
                                          <a:xfrm>
                                            <a:off x="0" y="0"/>
                                            <a:ext cx="2048563" cy="1977923"/>
                                          </a:xfrm>
                                          <a:prstGeom prst="rect">
                                            <a:avLst/>
                                          </a:prstGeom>
                                        </pic:spPr>
                                      </pic:pic>
                                    </a:graphicData>
                                  </a:graphic>
                                </wp:inline>
                              </w:drawing>
                            </w:r>
                            <w:r>
                              <w:rPr>
                                <w:b/>
                                <w:sz w:val="20"/>
                              </w:rPr>
                              <w:br/>
                              <w:t>Figure 1.</w:t>
                            </w:r>
                            <w:proofErr w:type="gramEnd"/>
                            <w:r>
                              <w:rPr>
                                <w:b/>
                                <w:sz w:val="20"/>
                              </w:rPr>
                              <w:t xml:space="preserve">  A</w:t>
                            </w:r>
                            <w:r w:rsidRPr="00155A07">
                              <w:rPr>
                                <w:b/>
                                <w:sz w:val="20"/>
                              </w:rPr>
                              <w:t>:</w:t>
                            </w:r>
                            <w:r w:rsidRPr="00155A07">
                              <w:rPr>
                                <w:sz w:val="20"/>
                              </w:rPr>
                              <w:t xml:space="preserve"> geometry lines loaded from </w:t>
                            </w:r>
                            <w:r w:rsidR="00211DCF">
                              <w:rPr>
                                <w:sz w:val="20"/>
                              </w:rPr>
                              <w:t>“</w:t>
                            </w:r>
                            <w:r w:rsidRPr="00155A07">
                              <w:rPr>
                                <w:sz w:val="20"/>
                              </w:rPr>
                              <w:t>geometrySlice1.mat</w:t>
                            </w:r>
                            <w:r w:rsidR="00211DCF">
                              <w:rPr>
                                <w:sz w:val="20"/>
                              </w:rPr>
                              <w:t>”</w:t>
                            </w:r>
                            <w:r w:rsidRPr="00155A07">
                              <w:rPr>
                                <w:sz w:val="20"/>
                              </w:rPr>
                              <w:t>.</w:t>
                            </w:r>
                            <w:r>
                              <w:rPr>
                                <w:sz w:val="20"/>
                              </w:rPr>
                              <w:t xml:space="preserve">  For each region of each slice, the centerline (black) must be drawn in the same orientation: blue, red, and magenta arrows indicate the starting points for the centerlines of the CA, dentate gyrus, and stratum </w:t>
                            </w:r>
                            <w:proofErr w:type="spellStart"/>
                            <w:r>
                              <w:rPr>
                                <w:sz w:val="20"/>
                              </w:rPr>
                              <w:t>lacunosum</w:t>
                            </w:r>
                            <w:proofErr w:type="spellEnd"/>
                            <w:r>
                              <w:rPr>
                                <w:sz w:val="20"/>
                              </w:rPr>
                              <w:t xml:space="preserve"> </w:t>
                            </w:r>
                            <w:proofErr w:type="spellStart"/>
                            <w:r>
                              <w:rPr>
                                <w:sz w:val="20"/>
                              </w:rPr>
                              <w:t>moleculare</w:t>
                            </w:r>
                            <w:proofErr w:type="spellEnd"/>
                            <w:r>
                              <w:rPr>
                                <w:sz w:val="20"/>
                              </w:rPr>
                              <w:t xml:space="preserve"> regions, respectively.  </w:t>
                            </w:r>
                            <w:r>
                              <w:rPr>
                                <w:b/>
                                <w:sz w:val="20"/>
                              </w:rPr>
                              <w:t>B</w:t>
                            </w:r>
                            <w:r w:rsidRPr="00155A07">
                              <w:rPr>
                                <w:b/>
                                <w:sz w:val="20"/>
                              </w:rPr>
                              <w:t>:</w:t>
                            </w:r>
                            <w:r w:rsidRPr="00155A07">
                              <w:rPr>
                                <w:sz w:val="20"/>
                              </w:rPr>
                              <w:t xml:space="preserve"> polygons used to segment the data into raster plots.  The CA region is red and green to indicate that the inside and outside of the centerline arc were segmented into two separate raster plots.  The dentate gyrus and stratum </w:t>
                            </w:r>
                            <w:proofErr w:type="spellStart"/>
                            <w:r w:rsidRPr="00155A07">
                              <w:rPr>
                                <w:sz w:val="20"/>
                              </w:rPr>
                              <w:t>lacunosum</w:t>
                            </w:r>
                            <w:proofErr w:type="spellEnd"/>
                            <w:r w:rsidRPr="00155A07">
                              <w:rPr>
                                <w:sz w:val="20"/>
                              </w:rPr>
                              <w:t xml:space="preserve"> </w:t>
                            </w:r>
                            <w:proofErr w:type="spellStart"/>
                            <w:r w:rsidRPr="00155A07">
                              <w:rPr>
                                <w:sz w:val="20"/>
                              </w:rPr>
                              <w:t>moleculare</w:t>
                            </w:r>
                            <w:proofErr w:type="spellEnd"/>
                            <w:r w:rsidRPr="00155A07">
                              <w:rPr>
                                <w:sz w:val="20"/>
                              </w:rPr>
                              <w:t xml:space="preserve"> are blue, indicating that these regions were combined across the centerline.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74.25pt;height:2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uEJAIAAEcEAAAOAAAAZHJzL2Uyb0RvYy54bWysU9tu2zAMfR+wfxD0vthxc2mMOEWXLsOA&#10;7gK0+wBZlmNhkqhJSuzu60fJaZZdsIdhehBIkTokD8n1zaAVOQrnJZiKTic5JcJwaKTZV/Tz4+7V&#10;NSU+MNMwBUZU9El4erN5+WLd21IU0IFqhCMIYnzZ24p2IdgyyzzvhGZ+AlYYNLbgNAuoun3WONYj&#10;ulZZkeeLrAfXWAdceI+vd6ORbhJ+2woePratF4GoimJuId0u3XW8s82alXvHbCf5KQ32D1loJg0G&#10;PUPdscDIwcnfoLTkDjy0YcJBZ9C2kotUA1YzzX+p5qFjVqRakBxvzzT5/wfLPxw/OSKbil7lS0oM&#10;09ikRzEE8hoGUkR+eutLdHuw6BgGfMY+p1q9vQf+xRMD246Zvbh1DvpOsAbzm8af2cXXEcdHkLp/&#10;Dw2GYYcACWhonY7kIR0E0bFPT+fexFQ4Ps6W82K1nFPC0Xa1WCynxTzFYOXzd+t8eCtAkyhU1GHz&#10;Ezw73vsQ02Hls0uM5kHJZieVSorb11vlyJHhoOzSOaH/5KYM6Su6mmPsv0Pk6fwJQsuAE6+kruj1&#10;2YmVkbc3pknzGJhUo4wpK3MiMnI3shiGejg1pobmCSl1ME42biIKHbhvlPQ41RX1Xw/MCUrUO4Nt&#10;WU1ns7gGSZnNlwUq7tJSX1qY4QhV0UDJKG5DWp1YuoFbbF8rE7Gxz2Mmp1xxWhPfp82K63CpJ68f&#10;+7/5DgAA//8DAFBLAwQUAAYACAAAACEAbVVVvN0AAAAFAQAADwAAAGRycy9kb3ducmV2LnhtbEyP&#10;wU7DMBBE70j9B2uRuKDWAZomDXEqhASiN2gRvbrxNolqr4PtpuHvMVzgstJoRjNvy9VoNBvQ+c6S&#10;gJtZAgyptqqjRsD79mmaA/NBkpLaEgr4Qg+ranJRykLZM73hsAkNiyXkCymgDaEvOPd1i0b6me2R&#10;onewzsgQpWu4cvIcy43mt0my4EZ2FBda2eNji/VxczIC8vnLsPPru9ePenHQy3CdDc+fToiry/Hh&#10;HljAMfyF4Qc/okMVmfb2RMozLSA+En5v9LJ5ngLbC0izLAVelfw/ffUNAAD//wMAUEsBAi0AFAAG&#10;AAgAAAAhALaDOJL+AAAA4QEAABMAAAAAAAAAAAAAAAAAAAAAAFtDb250ZW50X1R5cGVzXS54bWxQ&#10;SwECLQAUAAYACAAAACEAOP0h/9YAAACUAQAACwAAAAAAAAAAAAAAAAAvAQAAX3JlbHMvLnJlbHNQ&#10;SwECLQAUAAYACAAAACEAHgqLhCQCAABHBAAADgAAAAAAAAAAAAAAAAAuAgAAZHJzL2Uyb0RvYy54&#10;bWxQSwECLQAUAAYACAAAACEAbVVVvN0AAAAFAQAADwAAAAAAAAAAAAAAAAB+BAAAZHJzL2Rvd25y&#10;ZXYueG1sUEsFBgAAAAAEAAQA8wAAAIgFAAAAAA==&#10;">
                <v:textbox>
                  <w:txbxContent>
                    <w:p w:rsidR="00C63D28" w:rsidRPr="00F01002" w:rsidRDefault="00C63D28" w:rsidP="00F01002">
                      <w:pPr>
                        <w:tabs>
                          <w:tab w:val="left" w:pos="3960"/>
                        </w:tabs>
                        <w:rPr>
                          <w:b/>
                          <w:sz w:val="20"/>
                        </w:rPr>
                      </w:pPr>
                      <w:r>
                        <w:rPr>
                          <w:b/>
                          <w:sz w:val="20"/>
                        </w:rPr>
                        <w:t>A</w:t>
                      </w:r>
                      <w:r>
                        <w:rPr>
                          <w:b/>
                          <w:sz w:val="20"/>
                        </w:rPr>
                        <w:tab/>
                        <w:t>B</w:t>
                      </w:r>
                      <w:r>
                        <w:rPr>
                          <w:b/>
                          <w:sz w:val="20"/>
                        </w:rPr>
                        <w:br/>
                      </w:r>
                      <w:r w:rsidRPr="00155A07">
                        <w:rPr>
                          <w:noProof/>
                        </w:rPr>
                        <w:drawing>
                          <wp:inline distT="0" distB="0" distL="0" distR="0" wp14:anchorId="193139BA" wp14:editId="108052EA">
                            <wp:extent cx="2496475" cy="1983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DrawnLines.tif"/>
                                    <pic:cNvPicPr/>
                                  </pic:nvPicPr>
                                  <pic:blipFill>
                                    <a:blip r:embed="rId10">
                                      <a:extLst>
                                        <a:ext uri="{28A0092B-C50C-407E-A947-70E740481C1C}">
                                          <a14:useLocalDpi xmlns:a14="http://schemas.microsoft.com/office/drawing/2010/main" val="0"/>
                                        </a:ext>
                                      </a:extLst>
                                    </a:blip>
                                    <a:stretch>
                                      <a:fillRect/>
                                    </a:stretch>
                                  </pic:blipFill>
                                  <pic:spPr>
                                    <a:xfrm>
                                      <a:off x="0" y="0"/>
                                      <a:ext cx="2496475" cy="1983806"/>
                                    </a:xfrm>
                                    <a:prstGeom prst="rect">
                                      <a:avLst/>
                                    </a:prstGeom>
                                  </pic:spPr>
                                </pic:pic>
                              </a:graphicData>
                            </a:graphic>
                          </wp:inline>
                        </w:drawing>
                      </w:r>
                      <w:r w:rsidRPr="00155A07">
                        <w:rPr>
                          <w:noProof/>
                          <w:sz w:val="20"/>
                        </w:rPr>
                        <w:drawing>
                          <wp:inline distT="0" distB="0" distL="0" distR="0" wp14:anchorId="25F99348" wp14:editId="7293F470">
                            <wp:extent cx="2047875" cy="19772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olyRegions.tif"/>
                                    <pic:cNvPicPr/>
                                  </pic:nvPicPr>
                                  <pic:blipFill>
                                    <a:blip r:embed="rId11">
                                      <a:extLst>
                                        <a:ext uri="{28A0092B-C50C-407E-A947-70E740481C1C}">
                                          <a14:useLocalDpi xmlns:a14="http://schemas.microsoft.com/office/drawing/2010/main" val="0"/>
                                        </a:ext>
                                      </a:extLst>
                                    </a:blip>
                                    <a:stretch>
                                      <a:fillRect/>
                                    </a:stretch>
                                  </pic:blipFill>
                                  <pic:spPr>
                                    <a:xfrm>
                                      <a:off x="0" y="0"/>
                                      <a:ext cx="2048563" cy="1977923"/>
                                    </a:xfrm>
                                    <a:prstGeom prst="rect">
                                      <a:avLst/>
                                    </a:prstGeom>
                                  </pic:spPr>
                                </pic:pic>
                              </a:graphicData>
                            </a:graphic>
                          </wp:inline>
                        </w:drawing>
                      </w:r>
                      <w:r>
                        <w:rPr>
                          <w:b/>
                          <w:sz w:val="20"/>
                        </w:rPr>
                        <w:br/>
                        <w:t>Figure 1.  A</w:t>
                      </w:r>
                      <w:r w:rsidRPr="00155A07">
                        <w:rPr>
                          <w:b/>
                          <w:sz w:val="20"/>
                        </w:rPr>
                        <w:t>:</w:t>
                      </w:r>
                      <w:r w:rsidRPr="00155A07">
                        <w:rPr>
                          <w:sz w:val="20"/>
                        </w:rPr>
                        <w:t xml:space="preserve"> geometry lines loaded from </w:t>
                      </w:r>
                      <w:r w:rsidR="00211DCF">
                        <w:rPr>
                          <w:sz w:val="20"/>
                        </w:rPr>
                        <w:t>“</w:t>
                      </w:r>
                      <w:r w:rsidRPr="00155A07">
                        <w:rPr>
                          <w:sz w:val="20"/>
                        </w:rPr>
                        <w:t>geometrySlice1.mat</w:t>
                      </w:r>
                      <w:r w:rsidR="00211DCF">
                        <w:rPr>
                          <w:sz w:val="20"/>
                        </w:rPr>
                        <w:t>”</w:t>
                      </w:r>
                      <w:r w:rsidRPr="00155A07">
                        <w:rPr>
                          <w:sz w:val="20"/>
                        </w:rPr>
                        <w:t>.</w:t>
                      </w:r>
                      <w:r>
                        <w:rPr>
                          <w:sz w:val="20"/>
                        </w:rPr>
                        <w:t xml:space="preserve">  For each region of each slice, the centerline (black) must be drawn in the same orientation: blue, red, and magenta arrows indicate the starting points for the centerlines of the CA, dentate gyrus, and stratum lacunosum moleculare regions, respectively.  </w:t>
                      </w:r>
                      <w:r>
                        <w:rPr>
                          <w:b/>
                          <w:sz w:val="20"/>
                        </w:rPr>
                        <w:t>B</w:t>
                      </w:r>
                      <w:r w:rsidRPr="00155A07">
                        <w:rPr>
                          <w:b/>
                          <w:sz w:val="20"/>
                        </w:rPr>
                        <w:t>:</w:t>
                      </w:r>
                      <w:r w:rsidRPr="00155A07">
                        <w:rPr>
                          <w:sz w:val="20"/>
                        </w:rPr>
                        <w:t xml:space="preserve"> polygons used to segment the data into raster plots.  The CA region is red and green to indicate that the inside and outside of the centerline arc were segmented into two separate raster plots.  The dentate gyrus and stratum lacunosum moleculare are blue, indicating that these regions were combined across the centerline.</w:t>
                      </w:r>
                    </w:p>
                  </w:txbxContent>
                </v:textbox>
                <w10:anchorlock/>
              </v:shape>
            </w:pict>
          </mc:Fallback>
        </mc:AlternateContent>
      </w:r>
    </w:p>
    <w:p w:rsidR="009B3DF0" w:rsidRDefault="00E5205D" w:rsidP="008A6DA6">
      <w:pPr>
        <w:pStyle w:val="ListParagraph"/>
        <w:numPr>
          <w:ilvl w:val="0"/>
          <w:numId w:val="3"/>
        </w:numPr>
      </w:pPr>
      <w:r w:rsidRPr="009B3DF0">
        <w:rPr>
          <w:b/>
        </w:rPr>
        <w:lastRenderedPageBreak/>
        <w:t>Creating a new geometry file.</w:t>
      </w:r>
      <w:r w:rsidRPr="00DC4E82">
        <w:t xml:space="preserve">  </w:t>
      </w:r>
      <w:r w:rsidR="009B3DF0">
        <w:t xml:space="preserve">When the “Select a geometry file” dialogue window appears, select “Cancel”.  </w:t>
      </w:r>
    </w:p>
    <w:p w:rsidR="00790C13" w:rsidRDefault="00790C13" w:rsidP="00790C13">
      <w:pPr>
        <w:pStyle w:val="ListParagraph"/>
        <w:numPr>
          <w:ilvl w:val="2"/>
          <w:numId w:val="3"/>
        </w:numPr>
        <w:ind w:left="1080"/>
      </w:pPr>
      <w:r>
        <w:t>A message in the Matlab Command Window will instruct you to</w:t>
      </w:r>
      <w:r w:rsidR="00636FA0">
        <w:t xml:space="preserve"> outline the first region.</w:t>
      </w:r>
      <w:r>
        <w:t xml:space="preserve">  Note: the order that polygons are drawn in must be the same in each geometry file you create.  E.g., you must always outline the CA region first and the dentate gyrus second, so that raster data files will all contain raster arrays in the correct order.  To make it easier to remember which region should be drawn first/second/etc., names associated with each numbered region are displayed in the instructions.  Region names are defined in </w:t>
      </w:r>
      <w:proofErr w:type="spellStart"/>
      <w:r>
        <w:t>userSettings.m</w:t>
      </w:r>
      <w:proofErr w:type="spellEnd"/>
      <w:r>
        <w:t>.</w:t>
      </w:r>
    </w:p>
    <w:p w:rsidR="008A6DA6" w:rsidRDefault="008A6DA6" w:rsidP="008A6DA6">
      <w:pPr>
        <w:pStyle w:val="ListParagraph"/>
        <w:ind w:left="1080"/>
      </w:pPr>
    </w:p>
    <w:p w:rsidR="00C034B8" w:rsidRDefault="00C034B8" w:rsidP="00C034B8">
      <w:pPr>
        <w:pStyle w:val="ListParagraph"/>
        <w:ind w:left="1080"/>
      </w:pPr>
      <w:r>
        <w:rPr>
          <w:noProof/>
        </w:rPr>
        <mc:AlternateContent>
          <mc:Choice Requires="wps">
            <w:drawing>
              <wp:inline distT="0" distB="0" distL="0" distR="0" wp14:anchorId="2D42DFA2" wp14:editId="798A086A">
                <wp:extent cx="4829175" cy="310515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105150"/>
                        </a:xfrm>
                        <a:prstGeom prst="rect">
                          <a:avLst/>
                        </a:prstGeom>
                        <a:solidFill>
                          <a:srgbClr val="FFFFFF"/>
                        </a:solidFill>
                        <a:ln w="9525">
                          <a:solidFill>
                            <a:srgbClr val="000000"/>
                          </a:solidFill>
                          <a:miter lim="800000"/>
                          <a:headEnd/>
                          <a:tailEnd/>
                        </a:ln>
                      </wps:spPr>
                      <wps:txbx>
                        <w:txbxContent>
                          <w:p w:rsidR="00C63D28" w:rsidRPr="00155A07" w:rsidRDefault="00C63D28" w:rsidP="00C034B8">
                            <w:pPr>
                              <w:tabs>
                                <w:tab w:val="left" w:pos="1440"/>
                              </w:tabs>
                              <w:rPr>
                                <w:sz w:val="20"/>
                              </w:rPr>
                            </w:pPr>
                            <w:r>
                              <w:rPr>
                                <w:b/>
                                <w:sz w:val="20"/>
                              </w:rPr>
                              <w:tab/>
                            </w:r>
                            <w:r>
                              <w:rPr>
                                <w:noProof/>
                                <w:sz w:val="20"/>
                              </w:rPr>
                              <w:drawing>
                                <wp:inline distT="0" distB="0" distL="0" distR="0">
                                  <wp:extent cx="2804154" cy="220540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DrawnLinesCAonly.tif"/>
                                          <pic:cNvPicPr/>
                                        </pic:nvPicPr>
                                        <pic:blipFill>
                                          <a:blip r:embed="rId12">
                                            <a:extLst>
                                              <a:ext uri="{28A0092B-C50C-407E-A947-70E740481C1C}">
                                                <a14:useLocalDpi xmlns:a14="http://schemas.microsoft.com/office/drawing/2010/main" val="0"/>
                                              </a:ext>
                                            </a:extLst>
                                          </a:blip>
                                          <a:stretch>
                                            <a:fillRect/>
                                          </a:stretch>
                                        </pic:blipFill>
                                        <pic:spPr>
                                          <a:xfrm>
                                            <a:off x="0" y="0"/>
                                            <a:ext cx="2804154" cy="2205403"/>
                                          </a:xfrm>
                                          <a:prstGeom prst="rect">
                                            <a:avLst/>
                                          </a:prstGeom>
                                        </pic:spPr>
                                      </pic:pic>
                                    </a:graphicData>
                                  </a:graphic>
                                </wp:inline>
                              </w:drawing>
                            </w:r>
                            <w:r w:rsidRPr="00155A07">
                              <w:rPr>
                                <w:sz w:val="20"/>
                              </w:rPr>
                              <w:br/>
                            </w:r>
                            <w:proofErr w:type="gramStart"/>
                            <w:r>
                              <w:rPr>
                                <w:b/>
                                <w:sz w:val="20"/>
                              </w:rPr>
                              <w:t>Figure 2.</w:t>
                            </w:r>
                            <w:proofErr w:type="gramEnd"/>
                            <w:r w:rsidRPr="00C034B8">
                              <w:rPr>
                                <w:sz w:val="20"/>
                              </w:rPr>
                              <w:t xml:space="preserve">  </w:t>
                            </w:r>
                            <w:proofErr w:type="gramStart"/>
                            <w:r w:rsidRPr="00C034B8">
                              <w:rPr>
                                <w:sz w:val="20"/>
                              </w:rPr>
                              <w:t>G</w:t>
                            </w:r>
                            <w:r w:rsidRPr="00155A07">
                              <w:rPr>
                                <w:sz w:val="20"/>
                              </w:rPr>
                              <w:t xml:space="preserve">eometry lines </w:t>
                            </w:r>
                            <w:r>
                              <w:rPr>
                                <w:sz w:val="20"/>
                              </w:rPr>
                              <w:t>drawn for region 1 (hippocampus proper/CA region).</w:t>
                            </w:r>
                            <w:proofErr w:type="gramEnd"/>
                            <w:r>
                              <w:rPr>
                                <w:sz w:val="20"/>
                              </w:rPr>
                              <w:t xml:space="preserve"> </w:t>
                            </w:r>
                            <w:r w:rsidRPr="00155A07">
                              <w:rPr>
                                <w:sz w:val="20"/>
                              </w:rPr>
                              <w:t xml:space="preserve"> The </w:t>
                            </w:r>
                            <w:r>
                              <w:rPr>
                                <w:sz w:val="20"/>
                              </w:rPr>
                              <w:t>blue polygon was drawn first.  The centerline (black) was drawn starting from the subiculum, and proceeding toward the hilus; the blue arrow indicates the starting point of the line.  The centerline must intersect with the region polygon at both ends of the centerline.</w:t>
                            </w:r>
                          </w:p>
                        </w:txbxContent>
                      </wps:txbx>
                      <wps:bodyPr rot="0" vert="horz" wrap="square" lIns="91440" tIns="45720" rIns="91440" bIns="45720" anchor="t" anchorCtr="0">
                        <a:noAutofit/>
                      </wps:bodyPr>
                    </wps:wsp>
                  </a:graphicData>
                </a:graphic>
              </wp:inline>
            </w:drawing>
          </mc:Choice>
          <mc:Fallback>
            <w:pict>
              <v:shape id="_x0000_s1027" type="#_x0000_t202" style="width:380.2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QOJwIAAEwEAAAOAAAAZHJzL2Uyb0RvYy54bWysVNtu2zAMfR+wfxD0vvjSeE2MOEWXLsOA&#10;7gK0+wBZlmNhkuhJSuzs60fJaRp028swPwiiSB0dHpJe3YxakYOwToKpaDZLKRGGQyPNrqLfHrdv&#10;FpQ4z0zDFBhR0aNw9Gb9+tVq6EuRQweqEZYgiHHl0Fe0874vk8TxTmjmZtALg84WrGYeTbtLGssG&#10;RNcqydP0bTKAbXoLXDiHp3eTk64jftsK7r+0rROeqIoiNx9XG9c6rMl6xcqdZX0n+YkG+wcWmkmD&#10;j56h7phnZG/lb1BacgsOWj/joBNoW8lFzAGzydIX2Tx0rBcxFxTH9WeZ3P+D5Z8PXy2RTUWvKDFM&#10;Y4kexejJOxhJHtQZeldi0EOPYX7EY6xyzNT198C/O2Jg0zGzE7fWwtAJ1iC7LNxMLq5OOC6A1MMn&#10;aPAZtvcQgcbW6iAdikEQHat0PFcmUOF4OF/ky+y6oISj7ypLi6yItUtY+XS9t85/EKBJ2FTUYukj&#10;PDvcOx/osPIpJLzmQMlmK5WKht3VG2XJgWGbbOMXM3gRpgwZKros8mJS4K8Qafz+BKGlx35XUld0&#10;cQ5iZdDtvWliN3om1bRHysqchAzaTSr6sR5jxaLKQeQamiMqa2FqbxxH3HRgf1IyYGtX1P3YMyso&#10;UR8NVmeZzedhFqIxL65zNOylp770MMMRqqKekmm78XF+gm4GbrGKrYz6PjM5UcaWjbKfxivMxKUd&#10;o55/AutfAAAA//8DAFBLAwQUAAYACAAAACEA7HsHFt0AAAAFAQAADwAAAGRycy9kb3ducmV2Lnht&#10;bEyPwU7DMBBE70j8g7VIXBC1oSVNQ5wKIRW1NygIrm68TSLsdbDdNPw9hku5rDSa0czbcjlawwb0&#10;oXMk4WYigCHVTnfUSHh7XV3nwEJUpJVxhBK+McCyOj8rVaHdkV5w2MaGpRIKhZLQxtgXnIe6RavC&#10;xPVIyds7b1VM0jdce3VM5dbwWyEyblVHaaFVPT62WH9uD1ZCPlsPH2EzfX6vs71ZxKv58PTlpby8&#10;GB/ugUUc4ykMv/gJHarEtHMH0oEZCemR+HeTN8/EHbCdhFm+EMCrkv+nr34AAAD//wMAUEsBAi0A&#10;FAAGAAgAAAAhALaDOJL+AAAA4QEAABMAAAAAAAAAAAAAAAAAAAAAAFtDb250ZW50X1R5cGVzXS54&#10;bWxQSwECLQAUAAYACAAAACEAOP0h/9YAAACUAQAACwAAAAAAAAAAAAAAAAAvAQAAX3JlbHMvLnJl&#10;bHNQSwECLQAUAAYACAAAACEAYIt0DicCAABMBAAADgAAAAAAAAAAAAAAAAAuAgAAZHJzL2Uyb0Rv&#10;Yy54bWxQSwECLQAUAAYACAAAACEA7HsHFt0AAAAFAQAADwAAAAAAAAAAAAAAAACBBAAAZHJzL2Rv&#10;d25yZXYueG1sUEsFBgAAAAAEAAQA8wAAAIsFAAAAAA==&#10;">
                <v:textbox>
                  <w:txbxContent>
                    <w:p w:rsidR="00C63D28" w:rsidRPr="00155A07" w:rsidRDefault="00C63D28" w:rsidP="00C034B8">
                      <w:pPr>
                        <w:tabs>
                          <w:tab w:val="left" w:pos="1440"/>
                        </w:tabs>
                        <w:rPr>
                          <w:sz w:val="20"/>
                        </w:rPr>
                      </w:pPr>
                      <w:r>
                        <w:rPr>
                          <w:b/>
                          <w:sz w:val="20"/>
                        </w:rPr>
                        <w:tab/>
                      </w:r>
                      <w:r>
                        <w:rPr>
                          <w:noProof/>
                          <w:sz w:val="20"/>
                        </w:rPr>
                        <w:drawing>
                          <wp:inline distT="0" distB="0" distL="0" distR="0">
                            <wp:extent cx="2804154" cy="220540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DrawnLinesCAonly.tif"/>
                                    <pic:cNvPicPr/>
                                  </pic:nvPicPr>
                                  <pic:blipFill>
                                    <a:blip r:embed="rId13">
                                      <a:extLst>
                                        <a:ext uri="{28A0092B-C50C-407E-A947-70E740481C1C}">
                                          <a14:useLocalDpi xmlns:a14="http://schemas.microsoft.com/office/drawing/2010/main" val="0"/>
                                        </a:ext>
                                      </a:extLst>
                                    </a:blip>
                                    <a:stretch>
                                      <a:fillRect/>
                                    </a:stretch>
                                  </pic:blipFill>
                                  <pic:spPr>
                                    <a:xfrm>
                                      <a:off x="0" y="0"/>
                                      <a:ext cx="2804154" cy="2205403"/>
                                    </a:xfrm>
                                    <a:prstGeom prst="rect">
                                      <a:avLst/>
                                    </a:prstGeom>
                                  </pic:spPr>
                                </pic:pic>
                              </a:graphicData>
                            </a:graphic>
                          </wp:inline>
                        </w:drawing>
                      </w:r>
                      <w:r w:rsidRPr="00155A07">
                        <w:rPr>
                          <w:sz w:val="20"/>
                        </w:rPr>
                        <w:br/>
                      </w:r>
                      <w:proofErr w:type="gramStart"/>
                      <w:r>
                        <w:rPr>
                          <w:b/>
                          <w:sz w:val="20"/>
                        </w:rPr>
                        <w:t>Figure 2.</w:t>
                      </w:r>
                      <w:proofErr w:type="gramEnd"/>
                      <w:r w:rsidRPr="00C034B8">
                        <w:rPr>
                          <w:sz w:val="20"/>
                        </w:rPr>
                        <w:t xml:space="preserve">  </w:t>
                      </w:r>
                      <w:proofErr w:type="gramStart"/>
                      <w:r w:rsidRPr="00C034B8">
                        <w:rPr>
                          <w:sz w:val="20"/>
                        </w:rPr>
                        <w:t>G</w:t>
                      </w:r>
                      <w:r w:rsidRPr="00155A07">
                        <w:rPr>
                          <w:sz w:val="20"/>
                        </w:rPr>
                        <w:t xml:space="preserve">eometry lines </w:t>
                      </w:r>
                      <w:r>
                        <w:rPr>
                          <w:sz w:val="20"/>
                        </w:rPr>
                        <w:t>drawn for region 1 (hippocampus proper/CA region).</w:t>
                      </w:r>
                      <w:proofErr w:type="gramEnd"/>
                      <w:r>
                        <w:rPr>
                          <w:sz w:val="20"/>
                        </w:rPr>
                        <w:t xml:space="preserve"> </w:t>
                      </w:r>
                      <w:r w:rsidRPr="00155A07">
                        <w:rPr>
                          <w:sz w:val="20"/>
                        </w:rPr>
                        <w:t xml:space="preserve"> The </w:t>
                      </w:r>
                      <w:r>
                        <w:rPr>
                          <w:sz w:val="20"/>
                        </w:rPr>
                        <w:t>blue polygon was drawn first.  The centerline (black) was drawn starting from the subiculum, and proceeding toward the hilus; the blue arrow indicates the starting point of the line.  The centerline must intersect with the region polygon at both ends of the centerline.</w:t>
                      </w:r>
                    </w:p>
                  </w:txbxContent>
                </v:textbox>
                <w10:anchorlock/>
              </v:shape>
            </w:pict>
          </mc:Fallback>
        </mc:AlternateContent>
      </w:r>
    </w:p>
    <w:p w:rsidR="00C034B8" w:rsidRDefault="00C034B8" w:rsidP="00C034B8">
      <w:pPr>
        <w:pStyle w:val="ListParagraph"/>
        <w:ind w:left="1080"/>
      </w:pPr>
    </w:p>
    <w:p w:rsidR="00E8750E" w:rsidRDefault="00636FA0" w:rsidP="00E8750E">
      <w:pPr>
        <w:pStyle w:val="ListParagraph"/>
        <w:numPr>
          <w:ilvl w:val="2"/>
          <w:numId w:val="3"/>
        </w:numPr>
        <w:ind w:left="1080"/>
      </w:pPr>
      <w:r>
        <w:t>Click to create points of a poly-line</w:t>
      </w:r>
      <w:r w:rsidR="00790C13">
        <w:t xml:space="preserve"> to enclose the CA region</w:t>
      </w:r>
      <w:r>
        <w:t>.  After closing the polygon</w:t>
      </w:r>
      <w:r w:rsidR="00F87ED9">
        <w:t xml:space="preserve"> by connecting the line to its starting point</w:t>
      </w:r>
      <w:r>
        <w:t xml:space="preserve">, you can drag vertices to adjust the polygon </w:t>
      </w:r>
      <w:r w:rsidR="00DE59E0">
        <w:t>shape.  You can also add vertic</w:t>
      </w:r>
      <w:r>
        <w:t xml:space="preserve">es </w:t>
      </w:r>
      <w:r w:rsidR="00F87ED9">
        <w:t xml:space="preserve">to the polygon </w:t>
      </w:r>
      <w:r>
        <w:t>by holding down the ‘a’ key on your keyboard.</w:t>
      </w:r>
      <w:r w:rsidR="00F87ED9">
        <w:t xml:space="preserve">  </w:t>
      </w:r>
      <w:r w:rsidR="003513CA">
        <w:t xml:space="preserve">Double click the region to finalize the polygon.  </w:t>
      </w:r>
    </w:p>
    <w:p w:rsidR="00161BF8" w:rsidRPr="00C60B5A" w:rsidRDefault="00E8750E" w:rsidP="00E8750E">
      <w:pPr>
        <w:pStyle w:val="ListParagraph"/>
        <w:numPr>
          <w:ilvl w:val="2"/>
          <w:numId w:val="3"/>
        </w:numPr>
        <w:ind w:left="1080"/>
      </w:pPr>
      <w:r>
        <w:t xml:space="preserve">You will be prompted to draw </w:t>
      </w:r>
      <w:r w:rsidRPr="00C60B5A">
        <w:t xml:space="preserve">the region centerline.  For the CA region, this line will follow the pyramidal cell layer.  </w:t>
      </w:r>
      <w:r w:rsidR="00E5205D" w:rsidRPr="00C60B5A">
        <w:t xml:space="preserve">Lines must </w:t>
      </w:r>
      <w:r w:rsidRPr="00C60B5A">
        <w:t xml:space="preserve">start and finish at the same anatomical positions in each slice.  </w:t>
      </w:r>
      <w:r w:rsidR="00352902" w:rsidRPr="00C60B5A">
        <w:t xml:space="preserve">The center line must intersect the region polygon at both ends of the region.  </w:t>
      </w:r>
      <w:r w:rsidRPr="00C60B5A">
        <w:t>F</w:t>
      </w:r>
      <w:r w:rsidR="00161BF8" w:rsidRPr="00C60B5A">
        <w:t>or the CA centerline, start from the subiculum</w:t>
      </w:r>
      <w:r w:rsidRPr="00C60B5A">
        <w:t xml:space="preserve"> (marked with a </w:t>
      </w:r>
      <w:r w:rsidR="00C60B5A" w:rsidRPr="00C60B5A">
        <w:t>blue</w:t>
      </w:r>
      <w:r w:rsidRPr="00C60B5A">
        <w:t xml:space="preserve"> arrow in </w:t>
      </w:r>
      <w:r w:rsidRPr="00C60B5A">
        <w:rPr>
          <w:i/>
        </w:rPr>
        <w:t>Figure 2</w:t>
      </w:r>
      <w:r w:rsidRPr="00C60B5A">
        <w:t>)</w:t>
      </w:r>
      <w:r w:rsidR="00161BF8" w:rsidRPr="00C60B5A">
        <w:t xml:space="preserve"> and dr</w:t>
      </w:r>
      <w:r w:rsidRPr="00C60B5A">
        <w:t xml:space="preserve">aw toward the dentate.  </w:t>
      </w:r>
    </w:p>
    <w:p w:rsidR="002E3DDF" w:rsidRPr="00C60B5A" w:rsidRDefault="002E3DDF" w:rsidP="00E8750E">
      <w:pPr>
        <w:pStyle w:val="ListParagraph"/>
        <w:numPr>
          <w:ilvl w:val="2"/>
          <w:numId w:val="3"/>
        </w:numPr>
        <w:ind w:left="1080"/>
      </w:pPr>
      <w:r w:rsidRPr="00C60B5A">
        <w:t xml:space="preserve">You will be asked if you are happy with the line you have drawn.  Enter </w:t>
      </w:r>
      <w:r w:rsidRPr="00C60B5A">
        <w:rPr>
          <w:b/>
        </w:rPr>
        <w:t>y</w:t>
      </w:r>
      <w:r w:rsidR="00920D73" w:rsidRPr="00C60B5A">
        <w:t xml:space="preserve"> if the line looks good, or e</w:t>
      </w:r>
      <w:r w:rsidRPr="00C60B5A">
        <w:t xml:space="preserve">nter </w:t>
      </w:r>
      <w:r w:rsidRPr="00C60B5A">
        <w:rPr>
          <w:b/>
        </w:rPr>
        <w:t>n</w:t>
      </w:r>
      <w:r w:rsidRPr="00C60B5A">
        <w:t xml:space="preserve"> to redraw the line.</w:t>
      </w:r>
    </w:p>
    <w:p w:rsidR="002E3DDF" w:rsidRDefault="002E3DDF" w:rsidP="00E8750E">
      <w:pPr>
        <w:pStyle w:val="ListParagraph"/>
        <w:numPr>
          <w:ilvl w:val="2"/>
          <w:numId w:val="3"/>
        </w:numPr>
        <w:ind w:left="1080"/>
      </w:pPr>
      <w:r>
        <w:t>You will be asked how many anatomical divisions you would like to draw.  To divide the CA region into 3 sub-regions (the hilus, CA3, and CA1),</w:t>
      </w:r>
      <w:r w:rsidR="00172C7C">
        <w:t xml:space="preserve"> you will draw two dividing lines: one line at the hilus/CA3 boundary, and one line at CA2.  E</w:t>
      </w:r>
      <w:r>
        <w:t xml:space="preserve">nter </w:t>
      </w:r>
      <w:r w:rsidRPr="002E3DDF">
        <w:rPr>
          <w:b/>
        </w:rPr>
        <w:t>2</w:t>
      </w:r>
      <w:r w:rsidR="00172C7C">
        <w:t>.</w:t>
      </w:r>
    </w:p>
    <w:p w:rsidR="00172C7C" w:rsidRDefault="00172C7C" w:rsidP="00172C7C">
      <w:pPr>
        <w:pStyle w:val="ListParagraph"/>
        <w:numPr>
          <w:ilvl w:val="2"/>
          <w:numId w:val="3"/>
        </w:numPr>
        <w:ind w:left="1080"/>
      </w:pPr>
      <w:r>
        <w:lastRenderedPageBreak/>
        <w:t xml:space="preserve">Drag to draw a line across the centerline, to mark one of the anatomical boundaries (e.g., the hilus/CA3 boundary).  You will be asked if you are happy with the line.  Enter </w:t>
      </w:r>
      <w:r w:rsidRPr="002E3DDF">
        <w:rPr>
          <w:b/>
        </w:rPr>
        <w:t>y</w:t>
      </w:r>
      <w:r>
        <w:t xml:space="preserve"> if the line looks good, or enter </w:t>
      </w:r>
      <w:r w:rsidRPr="002E3DDF">
        <w:rPr>
          <w:b/>
        </w:rPr>
        <w:t>n</w:t>
      </w:r>
      <w:r>
        <w:t xml:space="preserve"> to redraw the line.  </w:t>
      </w:r>
      <w:r w:rsidR="00352902">
        <w:t>After you are happy with the first dividing line, you will be prompted to draw more dividing lines until all dividing lines are drawn.</w:t>
      </w:r>
      <w:r>
        <w:t xml:space="preserve"> </w:t>
      </w:r>
    </w:p>
    <w:p w:rsidR="00172C7C" w:rsidRDefault="00352902" w:rsidP="00E8750E">
      <w:pPr>
        <w:pStyle w:val="ListParagraph"/>
        <w:numPr>
          <w:ilvl w:val="2"/>
          <w:numId w:val="3"/>
        </w:numPr>
        <w:ind w:left="1080"/>
      </w:pPr>
      <w:r>
        <w:t xml:space="preserve">You will be asked if you would like to draw another region.  Answer </w:t>
      </w:r>
      <w:r w:rsidRPr="00352902">
        <w:rPr>
          <w:b/>
        </w:rPr>
        <w:t>y</w:t>
      </w:r>
      <w:r>
        <w:t xml:space="preserve"> or </w:t>
      </w:r>
      <w:r w:rsidRPr="00352902">
        <w:rPr>
          <w:b/>
        </w:rPr>
        <w:t>n</w:t>
      </w:r>
      <w:r>
        <w:t>.</w:t>
      </w:r>
    </w:p>
    <w:p w:rsidR="00352902" w:rsidRPr="00C60B5A" w:rsidRDefault="00352902" w:rsidP="00E8750E">
      <w:pPr>
        <w:pStyle w:val="ListParagraph"/>
        <w:numPr>
          <w:ilvl w:val="2"/>
          <w:numId w:val="3"/>
        </w:numPr>
        <w:ind w:left="1080"/>
      </w:pPr>
      <w:r>
        <w:t>If you choose to draw additional regions, the dentate gyrus region is the 2</w:t>
      </w:r>
      <w:r w:rsidRPr="00352902">
        <w:rPr>
          <w:vertAlign w:val="superscript"/>
        </w:rPr>
        <w:t>nd</w:t>
      </w:r>
      <w:r>
        <w:t xml:space="preserve"> region that will be drawn, and the stratum </w:t>
      </w:r>
      <w:proofErr w:type="spellStart"/>
      <w:r>
        <w:t>lacunosum</w:t>
      </w:r>
      <w:proofErr w:type="spellEnd"/>
      <w:r>
        <w:t xml:space="preserve"> </w:t>
      </w:r>
      <w:proofErr w:type="spellStart"/>
      <w:r>
        <w:t>moleculare</w:t>
      </w:r>
      <w:proofErr w:type="spellEnd"/>
      <w:r>
        <w:t xml:space="preserve"> is the 3</w:t>
      </w:r>
      <w:r w:rsidRPr="00352902">
        <w:rPr>
          <w:vertAlign w:val="superscript"/>
        </w:rPr>
        <w:t>rd</w:t>
      </w:r>
      <w:r>
        <w:t xml:space="preserve"> region that will be drawn.  For each of these </w:t>
      </w:r>
      <w:r w:rsidRPr="00C60B5A">
        <w:t xml:space="preserve">regions, steps </w:t>
      </w:r>
      <w:r w:rsidRPr="00C60B5A">
        <w:rPr>
          <w:i/>
        </w:rPr>
        <w:t>ii</w:t>
      </w:r>
      <w:r w:rsidRPr="00C60B5A">
        <w:t xml:space="preserve"> through </w:t>
      </w:r>
      <w:r w:rsidRPr="00C60B5A">
        <w:rPr>
          <w:i/>
        </w:rPr>
        <w:t>vii</w:t>
      </w:r>
      <w:r w:rsidRPr="00C60B5A">
        <w:t xml:space="preserve"> are the same, with the following addenda:</w:t>
      </w:r>
    </w:p>
    <w:p w:rsidR="00C169DF" w:rsidRDefault="00C169DF" w:rsidP="00C169DF">
      <w:pPr>
        <w:pStyle w:val="ListParagraph"/>
        <w:numPr>
          <w:ilvl w:val="4"/>
          <w:numId w:val="3"/>
        </w:numPr>
        <w:ind w:left="1440"/>
      </w:pPr>
      <w:r w:rsidRPr="00C60B5A">
        <w:t>When drawing the centerline for the dentate gyrus, start drawing on the enclosed blade (</w:t>
      </w:r>
      <w:r w:rsidR="00C60B5A" w:rsidRPr="00C60B5A">
        <w:t>red</w:t>
      </w:r>
      <w:r w:rsidRPr="00C60B5A">
        <w:t xml:space="preserve"> arrow in </w:t>
      </w:r>
      <w:r w:rsidRPr="00C60B5A">
        <w:rPr>
          <w:i/>
        </w:rPr>
        <w:t>Figure 1A</w:t>
      </w:r>
      <w:r w:rsidRPr="00C60B5A">
        <w:t xml:space="preserve">) and draw toward the exposed blade.  When drawing the centerline for stratum </w:t>
      </w:r>
      <w:proofErr w:type="spellStart"/>
      <w:r w:rsidRPr="00C60B5A">
        <w:t>lacunosum</w:t>
      </w:r>
      <w:proofErr w:type="spellEnd"/>
      <w:r w:rsidRPr="00C60B5A">
        <w:t xml:space="preserve"> </w:t>
      </w:r>
      <w:proofErr w:type="spellStart"/>
      <w:r w:rsidRPr="00C60B5A">
        <w:t>moleculare</w:t>
      </w:r>
      <w:proofErr w:type="spellEnd"/>
      <w:r w:rsidRPr="00C60B5A">
        <w:t>, draw from CA1 (</w:t>
      </w:r>
      <w:r w:rsidR="00C60B5A" w:rsidRPr="00C60B5A">
        <w:t>magenta</w:t>
      </w:r>
      <w:r w:rsidRPr="00C60B5A">
        <w:t xml:space="preserve"> arrow in </w:t>
      </w:r>
      <w:r w:rsidRPr="00C60B5A">
        <w:rPr>
          <w:i/>
        </w:rPr>
        <w:t>Figure 1A</w:t>
      </w:r>
      <w:r w:rsidRPr="00C60B5A">
        <w:t>) to CA3.</w:t>
      </w:r>
      <w:r w:rsidR="00481319" w:rsidRPr="00C60B5A">
        <w:t xml:space="preserve">  The </w:t>
      </w:r>
      <w:r w:rsidR="00481319">
        <w:t xml:space="preserve">centerlines for these regions should run down the middle of each region and should be roughly parallel to the inner arc of each region.   Later, single rasters will be produced from the DG and SLM regions by combining polygons across the region midline (blue polygons in </w:t>
      </w:r>
      <w:r w:rsidR="00481319" w:rsidRPr="00481319">
        <w:rPr>
          <w:i/>
        </w:rPr>
        <w:t>Figure 1B</w:t>
      </w:r>
      <w:r w:rsidR="00481319">
        <w:t>).</w:t>
      </w:r>
    </w:p>
    <w:p w:rsidR="002E3DDF" w:rsidRDefault="00352902" w:rsidP="00C169DF">
      <w:pPr>
        <w:pStyle w:val="ListParagraph"/>
        <w:numPr>
          <w:ilvl w:val="4"/>
          <w:numId w:val="3"/>
        </w:numPr>
        <w:ind w:left="1440"/>
      </w:pPr>
      <w:r>
        <w:t>We use 1 dividing line for the dentate gyrus</w:t>
      </w:r>
      <w:r w:rsidR="00C169DF">
        <w:t xml:space="preserve"> region</w:t>
      </w:r>
      <w:r>
        <w:t xml:space="preserve">, to separate the </w:t>
      </w:r>
      <w:r w:rsidR="00C169DF">
        <w:t xml:space="preserve">inner and outer blades of the dentate gyrus.  We use 0 dividing lines for the stratum </w:t>
      </w:r>
      <w:proofErr w:type="spellStart"/>
      <w:r w:rsidR="00C169DF">
        <w:t>lacunosum</w:t>
      </w:r>
      <w:proofErr w:type="spellEnd"/>
      <w:r w:rsidR="00C169DF">
        <w:t xml:space="preserve"> </w:t>
      </w:r>
      <w:proofErr w:type="spellStart"/>
      <w:r w:rsidR="00C169DF">
        <w:t>moleculare</w:t>
      </w:r>
      <w:proofErr w:type="spellEnd"/>
      <w:r w:rsidR="00C169DF">
        <w:t>.</w:t>
      </w:r>
    </w:p>
    <w:p w:rsidR="007551EB" w:rsidRDefault="007551EB" w:rsidP="007551EB">
      <w:pPr>
        <w:pStyle w:val="ListParagraph"/>
        <w:numPr>
          <w:ilvl w:val="2"/>
          <w:numId w:val="3"/>
        </w:numPr>
        <w:ind w:left="1080"/>
      </w:pPr>
      <w:r>
        <w:t xml:space="preserve">After all regions are drawn, you will be asked if you would like to combine each region across the centerline.  For the CA region, answer </w:t>
      </w:r>
      <w:r w:rsidRPr="007551EB">
        <w:rPr>
          <w:b/>
        </w:rPr>
        <w:t>n</w:t>
      </w:r>
      <w:r>
        <w:t xml:space="preserve">.  For the DG and SLM regions, answer </w:t>
      </w:r>
      <w:r w:rsidRPr="007551EB">
        <w:rPr>
          <w:b/>
        </w:rPr>
        <w:t>y</w:t>
      </w:r>
      <w:r>
        <w:t xml:space="preserve">.  For regions that are not combined across the centerline, the polygonal geometry will be shown in red and green, and you will be asked to verify that the red polygons are on the inside of the arc.  If the red polygons are indeed on the inside of the arc, answer </w:t>
      </w:r>
      <w:r w:rsidRPr="00D13FD0">
        <w:rPr>
          <w:b/>
        </w:rPr>
        <w:t>y</w:t>
      </w:r>
      <w:r>
        <w:t xml:space="preserve">.  Otherwise, answer </w:t>
      </w:r>
      <w:r w:rsidRPr="00D13FD0">
        <w:rPr>
          <w:b/>
        </w:rPr>
        <w:t>n</w:t>
      </w:r>
      <w:r>
        <w:t xml:space="preserve"> (this will switch the </w:t>
      </w:r>
      <w:r w:rsidR="00D13FD0">
        <w:t>names of the inner and outer polygons accordingly)</w:t>
      </w:r>
      <w:r>
        <w:t xml:space="preserve">.  </w:t>
      </w:r>
    </w:p>
    <w:p w:rsidR="007551EB" w:rsidRDefault="00D13FD0" w:rsidP="007551EB">
      <w:pPr>
        <w:pStyle w:val="ListParagraph"/>
        <w:numPr>
          <w:ilvl w:val="2"/>
          <w:numId w:val="3"/>
        </w:numPr>
        <w:ind w:left="1080"/>
      </w:pPr>
      <w:r>
        <w:t>After all regions are processed, a “Save geometry as” window will appear. Save the geometry file.</w:t>
      </w:r>
    </w:p>
    <w:p w:rsidR="00775067" w:rsidRDefault="00D13FD0" w:rsidP="00775067">
      <w:pPr>
        <w:pStyle w:val="ListParagraph"/>
        <w:numPr>
          <w:ilvl w:val="2"/>
          <w:numId w:val="3"/>
        </w:numPr>
        <w:ind w:left="1080"/>
      </w:pPr>
      <w:r>
        <w:t>The “Save Rasters as” window will appear.  Save the rasterized data.</w:t>
      </w:r>
    </w:p>
    <w:p w:rsidR="00775067" w:rsidRDefault="00775067" w:rsidP="00775067">
      <w:pPr>
        <w:pStyle w:val="ListParagraph"/>
        <w:ind w:left="1080"/>
      </w:pPr>
    </w:p>
    <w:p w:rsidR="00601B90" w:rsidRDefault="00775067" w:rsidP="00601B90">
      <w:pPr>
        <w:pStyle w:val="ListParagraph"/>
        <w:numPr>
          <w:ilvl w:val="0"/>
          <w:numId w:val="2"/>
        </w:numPr>
        <w:ind w:left="360"/>
      </w:pPr>
      <w:r>
        <w:t xml:space="preserve">After creating the rasters, </w:t>
      </w:r>
      <w:proofErr w:type="spellStart"/>
      <w:proofErr w:type="gramStart"/>
      <w:r>
        <w:t>rasterizeMain</w:t>
      </w:r>
      <w:proofErr w:type="spellEnd"/>
      <w:r>
        <w:t>(</w:t>
      </w:r>
      <w:proofErr w:type="gramEnd"/>
      <w:r>
        <w:t>) displays</w:t>
      </w:r>
      <w:r w:rsidRPr="00775067">
        <w:t xml:space="preserve"> </w:t>
      </w:r>
      <w:r>
        <w:t xml:space="preserve">the </w:t>
      </w:r>
      <w:r w:rsidRPr="00775067">
        <w:t xml:space="preserve">polygonal geometry </w:t>
      </w:r>
      <w:r>
        <w:t>in F</w:t>
      </w:r>
      <w:r w:rsidRPr="00775067">
        <w:t xml:space="preserve">igure 100, and </w:t>
      </w:r>
      <w:r>
        <w:t xml:space="preserve">displays the </w:t>
      </w:r>
      <w:r w:rsidRPr="00775067">
        <w:t xml:space="preserve">rasters in </w:t>
      </w:r>
      <w:r>
        <w:t>F</w:t>
      </w:r>
      <w:r w:rsidR="00601B90">
        <w:t>igure 101</w:t>
      </w:r>
      <w:r w:rsidR="00DA01C7">
        <w:t xml:space="preserve"> (see </w:t>
      </w:r>
      <w:r w:rsidR="00DA01C7" w:rsidRPr="00DA01C7">
        <w:rPr>
          <w:i/>
        </w:rPr>
        <w:t>Figure 3</w:t>
      </w:r>
      <w:r w:rsidR="00DA01C7">
        <w:t>)</w:t>
      </w:r>
      <w:r w:rsidR="00601B90">
        <w:t xml:space="preserve">.  The polygonal geometry plot is generated using the </w:t>
      </w:r>
      <w:proofErr w:type="spellStart"/>
      <w:r w:rsidR="00601B90">
        <w:t>rasterPlotPoly</w:t>
      </w:r>
      <w:proofErr w:type="spellEnd"/>
      <w:r w:rsidR="00601B90">
        <w:t>() function, as follows:</w:t>
      </w:r>
    </w:p>
    <w:p w:rsidR="00601B90" w:rsidRDefault="00601B90" w:rsidP="00601B90">
      <w:pPr>
        <w:autoSpaceDE w:val="0"/>
        <w:autoSpaceDN w:val="0"/>
        <w:adjustRightInd w:val="0"/>
        <w:spacing w:after="0" w:line="240" w:lineRule="auto"/>
        <w:rPr>
          <w:rFonts w:ascii="Courier New" w:hAnsi="Courier New" w:cs="Courier New"/>
          <w:color w:val="000000"/>
          <w:sz w:val="20"/>
          <w:szCs w:val="20"/>
        </w:rPr>
      </w:pPr>
      <w:r>
        <w:t>&gt;</w:t>
      </w:r>
      <w:proofErr w:type="gramStart"/>
      <w:r>
        <w:t xml:space="preserve">&gt;  </w:t>
      </w:r>
      <w:r>
        <w:rPr>
          <w:rFonts w:ascii="Courier New" w:hAnsi="Courier New" w:cs="Courier New"/>
          <w:color w:val="000000"/>
          <w:sz w:val="20"/>
          <w:szCs w:val="20"/>
        </w:rPr>
        <w:t>rasterPlotPoly</w:t>
      </w:r>
      <w:proofErr w:type="gramEnd"/>
      <w:r>
        <w:rPr>
          <w:rFonts w:ascii="Courier New" w:hAnsi="Courier New" w:cs="Courier New"/>
          <w:color w:val="000000"/>
          <w:sz w:val="20"/>
          <w:szCs w:val="20"/>
        </w:rPr>
        <w:t>(polyInner,polyOuter,imBg,combineRegions_TrueFalse)</w:t>
      </w:r>
    </w:p>
    <w:p w:rsidR="00601B90" w:rsidRDefault="00601B90" w:rsidP="00601B90">
      <w:pPr>
        <w:autoSpaceDE w:val="0"/>
        <w:autoSpaceDN w:val="0"/>
        <w:adjustRightInd w:val="0"/>
        <w:spacing w:after="0" w:line="240" w:lineRule="auto"/>
        <w:rPr>
          <w:rFonts w:ascii="Courier New" w:hAnsi="Courier New" w:cs="Courier New"/>
          <w:color w:val="000000"/>
          <w:sz w:val="20"/>
          <w:szCs w:val="20"/>
        </w:rPr>
      </w:pPr>
    </w:p>
    <w:p w:rsidR="00601B90" w:rsidRPr="00601B90" w:rsidRDefault="00601B90" w:rsidP="00601B90">
      <w:pPr>
        <w:autoSpaceDE w:val="0"/>
        <w:autoSpaceDN w:val="0"/>
        <w:adjustRightInd w:val="0"/>
        <w:spacing w:after="0" w:line="240" w:lineRule="auto"/>
        <w:ind w:left="360"/>
        <w:rPr>
          <w:rFonts w:cs="Courier New"/>
          <w:color w:val="000000"/>
          <w:szCs w:val="20"/>
        </w:rPr>
      </w:pPr>
      <w:r w:rsidRPr="00601B90">
        <w:rPr>
          <w:rFonts w:cs="Courier New"/>
          <w:color w:val="000000"/>
          <w:szCs w:val="20"/>
        </w:rPr>
        <w:t xml:space="preserve">Alternatively, the polygonal geometry can be plotted by providing </w:t>
      </w:r>
      <w:proofErr w:type="spellStart"/>
      <w:proofErr w:type="gramStart"/>
      <w:r w:rsidRPr="00601B90">
        <w:rPr>
          <w:rFonts w:cs="Courier New"/>
          <w:color w:val="000000"/>
          <w:szCs w:val="20"/>
        </w:rPr>
        <w:t>rasterPlotPoly</w:t>
      </w:r>
      <w:proofErr w:type="spellEnd"/>
      <w:r w:rsidRPr="00601B90">
        <w:rPr>
          <w:rFonts w:cs="Courier New"/>
          <w:color w:val="000000"/>
          <w:szCs w:val="20"/>
        </w:rPr>
        <w:t>(</w:t>
      </w:r>
      <w:proofErr w:type="gramEnd"/>
      <w:r w:rsidRPr="00601B90">
        <w:rPr>
          <w:rFonts w:cs="Courier New"/>
          <w:color w:val="000000"/>
          <w:szCs w:val="20"/>
        </w:rPr>
        <w:t>) a path to a geometry .mat file, as follows:</w:t>
      </w:r>
    </w:p>
    <w:p w:rsidR="00601B90" w:rsidRDefault="00601B90" w:rsidP="00601B90">
      <w:pPr>
        <w:autoSpaceDE w:val="0"/>
        <w:autoSpaceDN w:val="0"/>
        <w:adjustRightInd w:val="0"/>
        <w:spacing w:after="0" w:line="240" w:lineRule="auto"/>
        <w:ind w:left="360"/>
        <w:rPr>
          <w:rFonts w:ascii="Courier New" w:hAnsi="Courier New" w:cs="Courier New"/>
          <w:color w:val="000000"/>
          <w:sz w:val="20"/>
          <w:szCs w:val="20"/>
        </w:rPr>
      </w:pPr>
    </w:p>
    <w:p w:rsidR="00601B90" w:rsidRPr="008B15EE" w:rsidRDefault="00601B90" w:rsidP="008B1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rasterPlotPoly</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'C:\data\geometrySlice1.mat'</w:t>
      </w:r>
      <w:r>
        <w:rPr>
          <w:rFonts w:ascii="Courier New" w:hAnsi="Courier New" w:cs="Courier New"/>
          <w:color w:val="000000"/>
          <w:sz w:val="20"/>
          <w:szCs w:val="20"/>
        </w:rPr>
        <w:t>)</w:t>
      </w:r>
      <w:r w:rsidR="008B15EE">
        <w:rPr>
          <w:rFonts w:ascii="Courier New" w:hAnsi="Courier New" w:cs="Courier New"/>
          <w:sz w:val="24"/>
          <w:szCs w:val="24"/>
        </w:rPr>
        <w:br/>
      </w:r>
    </w:p>
    <w:p w:rsidR="007C3462" w:rsidRDefault="007C3462" w:rsidP="007C3462">
      <w:pPr>
        <w:ind w:left="360"/>
      </w:pPr>
      <w:r>
        <w:t xml:space="preserve">The rasters in Figure 101 are plotted using the </w:t>
      </w:r>
      <w:r w:rsidR="008B15EE">
        <w:t>function</w:t>
      </w:r>
      <w:r>
        <w:t xml:space="preserve"> </w:t>
      </w:r>
      <w:proofErr w:type="spellStart"/>
      <w:proofErr w:type="gramStart"/>
      <w:r>
        <w:t>raster</w:t>
      </w:r>
      <w:r w:rsidR="008B15EE">
        <w:t>PlotMultiregion</w:t>
      </w:r>
      <w:proofErr w:type="spellEnd"/>
      <w:r w:rsidR="008B15EE">
        <w:t>(</w:t>
      </w:r>
      <w:proofErr w:type="gramEnd"/>
      <w:r w:rsidR="008B15EE">
        <w:t>) as follows:</w:t>
      </w:r>
    </w:p>
    <w:p w:rsidR="008B15EE" w:rsidRPr="008B15EE" w:rsidRDefault="008B15EE" w:rsidP="008B15EE">
      <w:pPr>
        <w:autoSpaceDE w:val="0"/>
        <w:autoSpaceDN w:val="0"/>
        <w:adjustRightInd w:val="0"/>
        <w:spacing w:after="0" w:line="240" w:lineRule="auto"/>
        <w:rPr>
          <w:rFonts w:ascii="Courier New" w:hAnsi="Courier New" w:cs="Courier New"/>
          <w:sz w:val="20"/>
          <w:szCs w:val="20"/>
        </w:rPr>
      </w:pPr>
      <w:r w:rsidRPr="008B15EE">
        <w:rPr>
          <w:rFonts w:ascii="Courier New" w:hAnsi="Courier New" w:cs="Courier New"/>
          <w:sz w:val="20"/>
          <w:szCs w:val="20"/>
        </w:rPr>
        <w:t xml:space="preserve">&gt;&gt; </w:t>
      </w:r>
      <w:proofErr w:type="spellStart"/>
      <w:proofErr w:type="gramStart"/>
      <w:r w:rsidRPr="008B15EE">
        <w:rPr>
          <w:rFonts w:ascii="Courier New" w:hAnsi="Courier New" w:cs="Courier New"/>
          <w:sz w:val="20"/>
          <w:szCs w:val="20"/>
        </w:rPr>
        <w:t>rasterPlotMultiregion</w:t>
      </w:r>
      <w:proofErr w:type="spellEnd"/>
      <w:r w:rsidRPr="008B15EE">
        <w:rPr>
          <w:rFonts w:ascii="Courier New" w:hAnsi="Courier New" w:cs="Courier New"/>
          <w:sz w:val="20"/>
          <w:szCs w:val="20"/>
        </w:rPr>
        <w:t>(</w:t>
      </w:r>
      <w:proofErr w:type="spellStart"/>
      <w:proofErr w:type="gramEnd"/>
      <w:r w:rsidRPr="008B15EE">
        <w:rPr>
          <w:rFonts w:ascii="Courier New" w:hAnsi="Courier New" w:cs="Courier New"/>
          <w:sz w:val="20"/>
          <w:szCs w:val="20"/>
        </w:rPr>
        <w:t>rasters,rasterNames</w:t>
      </w:r>
      <w:proofErr w:type="spellEnd"/>
      <w:r w:rsidRPr="008B15EE">
        <w:rPr>
          <w:rFonts w:ascii="Courier New" w:hAnsi="Courier New" w:cs="Courier New"/>
          <w:sz w:val="20"/>
          <w:szCs w:val="20"/>
        </w:rPr>
        <w:t>)</w:t>
      </w:r>
      <w:r>
        <w:rPr>
          <w:rFonts w:ascii="Courier New" w:hAnsi="Courier New" w:cs="Courier New"/>
          <w:sz w:val="20"/>
          <w:szCs w:val="20"/>
        </w:rPr>
        <w:br/>
      </w:r>
    </w:p>
    <w:p w:rsidR="008B15EE" w:rsidRDefault="008B15EE" w:rsidP="007C3462">
      <w:pPr>
        <w:ind w:left="360"/>
      </w:pPr>
      <w:r>
        <w:lastRenderedPageBreak/>
        <w:t xml:space="preserve">Alternatively, rasters can be plotted by providing </w:t>
      </w:r>
      <w:proofErr w:type="spellStart"/>
      <w:proofErr w:type="gramStart"/>
      <w:r>
        <w:t>rasterPlotMultiregion</w:t>
      </w:r>
      <w:proofErr w:type="spellEnd"/>
      <w:r>
        <w:t>(</w:t>
      </w:r>
      <w:proofErr w:type="gramEnd"/>
      <w:r>
        <w:t xml:space="preserve">) a path to a rasters .mat file (a .mat file containing the cell arrays </w:t>
      </w:r>
      <w:r w:rsidRPr="008B15EE">
        <w:rPr>
          <w:b/>
        </w:rPr>
        <w:t>rasters</w:t>
      </w:r>
      <w:r>
        <w:t xml:space="preserve"> and </w:t>
      </w:r>
      <w:proofErr w:type="spellStart"/>
      <w:r w:rsidRPr="008B15EE">
        <w:rPr>
          <w:b/>
        </w:rPr>
        <w:t>rasterNames</w:t>
      </w:r>
      <w:proofErr w:type="spellEnd"/>
      <w:r>
        <w:t xml:space="preserve">), as follows: </w:t>
      </w:r>
    </w:p>
    <w:p w:rsidR="008B15EE" w:rsidRPr="008B15EE" w:rsidRDefault="008B15EE" w:rsidP="008B15EE">
      <w:pPr>
        <w:autoSpaceDE w:val="0"/>
        <w:autoSpaceDN w:val="0"/>
        <w:adjustRightInd w:val="0"/>
        <w:spacing w:after="0" w:line="240" w:lineRule="auto"/>
        <w:rPr>
          <w:rFonts w:ascii="Courier New" w:hAnsi="Courier New" w:cs="Courier New"/>
          <w:sz w:val="20"/>
          <w:szCs w:val="20"/>
        </w:rPr>
      </w:pPr>
      <w:r w:rsidRPr="008B15EE">
        <w:rPr>
          <w:rFonts w:ascii="Courier New" w:hAnsi="Courier New" w:cs="Courier New"/>
          <w:sz w:val="20"/>
          <w:szCs w:val="20"/>
        </w:rPr>
        <w:t xml:space="preserve">&gt;&gt; </w:t>
      </w:r>
      <w:proofErr w:type="spellStart"/>
      <w:proofErr w:type="gramStart"/>
      <w:r w:rsidRPr="008B15EE">
        <w:rPr>
          <w:rFonts w:ascii="Courier New" w:hAnsi="Courier New" w:cs="Courier New"/>
          <w:sz w:val="20"/>
          <w:szCs w:val="20"/>
        </w:rPr>
        <w:t>rasterPlotMultiregion</w:t>
      </w:r>
      <w:proofErr w:type="spellEnd"/>
      <w:r w:rsidRPr="008B15EE">
        <w:rPr>
          <w:rFonts w:ascii="Courier New" w:hAnsi="Courier New" w:cs="Courier New"/>
          <w:color w:val="000000"/>
          <w:sz w:val="20"/>
          <w:szCs w:val="20"/>
        </w:rPr>
        <w:t>(</w:t>
      </w:r>
      <w:proofErr w:type="gramEnd"/>
      <w:r w:rsidRPr="008B15EE">
        <w:rPr>
          <w:rFonts w:ascii="Courier New" w:hAnsi="Courier New" w:cs="Courier New"/>
          <w:color w:val="A020F0"/>
          <w:sz w:val="20"/>
          <w:szCs w:val="20"/>
        </w:rPr>
        <w:t>'C:\data\geometrySlice1.mat'</w:t>
      </w:r>
      <w:r w:rsidRPr="008B15EE">
        <w:rPr>
          <w:rFonts w:ascii="Courier New" w:hAnsi="Courier New" w:cs="Courier New"/>
          <w:color w:val="000000"/>
          <w:sz w:val="20"/>
          <w:szCs w:val="20"/>
        </w:rPr>
        <w:t>)</w:t>
      </w:r>
    </w:p>
    <w:p w:rsidR="008B15EE" w:rsidRDefault="008B15EE" w:rsidP="007C3462">
      <w:pPr>
        <w:ind w:left="360"/>
      </w:pPr>
    </w:p>
    <w:p w:rsidR="00775067" w:rsidRDefault="00775067" w:rsidP="00775067">
      <w:r>
        <w:rPr>
          <w:noProof/>
        </w:rPr>
        <mc:AlternateContent>
          <mc:Choice Requires="wps">
            <w:drawing>
              <wp:inline distT="0" distB="0" distL="0" distR="0" wp14:anchorId="4CED7C26" wp14:editId="4DC0A774">
                <wp:extent cx="6019800" cy="370522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705225"/>
                        </a:xfrm>
                        <a:prstGeom prst="rect">
                          <a:avLst/>
                        </a:prstGeom>
                        <a:solidFill>
                          <a:srgbClr val="FFFFFF"/>
                        </a:solidFill>
                        <a:ln w="9525">
                          <a:solidFill>
                            <a:srgbClr val="000000"/>
                          </a:solidFill>
                          <a:miter lim="800000"/>
                          <a:headEnd/>
                          <a:tailEnd/>
                        </a:ln>
                      </wps:spPr>
                      <wps:txbx>
                        <w:txbxContent>
                          <w:p w:rsidR="00C63D28" w:rsidRPr="00F01002" w:rsidRDefault="00C63D28" w:rsidP="00775067">
                            <w:pPr>
                              <w:tabs>
                                <w:tab w:val="left" w:pos="4140"/>
                              </w:tabs>
                              <w:rPr>
                                <w:b/>
                                <w:sz w:val="20"/>
                              </w:rPr>
                            </w:pPr>
                            <w:proofErr w:type="gramStart"/>
                            <w:r>
                              <w:rPr>
                                <w:b/>
                                <w:sz w:val="20"/>
                              </w:rPr>
                              <w:t>A</w:t>
                            </w:r>
                            <w:r>
                              <w:rPr>
                                <w:b/>
                                <w:sz w:val="20"/>
                              </w:rPr>
                              <w:tab/>
                              <w:t>B</w:t>
                            </w:r>
                            <w:r>
                              <w:rPr>
                                <w:b/>
                                <w:sz w:val="20"/>
                              </w:rPr>
                              <w:br/>
                            </w:r>
                            <w:r>
                              <w:rPr>
                                <w:b/>
                                <w:noProof/>
                                <w:sz w:val="20"/>
                              </w:rPr>
                              <w:drawing>
                                <wp:inline distT="0" distB="0" distL="0" distR="0">
                                  <wp:extent cx="252262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olyRegions_numbered.jpg"/>
                                          <pic:cNvPicPr/>
                                        </pic:nvPicPr>
                                        <pic:blipFill>
                                          <a:blip r:embed="rId14">
                                            <a:extLst>
                                              <a:ext uri="{28A0092B-C50C-407E-A947-70E740481C1C}">
                                                <a14:useLocalDpi xmlns:a14="http://schemas.microsoft.com/office/drawing/2010/main" val="0"/>
                                              </a:ext>
                                            </a:extLst>
                                          </a:blip>
                                          <a:stretch>
                                            <a:fillRect/>
                                          </a:stretch>
                                        </pic:blipFill>
                                        <pic:spPr>
                                          <a:xfrm>
                                            <a:off x="0" y="0"/>
                                            <a:ext cx="2540909" cy="2504049"/>
                                          </a:xfrm>
                                          <a:prstGeom prst="rect">
                                            <a:avLst/>
                                          </a:prstGeom>
                                        </pic:spPr>
                                      </pic:pic>
                                    </a:graphicData>
                                  </a:graphic>
                                </wp:inline>
                              </w:drawing>
                            </w:r>
                            <w:r>
                              <w:rPr>
                                <w:b/>
                                <w:sz w:val="20"/>
                              </w:rPr>
                              <w:tab/>
                            </w:r>
                            <w:r>
                              <w:rPr>
                                <w:b/>
                                <w:noProof/>
                                <w:sz w:val="20"/>
                              </w:rPr>
                              <w:drawing>
                                <wp:inline distT="0" distB="0" distL="0" distR="0">
                                  <wp:extent cx="3105150" cy="24822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PlotMultiregionOutput.jpg"/>
                                          <pic:cNvPicPr/>
                                        </pic:nvPicPr>
                                        <pic:blipFill>
                                          <a:blip r:embed="rId15">
                                            <a:extLst>
                                              <a:ext uri="{28A0092B-C50C-407E-A947-70E740481C1C}">
                                                <a14:useLocalDpi xmlns:a14="http://schemas.microsoft.com/office/drawing/2010/main" val="0"/>
                                              </a:ext>
                                            </a:extLst>
                                          </a:blip>
                                          <a:stretch>
                                            <a:fillRect/>
                                          </a:stretch>
                                        </pic:blipFill>
                                        <pic:spPr>
                                          <a:xfrm>
                                            <a:off x="0" y="0"/>
                                            <a:ext cx="3125532" cy="2498587"/>
                                          </a:xfrm>
                                          <a:prstGeom prst="rect">
                                            <a:avLst/>
                                          </a:prstGeom>
                                        </pic:spPr>
                                      </pic:pic>
                                    </a:graphicData>
                                  </a:graphic>
                                </wp:inline>
                              </w:drawing>
                            </w:r>
                            <w:r>
                              <w:rPr>
                                <w:b/>
                                <w:sz w:val="20"/>
                              </w:rPr>
                              <w:br/>
                              <w:t>Figure 3.</w:t>
                            </w:r>
                            <w:proofErr w:type="gramEnd"/>
                            <w:r>
                              <w:rPr>
                                <w:b/>
                                <w:sz w:val="20"/>
                              </w:rPr>
                              <w:t xml:space="preserve">  Results from </w:t>
                            </w:r>
                            <w:proofErr w:type="spellStart"/>
                            <w:proofErr w:type="gramStart"/>
                            <w:r>
                              <w:rPr>
                                <w:b/>
                                <w:sz w:val="20"/>
                              </w:rPr>
                              <w:t>rasterizeMain</w:t>
                            </w:r>
                            <w:proofErr w:type="spellEnd"/>
                            <w:r>
                              <w:rPr>
                                <w:b/>
                                <w:sz w:val="20"/>
                              </w:rPr>
                              <w:t>(</w:t>
                            </w:r>
                            <w:proofErr w:type="gramEnd"/>
                            <w:r>
                              <w:rPr>
                                <w:b/>
                                <w:sz w:val="20"/>
                              </w:rPr>
                              <w:t>).  A</w:t>
                            </w:r>
                            <w:r w:rsidRPr="00155A07">
                              <w:rPr>
                                <w:b/>
                                <w:sz w:val="20"/>
                              </w:rPr>
                              <w:t>:</w:t>
                            </w:r>
                            <w:r w:rsidRPr="00155A07">
                              <w:rPr>
                                <w:sz w:val="20"/>
                              </w:rPr>
                              <w:t xml:space="preserve"> </w:t>
                            </w:r>
                            <w:r>
                              <w:rPr>
                                <w:sz w:val="20"/>
                              </w:rPr>
                              <w:t xml:space="preserve">Figure 100 displays the polygonal geometry used to segment the data set.  Numbers on each region indicate the row numbers in each raster shown in panel B.  </w:t>
                            </w:r>
                            <w:r>
                              <w:rPr>
                                <w:b/>
                                <w:sz w:val="20"/>
                              </w:rPr>
                              <w:t>B</w:t>
                            </w:r>
                            <w:r w:rsidRPr="00155A07">
                              <w:rPr>
                                <w:b/>
                                <w:sz w:val="20"/>
                              </w:rPr>
                              <w:t>:</w:t>
                            </w:r>
                            <w:r w:rsidRPr="00155A07">
                              <w:rPr>
                                <w:sz w:val="20"/>
                              </w:rPr>
                              <w:t xml:space="preserve"> </w:t>
                            </w:r>
                            <w:r>
                              <w:rPr>
                                <w:sz w:val="20"/>
                              </w:rPr>
                              <w:t>Figure 101 shows all of the raster plots that were generated from the polygonal geometries in panel A.  To maintain a correspondence between raster rows and polygon numbers in panel A, the blank (white) rows in panel B are not numbered.</w:t>
                            </w:r>
                          </w:p>
                        </w:txbxContent>
                      </wps:txbx>
                      <wps:bodyPr rot="0" vert="horz" wrap="square" lIns="91440" tIns="45720" rIns="91440" bIns="45720" anchor="t" anchorCtr="0">
                        <a:noAutofit/>
                      </wps:bodyPr>
                    </wps:wsp>
                  </a:graphicData>
                </a:graphic>
              </wp:inline>
            </w:drawing>
          </mc:Choice>
          <mc:Fallback>
            <w:pict>
              <v:shape id="_x0000_s1028" type="#_x0000_t202" style="width:474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hJgIAAEwEAAAOAAAAZHJzL2Uyb0RvYy54bWysVNtu2zAMfR+wfxD0vtjJkrYx4hRdugwD&#10;ugvQ7gNoWY6FSaInKbG7ry8lp1l2wR6G+UEgReqQPCS9uh6MZgfpvEJb8ukk50xagbWyu5J/edi+&#10;uuLMB7A1aLSy5I/S8+v1yxervivkDFvUtXSMQKwv+q7kbQhdkWVetNKAn2AnLRkbdAYCqW6X1Q56&#10;Qjc6m+X5RdajqzuHQnpPt7ejka8TftNIET41jZeB6ZJTbiGdLp1VPLP1Coqdg65V4pgG/EMWBpSl&#10;oCeoWwjA9k79BmWUcOixCROBJsOmUUKmGqiaaf5LNfctdDLVQuT47kST/3+w4uPhs2OqLvmcMwuG&#10;WvQgh8De4MBmkZ2+8wU53XfkFga6pi6nSn13h+KrZxY3LdidvHEO+1ZCTdlN48vs7OmI4yNI1X/A&#10;msLAPmACGhpnInVEBiN06tLjqTMxFUGXF/l0eZWTSZDt9WW+mM0WKQYUz88758M7iYZFoeSOWp/g&#10;4XDnQ0wHimeXGM2jVvVWaZ0Ut6s22rED0Jhs03dE/8lNW9aXfLmg2H+HyNP3JwijAs27VqbkVA99&#10;0QmKyNtbWyc5gNKjTClreyQycjeyGIZqSB079afC+pGYdTiON60jCS2675z1NNol99/24CRn+r2l&#10;7iyn83nchaTMF5czUty5pTq3gBUEVfLA2ShuQtqfmLbFG+pioxK/sd1jJseUaWQT7cf1ijtxriev&#10;Hz+B9RMAAAD//wMAUEsDBBQABgAIAAAAIQAdDKDo3AAAAAUBAAAPAAAAZHJzL2Rvd25yZXYueG1s&#10;TI/NTsMwEITvSLyDtUhcEHWgP6QhToWQQHCDtoKrG2+TCHsdbDcNb8/CBS4jjWY18225Gp0VA4bY&#10;eVJwNclAINXedNQo2G4eLnMQMWky2npCBV8YYVWdnpS6MP5IrzisUyO4hGKhFbQp9YWUsW7R6Tjx&#10;PRJnex+cTmxDI03QRy53Vl5n2UI63REvtLrH+xbrj/XBKchnT8N7fJ6+vNWLvV2mi5vh8TModX42&#10;3t2CSDimv2P4wWd0qJhp5w9korAK+JH0q5wtZznbnYJ5Pp2DrEr5n776BgAA//8DAFBLAQItABQA&#10;BgAIAAAAIQC2gziS/gAAAOEBAAATAAAAAAAAAAAAAAAAAAAAAABbQ29udGVudF9UeXBlc10ueG1s&#10;UEsBAi0AFAAGAAgAAAAhADj9If/WAAAAlAEAAAsAAAAAAAAAAAAAAAAALwEAAF9yZWxzLy5yZWxz&#10;UEsBAi0AFAAGAAgAAAAhAD4cuOEmAgAATAQAAA4AAAAAAAAAAAAAAAAALgIAAGRycy9lMm9Eb2Mu&#10;eG1sUEsBAi0AFAAGAAgAAAAhAB0MoOjcAAAABQEAAA8AAAAAAAAAAAAAAAAAgAQAAGRycy9kb3du&#10;cmV2LnhtbFBLBQYAAAAABAAEAPMAAACJBQAAAAA=&#10;">
                <v:textbox>
                  <w:txbxContent>
                    <w:p w:rsidR="00C63D28" w:rsidRPr="00F01002" w:rsidRDefault="00C63D28" w:rsidP="00775067">
                      <w:pPr>
                        <w:tabs>
                          <w:tab w:val="left" w:pos="4140"/>
                        </w:tabs>
                        <w:rPr>
                          <w:b/>
                          <w:sz w:val="20"/>
                        </w:rPr>
                      </w:pPr>
                      <w:proofErr w:type="gramStart"/>
                      <w:r>
                        <w:rPr>
                          <w:b/>
                          <w:sz w:val="20"/>
                        </w:rPr>
                        <w:t>A</w:t>
                      </w:r>
                      <w:r>
                        <w:rPr>
                          <w:b/>
                          <w:sz w:val="20"/>
                        </w:rPr>
                        <w:tab/>
                        <w:t>B</w:t>
                      </w:r>
                      <w:r>
                        <w:rPr>
                          <w:b/>
                          <w:sz w:val="20"/>
                        </w:rPr>
                        <w:br/>
                      </w:r>
                      <w:r>
                        <w:rPr>
                          <w:b/>
                          <w:noProof/>
                          <w:sz w:val="20"/>
                        </w:rPr>
                        <w:drawing>
                          <wp:inline distT="0" distB="0" distL="0" distR="0">
                            <wp:extent cx="252262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olyRegions_numbered.jpg"/>
                                    <pic:cNvPicPr/>
                                  </pic:nvPicPr>
                                  <pic:blipFill>
                                    <a:blip r:embed="rId16">
                                      <a:extLst>
                                        <a:ext uri="{28A0092B-C50C-407E-A947-70E740481C1C}">
                                          <a14:useLocalDpi xmlns:a14="http://schemas.microsoft.com/office/drawing/2010/main" val="0"/>
                                        </a:ext>
                                      </a:extLst>
                                    </a:blip>
                                    <a:stretch>
                                      <a:fillRect/>
                                    </a:stretch>
                                  </pic:blipFill>
                                  <pic:spPr>
                                    <a:xfrm>
                                      <a:off x="0" y="0"/>
                                      <a:ext cx="2540909" cy="2504049"/>
                                    </a:xfrm>
                                    <a:prstGeom prst="rect">
                                      <a:avLst/>
                                    </a:prstGeom>
                                  </pic:spPr>
                                </pic:pic>
                              </a:graphicData>
                            </a:graphic>
                          </wp:inline>
                        </w:drawing>
                      </w:r>
                      <w:r>
                        <w:rPr>
                          <w:b/>
                          <w:sz w:val="20"/>
                        </w:rPr>
                        <w:tab/>
                      </w:r>
                      <w:r>
                        <w:rPr>
                          <w:b/>
                          <w:noProof/>
                          <w:sz w:val="20"/>
                        </w:rPr>
                        <w:drawing>
                          <wp:inline distT="0" distB="0" distL="0" distR="0">
                            <wp:extent cx="3105150" cy="24822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PlotMultiregionOutput.jpg"/>
                                    <pic:cNvPicPr/>
                                  </pic:nvPicPr>
                                  <pic:blipFill>
                                    <a:blip r:embed="rId17">
                                      <a:extLst>
                                        <a:ext uri="{28A0092B-C50C-407E-A947-70E740481C1C}">
                                          <a14:useLocalDpi xmlns:a14="http://schemas.microsoft.com/office/drawing/2010/main" val="0"/>
                                        </a:ext>
                                      </a:extLst>
                                    </a:blip>
                                    <a:stretch>
                                      <a:fillRect/>
                                    </a:stretch>
                                  </pic:blipFill>
                                  <pic:spPr>
                                    <a:xfrm>
                                      <a:off x="0" y="0"/>
                                      <a:ext cx="3125532" cy="2498587"/>
                                    </a:xfrm>
                                    <a:prstGeom prst="rect">
                                      <a:avLst/>
                                    </a:prstGeom>
                                  </pic:spPr>
                                </pic:pic>
                              </a:graphicData>
                            </a:graphic>
                          </wp:inline>
                        </w:drawing>
                      </w:r>
                      <w:r>
                        <w:rPr>
                          <w:b/>
                          <w:sz w:val="20"/>
                        </w:rPr>
                        <w:br/>
                        <w:t>Figure 3.</w:t>
                      </w:r>
                      <w:proofErr w:type="gramEnd"/>
                      <w:r>
                        <w:rPr>
                          <w:b/>
                          <w:sz w:val="20"/>
                        </w:rPr>
                        <w:t xml:space="preserve">  Results from </w:t>
                      </w:r>
                      <w:proofErr w:type="spellStart"/>
                      <w:proofErr w:type="gramStart"/>
                      <w:r>
                        <w:rPr>
                          <w:b/>
                          <w:sz w:val="20"/>
                        </w:rPr>
                        <w:t>rasterizeMain</w:t>
                      </w:r>
                      <w:proofErr w:type="spellEnd"/>
                      <w:r>
                        <w:rPr>
                          <w:b/>
                          <w:sz w:val="20"/>
                        </w:rPr>
                        <w:t>(</w:t>
                      </w:r>
                      <w:proofErr w:type="gramEnd"/>
                      <w:r>
                        <w:rPr>
                          <w:b/>
                          <w:sz w:val="20"/>
                        </w:rPr>
                        <w:t>).  A</w:t>
                      </w:r>
                      <w:r w:rsidRPr="00155A07">
                        <w:rPr>
                          <w:b/>
                          <w:sz w:val="20"/>
                        </w:rPr>
                        <w:t>:</w:t>
                      </w:r>
                      <w:r w:rsidRPr="00155A07">
                        <w:rPr>
                          <w:sz w:val="20"/>
                        </w:rPr>
                        <w:t xml:space="preserve"> </w:t>
                      </w:r>
                      <w:r>
                        <w:rPr>
                          <w:sz w:val="20"/>
                        </w:rPr>
                        <w:t xml:space="preserve">Figure 100 displays the polygonal geometry used to segment the data set.  Numbers on each region indicate the row numbers in each raster shown in panel B.  </w:t>
                      </w:r>
                      <w:r>
                        <w:rPr>
                          <w:b/>
                          <w:sz w:val="20"/>
                        </w:rPr>
                        <w:t>B</w:t>
                      </w:r>
                      <w:r w:rsidRPr="00155A07">
                        <w:rPr>
                          <w:b/>
                          <w:sz w:val="20"/>
                        </w:rPr>
                        <w:t>:</w:t>
                      </w:r>
                      <w:r w:rsidRPr="00155A07">
                        <w:rPr>
                          <w:sz w:val="20"/>
                        </w:rPr>
                        <w:t xml:space="preserve"> </w:t>
                      </w:r>
                      <w:r>
                        <w:rPr>
                          <w:sz w:val="20"/>
                        </w:rPr>
                        <w:t>Figure 101 shows all of the raster plots that were generated from the polygonal geometries in panel A.  To maintain a correspondence between raster rows and polygon numbers in panel A, the blank (white) rows in panel B are not numbered.</w:t>
                      </w:r>
                    </w:p>
                  </w:txbxContent>
                </v:textbox>
                <w10:anchorlock/>
              </v:shape>
            </w:pict>
          </mc:Fallback>
        </mc:AlternateContent>
      </w:r>
    </w:p>
    <w:p w:rsidR="00816581" w:rsidRDefault="00816581" w:rsidP="00816581">
      <w:pPr>
        <w:pStyle w:val="ListParagraph"/>
        <w:ind w:left="1080"/>
      </w:pPr>
    </w:p>
    <w:p w:rsidR="007F50C3" w:rsidRDefault="00816581" w:rsidP="00816581">
      <w:pPr>
        <w:rPr>
          <w:b/>
        </w:rPr>
      </w:pPr>
      <w:r w:rsidRPr="00816581">
        <w:rPr>
          <w:b/>
        </w:rPr>
        <w:t xml:space="preserve">III. </w:t>
      </w:r>
      <w:r w:rsidR="003670FC">
        <w:rPr>
          <w:b/>
        </w:rPr>
        <w:t xml:space="preserve">Grouping </w:t>
      </w:r>
      <w:r w:rsidR="001441BB">
        <w:rPr>
          <w:b/>
        </w:rPr>
        <w:t>rasters into raster stacks</w:t>
      </w:r>
    </w:p>
    <w:p w:rsidR="00816581" w:rsidRDefault="007F50C3" w:rsidP="007F50C3">
      <w:pPr>
        <w:rPr>
          <w:b/>
        </w:rPr>
      </w:pPr>
      <w:r>
        <w:rPr>
          <w:b/>
        </w:rPr>
        <w:t xml:space="preserve">** Section III is not necessary </w:t>
      </w:r>
      <w:r w:rsidR="00CE41E1">
        <w:rPr>
          <w:b/>
        </w:rPr>
        <w:t>if you are working with the provided sample data to</w:t>
      </w:r>
      <w:r>
        <w:rPr>
          <w:b/>
        </w:rPr>
        <w:t xml:space="preserve"> verify that the toolbox is working.  If you are working with the provided sample data, load the file “</w:t>
      </w:r>
      <w:r w:rsidR="00097A50">
        <w:rPr>
          <w:b/>
        </w:rPr>
        <w:t>VSDIta10recordings.mat</w:t>
      </w:r>
      <w:r>
        <w:rPr>
          <w:b/>
        </w:rPr>
        <w:t>” and skip to Section IV. **</w:t>
      </w:r>
    </w:p>
    <w:p w:rsidR="003670FC" w:rsidRDefault="003670FC" w:rsidP="00AE7637">
      <w:pPr>
        <w:pStyle w:val="ListParagraph"/>
        <w:numPr>
          <w:ilvl w:val="3"/>
          <w:numId w:val="3"/>
        </w:numPr>
        <w:ind w:left="360"/>
      </w:pPr>
      <w:r>
        <w:t xml:space="preserve">After all recordings are processed into raster data files (.mat), </w:t>
      </w:r>
      <w:r w:rsidR="00AE7637">
        <w:t>we will</w:t>
      </w:r>
      <w:r>
        <w:t xml:space="preserve"> sort the recordings into groups of interest, e.g., control and experimental groups.  We have implemented a simple data management scheme using the functions </w:t>
      </w:r>
      <w:proofErr w:type="spellStart"/>
      <w:r>
        <w:t>rasterList_</w:t>
      </w:r>
      <w:proofErr w:type="gramStart"/>
      <w:r>
        <w:t>Create</w:t>
      </w:r>
      <w:proofErr w:type="spellEnd"/>
      <w:r>
        <w:t>(</w:t>
      </w:r>
      <w:proofErr w:type="gramEnd"/>
      <w:r>
        <w:t xml:space="preserve">) and </w:t>
      </w:r>
      <w:proofErr w:type="spellStart"/>
      <w:r>
        <w:t>rasterList_LoadStack</w:t>
      </w:r>
      <w:proofErr w:type="spellEnd"/>
      <w:r>
        <w:t xml:space="preserve">().  </w:t>
      </w:r>
      <w:proofErr w:type="spellStart"/>
      <w:r>
        <w:t>rasterList_</w:t>
      </w:r>
      <w:proofErr w:type="gramStart"/>
      <w:r>
        <w:t>Create</w:t>
      </w:r>
      <w:proofErr w:type="spellEnd"/>
      <w:r>
        <w:t>(</w:t>
      </w:r>
      <w:proofErr w:type="gramEnd"/>
      <w:r>
        <w:t>) guides the user to generate a list file (.txt) that contains the p</w:t>
      </w:r>
      <w:r w:rsidR="00E115BA">
        <w:t xml:space="preserve">aths to all of the data files in a group of interest.  </w:t>
      </w:r>
      <w:proofErr w:type="spellStart"/>
      <w:r w:rsidR="00E115BA">
        <w:t>rasterList_</w:t>
      </w:r>
      <w:proofErr w:type="gramStart"/>
      <w:r w:rsidR="00E115BA">
        <w:t>LoadStack</w:t>
      </w:r>
      <w:proofErr w:type="spellEnd"/>
      <w:r w:rsidR="00E115BA">
        <w:t>(</w:t>
      </w:r>
      <w:proofErr w:type="gramEnd"/>
      <w:r w:rsidR="00AE7637">
        <w:t>) loads the raster data from each</w:t>
      </w:r>
      <w:r w:rsidR="00E115BA">
        <w:t xml:space="preserve"> data file listed in the list file, and assembles a “</w:t>
      </w:r>
      <w:r w:rsidR="00E115BA" w:rsidRPr="00E115BA">
        <w:t>raster stack</w:t>
      </w:r>
      <w:r w:rsidR="00E115BA">
        <w:t>”.  A “raster stack” is a cell array of dimensions {n</w:t>
      </w:r>
      <w:proofErr w:type="gramStart"/>
      <w:r w:rsidR="00E115BA">
        <w:t>,1</w:t>
      </w:r>
      <w:proofErr w:type="gramEnd"/>
      <w:r w:rsidR="00E115BA">
        <w:t>}, where n is the number of rasters in the stack, and each cell contains one raster plot.</w:t>
      </w:r>
    </w:p>
    <w:p w:rsidR="009A7461" w:rsidRDefault="009A7461" w:rsidP="009A7461">
      <w:pPr>
        <w:pStyle w:val="ListParagraph"/>
        <w:ind w:left="360"/>
      </w:pPr>
    </w:p>
    <w:p w:rsidR="0054195F" w:rsidRDefault="00AE7637" w:rsidP="00AE7637">
      <w:pPr>
        <w:pStyle w:val="ListParagraph"/>
        <w:numPr>
          <w:ilvl w:val="0"/>
          <w:numId w:val="6"/>
        </w:numPr>
      </w:pPr>
      <w:r w:rsidRPr="00AE7637">
        <w:rPr>
          <w:b/>
        </w:rPr>
        <w:t xml:space="preserve">Creating a list of raster data files with </w:t>
      </w:r>
      <w:proofErr w:type="spellStart"/>
      <w:r w:rsidRPr="00AE7637">
        <w:rPr>
          <w:b/>
        </w:rPr>
        <w:t>rasterList_</w:t>
      </w:r>
      <w:proofErr w:type="gramStart"/>
      <w:r w:rsidRPr="00AE7637">
        <w:rPr>
          <w:b/>
        </w:rPr>
        <w:t>Create</w:t>
      </w:r>
      <w:proofErr w:type="spellEnd"/>
      <w:r w:rsidRPr="00AE7637">
        <w:rPr>
          <w:b/>
        </w:rPr>
        <w:t>(</w:t>
      </w:r>
      <w:proofErr w:type="gramEnd"/>
      <w:r w:rsidRPr="00AE7637">
        <w:rPr>
          <w:b/>
        </w:rPr>
        <w:t>).</w:t>
      </w:r>
      <w:r>
        <w:t xml:space="preserve"> </w:t>
      </w:r>
      <w:r w:rsidR="0054195F">
        <w:t xml:space="preserve"> create raster stacks, we first create a list of raster data files using the function </w:t>
      </w:r>
      <w:proofErr w:type="spellStart"/>
      <w:r w:rsidR="0054195F">
        <w:t>rasterList_Create</w:t>
      </w:r>
      <w:proofErr w:type="spellEnd"/>
      <w:r w:rsidR="0054195F">
        <w:t>(), called as follows:</w:t>
      </w:r>
    </w:p>
    <w:p w:rsidR="0054195F" w:rsidRDefault="0054195F" w:rsidP="00AE7637">
      <w:pPr>
        <w:ind w:firstLine="360"/>
        <w:rPr>
          <w:rFonts w:ascii="Courier New" w:hAnsi="Courier New" w:cs="Courier New"/>
          <w:color w:val="000000"/>
          <w:sz w:val="20"/>
          <w:szCs w:val="20"/>
        </w:rPr>
      </w:pPr>
      <w:r>
        <w:rPr>
          <w:rFonts w:ascii="Courier New" w:hAnsi="Courier New" w:cs="Courier New"/>
          <w:color w:val="000000"/>
          <w:sz w:val="20"/>
          <w:szCs w:val="20"/>
        </w:rPr>
        <w:lastRenderedPageBreak/>
        <w:t xml:space="preserve">&gt;&gt; </w:t>
      </w:r>
      <w:proofErr w:type="spellStart"/>
      <w:r>
        <w:rPr>
          <w:rFonts w:ascii="Courier New" w:hAnsi="Courier New" w:cs="Courier New"/>
          <w:color w:val="000000"/>
          <w:sz w:val="20"/>
          <w:szCs w:val="20"/>
        </w:rPr>
        <w:t>rasterList_Create</w:t>
      </w:r>
      <w:proofErr w:type="spellEnd"/>
      <w:r>
        <w:rPr>
          <w:rFonts w:ascii="Courier New" w:hAnsi="Courier New" w:cs="Courier New"/>
          <w:color w:val="000000"/>
          <w:sz w:val="20"/>
          <w:szCs w:val="20"/>
        </w:rPr>
        <w:t>;</w:t>
      </w:r>
    </w:p>
    <w:p w:rsidR="00171445" w:rsidRDefault="0054195F" w:rsidP="00AE7637">
      <w:pPr>
        <w:ind w:left="720"/>
      </w:pPr>
      <w:r>
        <w:t>A load file dialogue is used to select raster data files (.mat) to add to the list</w:t>
      </w:r>
      <w:r w:rsidR="00171445">
        <w:t>.  For example, select the provided file “rastersRecording1.mat”</w:t>
      </w:r>
      <w:r>
        <w:t xml:space="preserve">.  </w:t>
      </w:r>
      <w:r w:rsidR="00171445">
        <w:t>After</w:t>
      </w:r>
      <w:r>
        <w:t xml:space="preserve"> all of the desired files are added to the list, press ‘Cancel’.  The next file dialogue is used to save the list as a text file (.txt).</w:t>
      </w:r>
      <w:r w:rsidR="00171445">
        <w:t xml:space="preserve">  For example, save the list to a new file called “</w:t>
      </w:r>
      <w:r w:rsidR="001441BB">
        <w:t>TA10controlGroup</w:t>
      </w:r>
      <w:r w:rsidR="00171445">
        <w:t>.txt”.</w:t>
      </w:r>
      <w:r>
        <w:t xml:space="preserve"> </w:t>
      </w:r>
      <w:r w:rsidR="00171445">
        <w:t xml:space="preserve"> </w:t>
      </w:r>
    </w:p>
    <w:p w:rsidR="0054195F" w:rsidRDefault="0054195F" w:rsidP="00AE7637">
      <w:pPr>
        <w:ind w:left="720"/>
      </w:pPr>
      <w:r>
        <w:t>Separate lists of rasters should be produced for the control and experimental groups, and the list files should be named to indicate these groupings.</w:t>
      </w:r>
    </w:p>
    <w:p w:rsidR="0054195F" w:rsidRDefault="009A7461" w:rsidP="00AE7637">
      <w:pPr>
        <w:pStyle w:val="ListParagraph"/>
        <w:numPr>
          <w:ilvl w:val="0"/>
          <w:numId w:val="6"/>
        </w:numPr>
      </w:pPr>
      <w:r>
        <w:rPr>
          <w:b/>
        </w:rPr>
        <w:t>Loading</w:t>
      </w:r>
      <w:r w:rsidRPr="009A7461">
        <w:rPr>
          <w:b/>
        </w:rPr>
        <w:t xml:space="preserve"> a raster stack with </w:t>
      </w:r>
      <w:proofErr w:type="spellStart"/>
      <w:r w:rsidRPr="009A7461">
        <w:rPr>
          <w:b/>
        </w:rPr>
        <w:t>rasterList_</w:t>
      </w:r>
      <w:proofErr w:type="gramStart"/>
      <w:r w:rsidRPr="009A7461">
        <w:rPr>
          <w:b/>
        </w:rPr>
        <w:t>LoadStack</w:t>
      </w:r>
      <w:proofErr w:type="spellEnd"/>
      <w:r w:rsidRPr="009A7461">
        <w:rPr>
          <w:b/>
        </w:rPr>
        <w:t>(</w:t>
      </w:r>
      <w:proofErr w:type="gramEnd"/>
      <w:r w:rsidRPr="009A7461">
        <w:rPr>
          <w:b/>
        </w:rPr>
        <w:t>).</w:t>
      </w:r>
      <w:r>
        <w:t xml:space="preserve">  </w:t>
      </w:r>
      <w:r w:rsidR="0054195F">
        <w:t xml:space="preserve">After creating lists with </w:t>
      </w:r>
      <w:proofErr w:type="spellStart"/>
      <w:r w:rsidR="0054195F">
        <w:t>rasterList_Create</w:t>
      </w:r>
      <w:proofErr w:type="spellEnd"/>
      <w:r w:rsidR="0054195F">
        <w:t xml:space="preserve">(), raster stacks will be loaded from these lists using </w:t>
      </w:r>
      <w:proofErr w:type="spellStart"/>
      <w:r w:rsidR="0054195F">
        <w:t>rasterList_LoadStack</w:t>
      </w:r>
      <w:proofErr w:type="spellEnd"/>
      <w:r w:rsidR="0054195F">
        <w:t>(), called as follows:</w:t>
      </w:r>
    </w:p>
    <w:p w:rsidR="0054195F" w:rsidRDefault="0054195F" w:rsidP="00AE7637">
      <w:pPr>
        <w:ind w:firstLine="360"/>
        <w:rPr>
          <w:rFonts w:ascii="Courier New" w:hAnsi="Courier New" w:cs="Courier New"/>
          <w:color w:val="000000"/>
          <w:sz w:val="20"/>
          <w:szCs w:val="20"/>
        </w:rPr>
      </w:pPr>
      <w:r>
        <w:rPr>
          <w:rFonts w:ascii="Courier New" w:hAnsi="Courier New" w:cs="Courier New"/>
          <w:color w:val="000000"/>
          <w:sz w:val="20"/>
          <w:szCs w:val="20"/>
        </w:rPr>
        <w:t xml:space="preserve">&gt;&gt; </w:t>
      </w:r>
      <w:proofErr w:type="spellStart"/>
      <w:r>
        <w:rPr>
          <w:rFonts w:ascii="Courier New" w:hAnsi="Courier New" w:cs="Courier New"/>
          <w:color w:val="000000"/>
          <w:sz w:val="20"/>
          <w:szCs w:val="20"/>
        </w:rPr>
        <w:t>DradStackWT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rasterList_</w:t>
      </w:r>
      <w:proofErr w:type="gramStart"/>
      <w:r>
        <w:rPr>
          <w:rFonts w:ascii="Courier New" w:hAnsi="Courier New" w:cs="Courier New"/>
          <w:color w:val="000000"/>
          <w:sz w:val="20"/>
          <w:szCs w:val="20"/>
        </w:rPr>
        <w:t>LoadStack</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'C:\Data\TA10controlGroup.txt'</w:t>
      </w:r>
      <w:r>
        <w:rPr>
          <w:rFonts w:ascii="Courier New" w:hAnsi="Courier New" w:cs="Courier New"/>
          <w:color w:val="000000"/>
          <w:sz w:val="20"/>
          <w:szCs w:val="20"/>
        </w:rPr>
        <w:t>,1,1);</w:t>
      </w:r>
    </w:p>
    <w:p w:rsidR="0054195F" w:rsidRDefault="0054195F" w:rsidP="009A7461">
      <w:pPr>
        <w:ind w:left="720"/>
      </w:pPr>
      <w:r>
        <w:t>The first input parameter is a path to the list file.  The second parameter specifies which raster to load from each data file.  The third parameter specifies whether to load the inner (1) or outer (2) raster from that region.  Note that, for combined regions, the “outer” field will be empty.  If either the raster number or inner/outer number are not valid for one of the specified raster data files, a warning message will appear indicating that no data were loaded for a given file.</w:t>
      </w:r>
    </w:p>
    <w:p w:rsidR="00DE5982" w:rsidRDefault="00171445" w:rsidP="00C6718C">
      <w:pPr>
        <w:pStyle w:val="ListParagraph"/>
        <w:numPr>
          <w:ilvl w:val="3"/>
          <w:numId w:val="3"/>
        </w:numPr>
        <w:ind w:left="360"/>
      </w:pPr>
      <w:r>
        <w:t>A note on</w:t>
      </w:r>
      <w:r w:rsidR="004F0C08">
        <w:t xml:space="preserve"> the second and third input parameters for </w:t>
      </w:r>
      <w:proofErr w:type="spellStart"/>
      <w:r w:rsidR="004F0C08">
        <w:t>rasterList_</w:t>
      </w:r>
      <w:proofErr w:type="gramStart"/>
      <w:r w:rsidR="004F0C08">
        <w:t>LoadStack</w:t>
      </w:r>
      <w:proofErr w:type="spellEnd"/>
      <w:r w:rsidR="004F0C08">
        <w:t>(</w:t>
      </w:r>
      <w:proofErr w:type="gramEnd"/>
      <w:r w:rsidR="004F0C08">
        <w:t xml:space="preserve">): these parameters are </w:t>
      </w:r>
      <w:r>
        <w:t xml:space="preserve">indices of the </w:t>
      </w:r>
      <w:r w:rsidR="004F0C08">
        <w:t xml:space="preserve">2D cell array </w:t>
      </w:r>
      <w:r w:rsidR="004F0C08" w:rsidRPr="004F0C08">
        <w:t>“</w:t>
      </w:r>
      <w:r w:rsidR="004F0C08" w:rsidRPr="001441BB">
        <w:rPr>
          <w:b/>
        </w:rPr>
        <w:t>rasters</w:t>
      </w:r>
      <w:r w:rsidR="004F0C08" w:rsidRPr="004F0C08">
        <w:t>”</w:t>
      </w:r>
      <w:r w:rsidR="004F0C08">
        <w:t xml:space="preserve"> in each raster data file.</w:t>
      </w:r>
      <w:r w:rsidR="00C6718C">
        <w:t xml:space="preserve">  For example, “1</w:t>
      </w:r>
      <w:proofErr w:type="gramStart"/>
      <w:r w:rsidR="00C6718C">
        <w:t>,1</w:t>
      </w:r>
      <w:proofErr w:type="gramEnd"/>
      <w:r w:rsidR="00C6718C">
        <w:t xml:space="preserve">” is used in the above command to tell </w:t>
      </w:r>
      <w:proofErr w:type="spellStart"/>
      <w:r w:rsidR="00C6718C">
        <w:t>rasterList_LoadStack</w:t>
      </w:r>
      <w:proofErr w:type="spellEnd"/>
      <w:r w:rsidR="00C6718C">
        <w:t xml:space="preserve">() to load the raster </w:t>
      </w:r>
      <w:r w:rsidR="00C6718C" w:rsidRPr="00C6718C">
        <w:rPr>
          <w:b/>
        </w:rPr>
        <w:t>rasters{1,1}</w:t>
      </w:r>
      <w:r w:rsidR="00C6718C">
        <w:t xml:space="preserve"> fro</w:t>
      </w:r>
      <w:r w:rsidR="00FD7841">
        <w:t xml:space="preserve">m each data file in the list. </w:t>
      </w:r>
    </w:p>
    <w:p w:rsidR="00FD7841" w:rsidRDefault="00FD7841" w:rsidP="00FD7841">
      <w:pPr>
        <w:pStyle w:val="ListParagraph"/>
        <w:ind w:left="360"/>
      </w:pPr>
    </w:p>
    <w:p w:rsidR="00FD7841" w:rsidRDefault="00FD7841" w:rsidP="00FD7841">
      <w:pPr>
        <w:pStyle w:val="ListParagraph"/>
        <w:ind w:left="360"/>
      </w:pPr>
      <w:r>
        <w:t xml:space="preserve">The first number specifies which region to load (e.g., the CA region, the dentate gyrus region, or the stratum </w:t>
      </w:r>
      <w:proofErr w:type="spellStart"/>
      <w:r>
        <w:t>lacunosum</w:t>
      </w:r>
      <w:proofErr w:type="spellEnd"/>
      <w:r>
        <w:t xml:space="preserve"> </w:t>
      </w:r>
      <w:proofErr w:type="spellStart"/>
      <w:r>
        <w:t>moleculare</w:t>
      </w:r>
      <w:proofErr w:type="spellEnd"/>
      <w:r>
        <w:t xml:space="preserve"> region).  The second number specified whether to load the inner (1) or outer (2) raster of the region.  For regions that are combined across the centerline, only one raster is present.  For these regions, the cell for the inner region will contain the raster and the cell for the outer region will be empty.</w:t>
      </w:r>
    </w:p>
    <w:p w:rsidR="00FD7841" w:rsidRDefault="00FD7841" w:rsidP="00DE5982">
      <w:pPr>
        <w:pStyle w:val="ListParagraph"/>
        <w:ind w:left="360"/>
      </w:pPr>
    </w:p>
    <w:p w:rsidR="00136358" w:rsidRDefault="00136358" w:rsidP="00DE5982">
      <w:pPr>
        <w:pStyle w:val="ListParagraph"/>
        <w:ind w:left="360"/>
      </w:pPr>
      <w:r>
        <w:t>E</w:t>
      </w:r>
      <w:r w:rsidR="00DE5982">
        <w:t>ach data file</w:t>
      </w:r>
      <w:r>
        <w:t xml:space="preserve"> contains, in addition to </w:t>
      </w:r>
      <w:r w:rsidRPr="00136358">
        <w:rPr>
          <w:b/>
        </w:rPr>
        <w:t>rasters</w:t>
      </w:r>
      <w:r>
        <w:t xml:space="preserve">, </w:t>
      </w:r>
      <w:r w:rsidR="00DE5982">
        <w:t>a second cell array</w:t>
      </w:r>
      <w:r>
        <w:t xml:space="preserve"> called</w:t>
      </w:r>
      <w:r w:rsidR="00DE5982">
        <w:t xml:space="preserve"> </w:t>
      </w:r>
      <w:proofErr w:type="spellStart"/>
      <w:r w:rsidR="00DE5982" w:rsidRPr="00136358">
        <w:rPr>
          <w:b/>
        </w:rPr>
        <w:t>rasterNames</w:t>
      </w:r>
      <w:proofErr w:type="spellEnd"/>
      <w:r w:rsidRPr="00136358">
        <w:t>.</w:t>
      </w:r>
      <w:r>
        <w:t xml:space="preserve">  </w:t>
      </w:r>
      <w:proofErr w:type="spellStart"/>
      <w:proofErr w:type="gramStart"/>
      <w:r w:rsidRPr="00136358">
        <w:rPr>
          <w:b/>
        </w:rPr>
        <w:t>rasterNames</w:t>
      </w:r>
      <w:proofErr w:type="spellEnd"/>
      <w:proofErr w:type="gramEnd"/>
      <w:r w:rsidR="00DE5982">
        <w:t xml:space="preserve"> has the same dimensions as </w:t>
      </w:r>
      <w:r w:rsidR="00DE5982" w:rsidRPr="00DE5982">
        <w:rPr>
          <w:b/>
        </w:rPr>
        <w:t>rasters</w:t>
      </w:r>
      <w:r w:rsidR="00DE5982" w:rsidRPr="00DE5982">
        <w:t>,</w:t>
      </w:r>
      <w:r w:rsidR="00DE5982">
        <w:t xml:space="preserve"> and contains the name for the contents of each cell of </w:t>
      </w:r>
      <w:r w:rsidR="00DE5982" w:rsidRPr="00136358">
        <w:rPr>
          <w:b/>
        </w:rPr>
        <w:t>rasters</w:t>
      </w:r>
      <w:r w:rsidR="00DE5982">
        <w:t xml:space="preserve">.  </w:t>
      </w:r>
      <w:proofErr w:type="spellStart"/>
      <w:proofErr w:type="gramStart"/>
      <w:r w:rsidR="00DE5982" w:rsidRPr="00136358">
        <w:rPr>
          <w:b/>
        </w:rPr>
        <w:t>rasterNames</w:t>
      </w:r>
      <w:proofErr w:type="spellEnd"/>
      <w:proofErr w:type="gramEnd"/>
      <w:r w:rsidR="00DE5982">
        <w:t xml:space="preserve"> is provided to help you to identify which cell(s) you would like to load.  For example, in </w:t>
      </w:r>
      <w:r w:rsidR="00211DCF">
        <w:t>“</w:t>
      </w:r>
      <w:r w:rsidR="00DE5982">
        <w:t>rastersRecording1.mat</w:t>
      </w:r>
      <w:r w:rsidR="00211DCF">
        <w:t>”</w:t>
      </w:r>
      <w:r w:rsidR="00DE5982">
        <w:t xml:space="preserve">, the name of the data stored in </w:t>
      </w:r>
      <w:proofErr w:type="gramStart"/>
      <w:r w:rsidR="00DE5982" w:rsidRPr="00136358">
        <w:rPr>
          <w:b/>
        </w:rPr>
        <w:t>rasters{</w:t>
      </w:r>
      <w:proofErr w:type="gramEnd"/>
      <w:r w:rsidR="00DE5982" w:rsidRPr="00136358">
        <w:rPr>
          <w:b/>
        </w:rPr>
        <w:t>1,1}</w:t>
      </w:r>
      <w:r w:rsidR="00DE5982">
        <w:t xml:space="preserve"> can be obtained by entering the command</w:t>
      </w:r>
      <w:r>
        <w:t>:</w:t>
      </w:r>
    </w:p>
    <w:p w:rsidR="00136358" w:rsidRPr="00136358" w:rsidRDefault="00136358" w:rsidP="00136358">
      <w:pPr>
        <w:rPr>
          <w:rFonts w:ascii="Courier New" w:hAnsi="Courier New" w:cs="Courier New"/>
          <w:sz w:val="20"/>
        </w:rPr>
      </w:pPr>
      <w:r w:rsidRPr="00136358">
        <w:rPr>
          <w:rFonts w:ascii="Courier New" w:hAnsi="Courier New" w:cs="Courier New"/>
          <w:sz w:val="20"/>
        </w:rPr>
        <w:t xml:space="preserve">&gt;&gt; </w:t>
      </w:r>
      <w:proofErr w:type="spellStart"/>
      <w:proofErr w:type="gramStart"/>
      <w:r w:rsidRPr="00136358">
        <w:rPr>
          <w:rFonts w:ascii="Courier New" w:hAnsi="Courier New" w:cs="Courier New"/>
          <w:sz w:val="20"/>
        </w:rPr>
        <w:t>rasterNames</w:t>
      </w:r>
      <w:proofErr w:type="spellEnd"/>
      <w:r w:rsidRPr="00136358">
        <w:rPr>
          <w:rFonts w:ascii="Courier New" w:hAnsi="Courier New" w:cs="Courier New"/>
          <w:sz w:val="20"/>
        </w:rPr>
        <w:t>{</w:t>
      </w:r>
      <w:proofErr w:type="gramEnd"/>
      <w:r w:rsidRPr="00136358">
        <w:rPr>
          <w:rFonts w:ascii="Courier New" w:hAnsi="Courier New" w:cs="Courier New"/>
          <w:sz w:val="20"/>
        </w:rPr>
        <w:t>1,1}</w:t>
      </w:r>
    </w:p>
    <w:p w:rsidR="00136358" w:rsidRDefault="00136358" w:rsidP="00136358">
      <w:pPr>
        <w:pStyle w:val="ListParagraph"/>
        <w:ind w:left="360"/>
      </w:pPr>
      <w:r>
        <w:t>This will display the character string “</w:t>
      </w:r>
      <w:r w:rsidRPr="00136358">
        <w:rPr>
          <w:rFonts w:ascii="Courier New" w:hAnsi="Courier New" w:cs="Courier New"/>
          <w:sz w:val="20"/>
        </w:rPr>
        <w:t>CA (hippocampus proper): inner</w:t>
      </w:r>
      <w:r>
        <w:t xml:space="preserve">”.  Because the CA region was not combined across the centerline, </w:t>
      </w:r>
      <w:r w:rsidRPr="00136358">
        <w:rPr>
          <w:b/>
        </w:rPr>
        <w:t>rasters</w:t>
      </w:r>
      <w:r>
        <w:t xml:space="preserve"> contains two CA raster plots: CA inner and CA outer.  CA outer is stored in </w:t>
      </w:r>
      <w:proofErr w:type="gramStart"/>
      <w:r w:rsidRPr="00136358">
        <w:rPr>
          <w:b/>
        </w:rPr>
        <w:t>rasters{</w:t>
      </w:r>
      <w:proofErr w:type="gramEnd"/>
      <w:r w:rsidRPr="00136358">
        <w:rPr>
          <w:b/>
        </w:rPr>
        <w:t>1,2}</w:t>
      </w:r>
      <w:r>
        <w:t>.</w:t>
      </w:r>
    </w:p>
    <w:p w:rsidR="00136358" w:rsidRDefault="00136358" w:rsidP="00136358">
      <w:pPr>
        <w:pStyle w:val="ListParagraph"/>
        <w:ind w:left="360"/>
      </w:pPr>
    </w:p>
    <w:p w:rsidR="00136358" w:rsidRDefault="00F17F3D" w:rsidP="00136358">
      <w:pPr>
        <w:pStyle w:val="ListParagraph"/>
        <w:ind w:left="360"/>
      </w:pPr>
      <w:r>
        <w:t>In the same manner, t</w:t>
      </w:r>
      <w:r w:rsidR="00DE5982">
        <w:t xml:space="preserve">he name of the data stored in </w:t>
      </w:r>
      <w:proofErr w:type="gramStart"/>
      <w:r w:rsidR="00DE5982" w:rsidRPr="00136358">
        <w:rPr>
          <w:b/>
        </w:rPr>
        <w:t>rasters{</w:t>
      </w:r>
      <w:proofErr w:type="gramEnd"/>
      <w:r w:rsidR="00DE5982" w:rsidRPr="00136358">
        <w:rPr>
          <w:b/>
        </w:rPr>
        <w:t>2,1}</w:t>
      </w:r>
      <w:r w:rsidR="00DE5982">
        <w:t xml:space="preserve"> can be obtained by entering the command </w:t>
      </w:r>
    </w:p>
    <w:p w:rsidR="00136358" w:rsidRPr="00136358" w:rsidRDefault="00136358" w:rsidP="00136358">
      <w:pPr>
        <w:rPr>
          <w:rFonts w:ascii="Courier New" w:hAnsi="Courier New" w:cs="Courier New"/>
          <w:sz w:val="20"/>
        </w:rPr>
      </w:pPr>
      <w:r>
        <w:rPr>
          <w:rFonts w:ascii="Courier New" w:hAnsi="Courier New" w:cs="Courier New"/>
          <w:sz w:val="20"/>
        </w:rPr>
        <w:lastRenderedPageBreak/>
        <w:t xml:space="preserve">&gt;&gt; </w:t>
      </w:r>
      <w:proofErr w:type="spellStart"/>
      <w:proofErr w:type="gramStart"/>
      <w:r>
        <w:rPr>
          <w:rFonts w:ascii="Courier New" w:hAnsi="Courier New" w:cs="Courier New"/>
          <w:sz w:val="20"/>
        </w:rPr>
        <w:t>rasterNames</w:t>
      </w:r>
      <w:proofErr w:type="spellEnd"/>
      <w:r>
        <w:rPr>
          <w:rFonts w:ascii="Courier New" w:hAnsi="Courier New" w:cs="Courier New"/>
          <w:sz w:val="20"/>
        </w:rPr>
        <w:t>{</w:t>
      </w:r>
      <w:proofErr w:type="gramEnd"/>
      <w:r>
        <w:rPr>
          <w:rFonts w:ascii="Courier New" w:hAnsi="Courier New" w:cs="Courier New"/>
          <w:sz w:val="20"/>
        </w:rPr>
        <w:t>2</w:t>
      </w:r>
      <w:r w:rsidRPr="00136358">
        <w:rPr>
          <w:rFonts w:ascii="Courier New" w:hAnsi="Courier New" w:cs="Courier New"/>
          <w:sz w:val="20"/>
        </w:rPr>
        <w:t>,1}</w:t>
      </w:r>
    </w:p>
    <w:p w:rsidR="00136358" w:rsidRDefault="00136358" w:rsidP="00DE5982">
      <w:pPr>
        <w:pStyle w:val="ListParagraph"/>
        <w:ind w:left="360"/>
      </w:pPr>
      <w:r>
        <w:t>This will display the character string “</w:t>
      </w:r>
      <w:r w:rsidRPr="00136358">
        <w:rPr>
          <w:rFonts w:ascii="Courier New" w:hAnsi="Courier New" w:cs="Courier New"/>
          <w:sz w:val="20"/>
        </w:rPr>
        <w:t>DG (dentate gyrus): whole</w:t>
      </w:r>
      <w:r>
        <w:t>”.  Here, the word “whole” is used to indicate that the region was combined across the centerline.  For regions combined across the centerline, only 1 raster is generated, and the second cell for the region</w:t>
      </w:r>
      <w:r w:rsidR="00FD7841">
        <w:t xml:space="preserve"> (here,</w:t>
      </w:r>
      <w:r>
        <w:t xml:space="preserve"> </w:t>
      </w:r>
      <w:proofErr w:type="gramStart"/>
      <w:r w:rsidRPr="00136358">
        <w:rPr>
          <w:b/>
        </w:rPr>
        <w:t>rasters{</w:t>
      </w:r>
      <w:proofErr w:type="gramEnd"/>
      <w:r w:rsidRPr="00136358">
        <w:rPr>
          <w:b/>
        </w:rPr>
        <w:t>2,2}</w:t>
      </w:r>
      <w:r w:rsidR="00FD7841">
        <w:t>)</w:t>
      </w:r>
      <w:r>
        <w:t xml:space="preserve"> is</w:t>
      </w:r>
      <w:r w:rsidR="00F17F3D">
        <w:t xml:space="preserve"> not used and is</w:t>
      </w:r>
      <w:r>
        <w:t xml:space="preserve"> left empty.  </w:t>
      </w:r>
      <w:r w:rsidR="00F17F3D">
        <w:t>You can verify that this cell is not used by entering the command</w:t>
      </w:r>
    </w:p>
    <w:p w:rsidR="00F17F3D" w:rsidRDefault="00F17F3D" w:rsidP="00F17F3D">
      <w:pPr>
        <w:rPr>
          <w:rFonts w:ascii="Courier New" w:hAnsi="Courier New" w:cs="Courier New"/>
          <w:sz w:val="20"/>
        </w:rPr>
      </w:pPr>
      <w:r w:rsidRPr="00F17F3D">
        <w:rPr>
          <w:rFonts w:ascii="Courier New" w:hAnsi="Courier New" w:cs="Courier New"/>
          <w:sz w:val="20"/>
        </w:rPr>
        <w:t xml:space="preserve">&gt;&gt; </w:t>
      </w:r>
      <w:proofErr w:type="spellStart"/>
      <w:proofErr w:type="gramStart"/>
      <w:r w:rsidRPr="00F17F3D">
        <w:rPr>
          <w:rFonts w:ascii="Courier New" w:hAnsi="Courier New" w:cs="Courier New"/>
          <w:sz w:val="20"/>
        </w:rPr>
        <w:t>rasterNames</w:t>
      </w:r>
      <w:proofErr w:type="spellEnd"/>
      <w:r w:rsidRPr="00F17F3D">
        <w:rPr>
          <w:rFonts w:ascii="Courier New" w:hAnsi="Courier New" w:cs="Courier New"/>
          <w:sz w:val="20"/>
        </w:rPr>
        <w:t>{</w:t>
      </w:r>
      <w:proofErr w:type="gramEnd"/>
      <w:r w:rsidRPr="00F17F3D">
        <w:rPr>
          <w:rFonts w:ascii="Courier New" w:hAnsi="Courier New" w:cs="Courier New"/>
          <w:sz w:val="20"/>
        </w:rPr>
        <w:t>2,2}</w:t>
      </w:r>
    </w:p>
    <w:p w:rsidR="00DE5982" w:rsidRDefault="00F17F3D" w:rsidP="00DE5982">
      <w:pPr>
        <w:pStyle w:val="ListParagraph"/>
        <w:ind w:left="360"/>
      </w:pPr>
      <w:r>
        <w:t xml:space="preserve">This will display the </w:t>
      </w:r>
      <w:r w:rsidR="00FD7841">
        <w:t xml:space="preserve">character </w:t>
      </w:r>
      <w:r>
        <w:t>string “</w:t>
      </w:r>
      <w:r w:rsidRPr="00F17F3D">
        <w:rPr>
          <w:rFonts w:ascii="Courier New" w:hAnsi="Courier New" w:cs="Courier New"/>
          <w:sz w:val="20"/>
        </w:rPr>
        <w:t>not used</w:t>
      </w:r>
      <w:r>
        <w:t>”.</w:t>
      </w:r>
    </w:p>
    <w:p w:rsidR="00DE5982" w:rsidRDefault="00DE5982" w:rsidP="00FD7841">
      <w:pPr>
        <w:pStyle w:val="ListParagraph"/>
        <w:ind w:left="360"/>
      </w:pPr>
    </w:p>
    <w:p w:rsidR="00816581" w:rsidRPr="001441BB" w:rsidRDefault="00816581" w:rsidP="00816581">
      <w:pPr>
        <w:rPr>
          <w:b/>
        </w:rPr>
      </w:pPr>
      <w:r w:rsidRPr="001441BB">
        <w:rPr>
          <w:b/>
        </w:rPr>
        <w:t xml:space="preserve">IV. </w:t>
      </w:r>
      <w:r w:rsidR="001441BB" w:rsidRPr="001441BB">
        <w:rPr>
          <w:b/>
        </w:rPr>
        <w:t>Co-aligning (“stretching”) rasters to a standard size</w:t>
      </w:r>
    </w:p>
    <w:p w:rsidR="00C12FF9" w:rsidRDefault="00C12FF9" w:rsidP="002E3DDF">
      <w:r>
        <w:t xml:space="preserve">This section assumes you have two raster stacks in the Matlab workspace: one stack, </w:t>
      </w:r>
      <w:proofErr w:type="spellStart"/>
      <w:r w:rsidR="00E07541" w:rsidRPr="00E07541">
        <w:rPr>
          <w:b/>
        </w:rPr>
        <w:t>DradStackWT</w:t>
      </w:r>
      <w:proofErr w:type="spellEnd"/>
      <w:r>
        <w:t xml:space="preserve">, contains control group rasters, and the other stack, </w:t>
      </w:r>
      <w:proofErr w:type="spellStart"/>
      <w:r w:rsidR="00E07541" w:rsidRPr="00E07541">
        <w:rPr>
          <w:b/>
        </w:rPr>
        <w:t>DradStackArxDlx</w:t>
      </w:r>
      <w:proofErr w:type="spellEnd"/>
      <w:r>
        <w:t>, contains experimental group rasters.</w:t>
      </w:r>
      <w:r w:rsidR="00B74592">
        <w:t xml:space="preserve">  These cell arrays are provided in the sample data file “VSDIta10recordings.mat”</w:t>
      </w:r>
      <w:r w:rsidR="00A85851">
        <w:t>, and we will use the names of these arrays throughout this section</w:t>
      </w:r>
      <w:r w:rsidR="00B74592">
        <w:t>.  Of course, if you are using your own data, you can name the raster stacks as you please.</w:t>
      </w:r>
    </w:p>
    <w:p w:rsidR="00E33F97" w:rsidRDefault="00E33F97" w:rsidP="00A85851">
      <w:pPr>
        <w:pStyle w:val="ListParagraph"/>
        <w:numPr>
          <w:ilvl w:val="0"/>
          <w:numId w:val="10"/>
        </w:numPr>
        <w:ind w:left="360"/>
      </w:pPr>
      <w:r>
        <w:t xml:space="preserve">Raster co-alignment is accomplished using the </w:t>
      </w:r>
      <w:r w:rsidR="00A85851">
        <w:t xml:space="preserve">function </w:t>
      </w:r>
      <w:proofErr w:type="spellStart"/>
      <w:proofErr w:type="gramStart"/>
      <w:r w:rsidR="00A85851">
        <w:t>rasterStackCoalign</w:t>
      </w:r>
      <w:proofErr w:type="spellEnd"/>
      <w:r w:rsidR="00A85851">
        <w:t>(</w:t>
      </w:r>
      <w:proofErr w:type="gramEnd"/>
      <w:r w:rsidR="00A85851">
        <w:t>)</w:t>
      </w:r>
      <w:r>
        <w:t xml:space="preserve">.  This function takes one input, a raster stack, and returns a raster stack where the rasters in each cell are the same size.  </w:t>
      </w:r>
      <w:proofErr w:type="spellStart"/>
      <w:r>
        <w:t>rasterStackCoalign</w:t>
      </w:r>
      <w:proofErr w:type="spellEnd"/>
      <w:r>
        <w:t xml:space="preserve">() is called to process </w:t>
      </w:r>
      <w:r w:rsidR="00742D2E">
        <w:t xml:space="preserve">the control group </w:t>
      </w:r>
      <w:r>
        <w:t xml:space="preserve">raster stack as follows:  </w:t>
      </w:r>
    </w:p>
    <w:p w:rsidR="00742D2E" w:rsidRDefault="00E33F97" w:rsidP="00742D2E">
      <w:pPr>
        <w:rPr>
          <w:rFonts w:ascii="Courier New" w:hAnsi="Courier New" w:cs="Courier New"/>
          <w:sz w:val="20"/>
        </w:rPr>
      </w:pPr>
      <w:r w:rsidRPr="00E33F97">
        <w:rPr>
          <w:rFonts w:ascii="Courier New" w:hAnsi="Courier New" w:cs="Courier New"/>
          <w:sz w:val="20"/>
        </w:rPr>
        <w:t xml:space="preserve">&gt;&gt; </w:t>
      </w:r>
      <w:proofErr w:type="spellStart"/>
      <w:proofErr w:type="gramStart"/>
      <w:r w:rsidRPr="00E33F97">
        <w:rPr>
          <w:rFonts w:ascii="Courier New" w:hAnsi="Courier New" w:cs="Courier New"/>
          <w:sz w:val="20"/>
        </w:rPr>
        <w:t>stretchedRadStackWT</w:t>
      </w:r>
      <w:proofErr w:type="spellEnd"/>
      <w:proofErr w:type="gramEnd"/>
      <w:r w:rsidRPr="00E33F97">
        <w:rPr>
          <w:rFonts w:ascii="Courier New" w:hAnsi="Courier New" w:cs="Courier New"/>
          <w:sz w:val="20"/>
        </w:rPr>
        <w:t xml:space="preserve"> = </w:t>
      </w:r>
      <w:proofErr w:type="spellStart"/>
      <w:r w:rsidRPr="00E33F97">
        <w:rPr>
          <w:rFonts w:ascii="Courier New" w:hAnsi="Courier New" w:cs="Courier New"/>
          <w:sz w:val="20"/>
        </w:rPr>
        <w:t>rasterStackCoalign</w:t>
      </w:r>
      <w:proofErr w:type="spellEnd"/>
      <w:r w:rsidRPr="00E33F97">
        <w:rPr>
          <w:rFonts w:ascii="Courier New" w:hAnsi="Courier New" w:cs="Courier New"/>
          <w:sz w:val="20"/>
        </w:rPr>
        <w:t>(</w:t>
      </w:r>
      <w:proofErr w:type="spellStart"/>
      <w:r w:rsidRPr="00E33F97">
        <w:rPr>
          <w:rFonts w:ascii="Courier New" w:hAnsi="Courier New" w:cs="Courier New"/>
          <w:sz w:val="20"/>
        </w:rPr>
        <w:t>radStackWT</w:t>
      </w:r>
      <w:proofErr w:type="spellEnd"/>
      <w:r w:rsidRPr="00E33F97">
        <w:rPr>
          <w:rFonts w:ascii="Courier New" w:hAnsi="Courier New" w:cs="Courier New"/>
          <w:sz w:val="20"/>
        </w:rPr>
        <w:t>);</w:t>
      </w:r>
    </w:p>
    <w:p w:rsidR="00391448" w:rsidRDefault="00E33F97" w:rsidP="00742D2E">
      <w:pPr>
        <w:pStyle w:val="ListParagraph"/>
        <w:numPr>
          <w:ilvl w:val="0"/>
          <w:numId w:val="10"/>
        </w:numPr>
        <w:ind w:left="360"/>
      </w:pPr>
      <w:proofErr w:type="spellStart"/>
      <w:proofErr w:type="gramStart"/>
      <w:r>
        <w:t>rasterStackCoalign</w:t>
      </w:r>
      <w:proofErr w:type="spellEnd"/>
      <w:r>
        <w:t>(</w:t>
      </w:r>
      <w:proofErr w:type="gramEnd"/>
      <w:r>
        <w:t xml:space="preserve">) </w:t>
      </w:r>
      <w:r w:rsidR="00391448">
        <w:t xml:space="preserve">will display some statistics that describe the number and size of the anatomical regions in each raster in the input raster stack.  You will </w:t>
      </w:r>
      <w:r w:rsidR="00A343A5">
        <w:t xml:space="preserve">then </w:t>
      </w:r>
      <w:r w:rsidR="00391448">
        <w:t>be prompted to provide interpolated lengths for each region.</w:t>
      </w:r>
      <w:r w:rsidR="00A343A5">
        <w:t xml:space="preserve">  If a default set of region lengths is found in </w:t>
      </w:r>
      <w:proofErr w:type="spellStart"/>
      <w:r w:rsidR="00A343A5">
        <w:t>userSettings.m</w:t>
      </w:r>
      <w:proofErr w:type="spellEnd"/>
      <w:r w:rsidR="00A343A5">
        <w:t xml:space="preserve">, those values will also be displayed, and you will be given the option to press enter to accept the </w:t>
      </w:r>
      <w:r w:rsidR="003904B4">
        <w:t xml:space="preserve">set of </w:t>
      </w:r>
      <w:r w:rsidR="00A343A5">
        <w:t xml:space="preserve">default region </w:t>
      </w:r>
      <w:r w:rsidR="003904B4">
        <w:t>lengths</w:t>
      </w:r>
      <w:r w:rsidR="00A343A5">
        <w:t xml:space="preserve"> shown.  To define your own region </w:t>
      </w:r>
      <w:r w:rsidR="008B27CE">
        <w:t>lengths</w:t>
      </w:r>
      <w:r w:rsidR="00A343A5">
        <w:t xml:space="preserve">, enter a list of integers, enclosed by square braces and separated by spaces, that specifies the desired region lengths.  </w:t>
      </w:r>
      <w:r w:rsidR="008B27CE">
        <w:br/>
      </w:r>
      <w:r w:rsidR="00A343A5">
        <w:t>For example,</w:t>
      </w:r>
      <w:r w:rsidR="00A343A5" w:rsidRPr="00FB43E0">
        <w:rPr>
          <w:rFonts w:ascii="Courier New" w:hAnsi="Courier New" w:cs="Courier New"/>
        </w:rPr>
        <w:t xml:space="preserve"> </w:t>
      </w:r>
      <w:r w:rsidR="00A343A5" w:rsidRPr="00FB43E0">
        <w:rPr>
          <w:rFonts w:ascii="Courier New" w:hAnsi="Courier New" w:cs="Courier New"/>
          <w:b/>
          <w:sz w:val="20"/>
        </w:rPr>
        <w:t>[4 24 16]</w:t>
      </w:r>
      <w:r w:rsidR="00A343A5">
        <w:t xml:space="preserve">.  </w:t>
      </w:r>
    </w:p>
    <w:p w:rsidR="00A343A5" w:rsidRDefault="00A343A5" w:rsidP="00A343A5">
      <w:pPr>
        <w:pStyle w:val="ListParagraph"/>
        <w:ind w:left="360"/>
      </w:pPr>
    </w:p>
    <w:p w:rsidR="00C12FF9" w:rsidRDefault="00742D2E" w:rsidP="002E3DDF">
      <w:pPr>
        <w:pStyle w:val="ListParagraph"/>
        <w:numPr>
          <w:ilvl w:val="0"/>
          <w:numId w:val="10"/>
        </w:numPr>
        <w:ind w:left="360"/>
      </w:pPr>
      <w:r>
        <w:t xml:space="preserve">Use </w:t>
      </w:r>
      <w:proofErr w:type="spellStart"/>
      <w:r>
        <w:t>rasterStackCoalign</w:t>
      </w:r>
      <w:proofErr w:type="spellEnd"/>
      <w:r>
        <w:t>() to co-align the rasters for the experimental group in the same manner, using the following command:</w:t>
      </w:r>
    </w:p>
    <w:p w:rsidR="00742D2E" w:rsidRPr="00E33F97" w:rsidRDefault="00742D2E" w:rsidP="00742D2E">
      <w:pPr>
        <w:rPr>
          <w:rFonts w:ascii="Courier New" w:hAnsi="Courier New" w:cs="Courier New"/>
          <w:sz w:val="20"/>
        </w:rPr>
      </w:pPr>
      <w:r w:rsidRPr="00E33F97">
        <w:rPr>
          <w:rFonts w:ascii="Courier New" w:hAnsi="Courier New" w:cs="Courier New"/>
          <w:sz w:val="20"/>
        </w:rPr>
        <w:t xml:space="preserve">&gt;&gt; </w:t>
      </w:r>
      <w:proofErr w:type="spellStart"/>
      <w:proofErr w:type="gramStart"/>
      <w:r w:rsidRPr="00E33F97">
        <w:rPr>
          <w:rFonts w:ascii="Courier New" w:hAnsi="Courier New" w:cs="Courier New"/>
          <w:sz w:val="20"/>
        </w:rPr>
        <w:t>stretchedRadStackArxDlx</w:t>
      </w:r>
      <w:proofErr w:type="spellEnd"/>
      <w:proofErr w:type="gramEnd"/>
      <w:r w:rsidRPr="00E33F97">
        <w:rPr>
          <w:rFonts w:ascii="Courier New" w:hAnsi="Courier New" w:cs="Courier New"/>
          <w:sz w:val="20"/>
        </w:rPr>
        <w:t xml:space="preserve"> = </w:t>
      </w:r>
      <w:proofErr w:type="spellStart"/>
      <w:r w:rsidRPr="00E33F97">
        <w:rPr>
          <w:rFonts w:ascii="Courier New" w:hAnsi="Courier New" w:cs="Courier New"/>
          <w:sz w:val="20"/>
        </w:rPr>
        <w:t>rasterStackCoalign</w:t>
      </w:r>
      <w:proofErr w:type="spellEnd"/>
      <w:r w:rsidRPr="00E33F97">
        <w:rPr>
          <w:rFonts w:ascii="Courier New" w:hAnsi="Courier New" w:cs="Courier New"/>
          <w:sz w:val="20"/>
        </w:rPr>
        <w:t>(</w:t>
      </w:r>
      <w:proofErr w:type="spellStart"/>
      <w:r w:rsidRPr="00E33F97">
        <w:rPr>
          <w:rFonts w:ascii="Courier New" w:hAnsi="Courier New" w:cs="Courier New"/>
          <w:sz w:val="20"/>
        </w:rPr>
        <w:t>radStackArxDlx</w:t>
      </w:r>
      <w:proofErr w:type="spellEnd"/>
      <w:r w:rsidRPr="00E33F97">
        <w:rPr>
          <w:rFonts w:ascii="Courier New" w:hAnsi="Courier New" w:cs="Courier New"/>
          <w:sz w:val="20"/>
        </w:rPr>
        <w:t>);</w:t>
      </w:r>
    </w:p>
    <w:p w:rsidR="002C6F66" w:rsidRDefault="008B27CE" w:rsidP="000821C2">
      <w:pPr>
        <w:ind w:left="360"/>
      </w:pPr>
      <w:r>
        <w:t>It is essential to use the same values for the interpolated region lengths for the experimental group as you used for the control group, so that permutation testing can be conducted to compare the control and experimental groups.</w:t>
      </w:r>
    </w:p>
    <w:p w:rsidR="00011B38" w:rsidRDefault="00011B38" w:rsidP="00011B38">
      <w:pPr>
        <w:pStyle w:val="ListParagraph"/>
        <w:numPr>
          <w:ilvl w:val="0"/>
          <w:numId w:val="10"/>
        </w:numPr>
        <w:ind w:left="360"/>
      </w:pPr>
      <w:r>
        <w:t xml:space="preserve">Using the following commands, average raster plots can be produced from the stretched raster stacks: </w:t>
      </w:r>
      <w:r>
        <w:br/>
      </w:r>
    </w:p>
    <w:p w:rsidR="00011B38" w:rsidRPr="008D468B" w:rsidRDefault="00011B38" w:rsidP="00011B38">
      <w:pPr>
        <w:pStyle w:val="ListParagraph"/>
        <w:ind w:left="0"/>
        <w:rPr>
          <w:rFonts w:ascii="Courier New" w:hAnsi="Courier New" w:cs="Courier New"/>
          <w:sz w:val="20"/>
        </w:rPr>
      </w:pPr>
      <w:r>
        <w:rPr>
          <w:rFonts w:ascii="Courier New" w:hAnsi="Courier New" w:cs="Courier New"/>
          <w:sz w:val="20"/>
        </w:rPr>
        <w:lastRenderedPageBreak/>
        <w:t xml:space="preserve">&gt;&gt; </w:t>
      </w:r>
      <w:proofErr w:type="spellStart"/>
      <w:r>
        <w:rPr>
          <w:rFonts w:ascii="Courier New" w:hAnsi="Courier New" w:cs="Courier New"/>
          <w:sz w:val="20"/>
        </w:rPr>
        <w:t>radWT</w:t>
      </w:r>
      <w:r w:rsidR="007C3462">
        <w:rPr>
          <w:rFonts w:ascii="Courier New" w:hAnsi="Courier New" w:cs="Courier New"/>
          <w:sz w:val="20"/>
        </w:rPr>
        <w:t>_</w:t>
      </w:r>
      <w:r>
        <w:rPr>
          <w:rFonts w:ascii="Courier New" w:hAnsi="Courier New" w:cs="Courier New"/>
          <w:sz w:val="20"/>
        </w:rPr>
        <w:t>avg</w:t>
      </w:r>
      <w:proofErr w:type="spellEnd"/>
      <w:r w:rsidRPr="00011B38">
        <w:rPr>
          <w:rFonts w:ascii="Courier New" w:hAnsi="Courier New" w:cs="Courier New"/>
          <w:sz w:val="20"/>
        </w:rPr>
        <w:t xml:space="preserve">= </w:t>
      </w:r>
      <w:proofErr w:type="gramStart"/>
      <w:r w:rsidRPr="00011B38">
        <w:rPr>
          <w:rFonts w:ascii="Courier New" w:hAnsi="Courier New" w:cs="Courier New"/>
          <w:sz w:val="20"/>
        </w:rPr>
        <w:t>mean(</w:t>
      </w:r>
      <w:proofErr w:type="spellStart"/>
      <w:proofErr w:type="gramEnd"/>
      <w:r w:rsidRPr="00011B38">
        <w:rPr>
          <w:rFonts w:ascii="Courier New" w:hAnsi="Courier New" w:cs="Courier New"/>
          <w:sz w:val="20"/>
        </w:rPr>
        <w:t>rasterCellStackToMatStack</w:t>
      </w:r>
      <w:proofErr w:type="spellEnd"/>
      <w:r w:rsidRPr="00011B38">
        <w:rPr>
          <w:rFonts w:ascii="Courier New" w:hAnsi="Courier New" w:cs="Courier New"/>
          <w:sz w:val="20"/>
        </w:rPr>
        <w:t>(</w:t>
      </w:r>
      <w:proofErr w:type="spellStart"/>
      <w:r w:rsidRPr="00011B38">
        <w:rPr>
          <w:rFonts w:ascii="Courier New" w:hAnsi="Courier New" w:cs="Courier New"/>
          <w:sz w:val="20"/>
        </w:rPr>
        <w:t>stretchedRadStackWT</w:t>
      </w:r>
      <w:proofErr w:type="spellEnd"/>
      <w:r w:rsidRPr="00011B38">
        <w:rPr>
          <w:rFonts w:ascii="Courier New" w:hAnsi="Courier New" w:cs="Courier New"/>
          <w:sz w:val="20"/>
        </w:rPr>
        <w:t xml:space="preserve">),3); </w:t>
      </w:r>
      <w:r>
        <w:rPr>
          <w:rFonts w:ascii="Courier New" w:hAnsi="Courier New" w:cs="Courier New"/>
          <w:sz w:val="20"/>
        </w:rPr>
        <w:br/>
      </w:r>
      <w:r w:rsidRPr="008D468B">
        <w:rPr>
          <w:rFonts w:ascii="Courier New" w:hAnsi="Courier New" w:cs="Courier New"/>
          <w:sz w:val="20"/>
        </w:rPr>
        <w:t xml:space="preserve">&gt;&gt; </w:t>
      </w:r>
      <w:proofErr w:type="spellStart"/>
      <w:r w:rsidRPr="008D468B">
        <w:rPr>
          <w:rFonts w:ascii="Courier New" w:hAnsi="Courier New" w:cs="Courier New"/>
          <w:sz w:val="20"/>
        </w:rPr>
        <w:t>radArxDlx_avg</w:t>
      </w:r>
      <w:proofErr w:type="spellEnd"/>
      <w:r w:rsidRPr="008D468B">
        <w:rPr>
          <w:rFonts w:ascii="Courier New" w:hAnsi="Courier New" w:cs="Courier New"/>
          <w:sz w:val="20"/>
        </w:rPr>
        <w:t>= mean(</w:t>
      </w:r>
      <w:proofErr w:type="spellStart"/>
      <w:r w:rsidRPr="008D468B">
        <w:rPr>
          <w:rFonts w:ascii="Courier New" w:hAnsi="Courier New" w:cs="Courier New"/>
          <w:sz w:val="20"/>
        </w:rPr>
        <w:t>rasterCellStackToMatStack</w:t>
      </w:r>
      <w:proofErr w:type="spellEnd"/>
      <w:r w:rsidRPr="008D468B">
        <w:rPr>
          <w:rFonts w:ascii="Courier New" w:hAnsi="Courier New" w:cs="Courier New"/>
          <w:sz w:val="20"/>
        </w:rPr>
        <w:t>(</w:t>
      </w:r>
      <w:proofErr w:type="spellStart"/>
      <w:r w:rsidRPr="008D468B">
        <w:rPr>
          <w:rFonts w:ascii="Courier New" w:hAnsi="Courier New" w:cs="Courier New"/>
          <w:sz w:val="20"/>
        </w:rPr>
        <w:t>stretchedRadStackArxDlx</w:t>
      </w:r>
      <w:proofErr w:type="spellEnd"/>
      <w:r w:rsidRPr="008D468B">
        <w:rPr>
          <w:rFonts w:ascii="Courier New" w:hAnsi="Courier New" w:cs="Courier New"/>
          <w:sz w:val="20"/>
        </w:rPr>
        <w:t>),3);</w:t>
      </w:r>
    </w:p>
    <w:p w:rsidR="003921CB" w:rsidRPr="008D468B" w:rsidRDefault="00011B38" w:rsidP="00011B38">
      <w:pPr>
        <w:pStyle w:val="ListParagraph"/>
        <w:ind w:left="360"/>
      </w:pPr>
      <w:r w:rsidRPr="008D468B">
        <w:t>The average rasters permit inspection of the average response in the control and experimental groups.</w:t>
      </w:r>
      <w:r w:rsidR="007C3462" w:rsidRPr="008D468B">
        <w:t xml:space="preserve">  </w:t>
      </w:r>
      <w:r w:rsidR="008D468B" w:rsidRPr="008D468B">
        <w:t>A single raster image (such as the averaged</w:t>
      </w:r>
      <w:r w:rsidR="007C3462" w:rsidRPr="008D468B">
        <w:t xml:space="preserve"> raster</w:t>
      </w:r>
      <w:r w:rsidR="008D468B" w:rsidRPr="008D468B">
        <w:t xml:space="preserve"> </w:t>
      </w:r>
      <w:proofErr w:type="spellStart"/>
      <w:r w:rsidR="008D468B" w:rsidRPr="008D468B">
        <w:rPr>
          <w:b/>
        </w:rPr>
        <w:t>radWT_avg</w:t>
      </w:r>
      <w:proofErr w:type="spellEnd"/>
      <w:r w:rsidR="008D468B" w:rsidRPr="008D468B">
        <w:t>)</w:t>
      </w:r>
      <w:r w:rsidR="007C3462" w:rsidRPr="008D468B">
        <w:t xml:space="preserve"> can be plotted using the </w:t>
      </w:r>
      <w:proofErr w:type="spellStart"/>
      <w:proofErr w:type="gramStart"/>
      <w:r w:rsidR="007C3462" w:rsidRPr="008D468B">
        <w:t>rasterPlotRaster</w:t>
      </w:r>
      <w:proofErr w:type="spellEnd"/>
      <w:r w:rsidR="007C3462" w:rsidRPr="008D468B">
        <w:t>(</w:t>
      </w:r>
      <w:proofErr w:type="gramEnd"/>
      <w:r w:rsidR="007C3462" w:rsidRPr="008D468B">
        <w:t>) function, as follows:</w:t>
      </w:r>
    </w:p>
    <w:p w:rsidR="007C3462" w:rsidRDefault="007C3462" w:rsidP="007C3462">
      <w:pPr>
        <w:rPr>
          <w:rFonts w:ascii="Courier New" w:hAnsi="Courier New" w:cs="Courier New"/>
          <w:sz w:val="20"/>
        </w:rPr>
      </w:pPr>
      <w:r w:rsidRPr="008D468B">
        <w:rPr>
          <w:rFonts w:ascii="Courier New" w:hAnsi="Courier New" w:cs="Courier New"/>
          <w:sz w:val="20"/>
        </w:rPr>
        <w:t xml:space="preserve">&gt;&gt; </w:t>
      </w:r>
      <w:proofErr w:type="spellStart"/>
      <w:proofErr w:type="gramStart"/>
      <w:r w:rsidRPr="008D468B">
        <w:rPr>
          <w:rFonts w:ascii="Courier New" w:hAnsi="Courier New" w:cs="Courier New"/>
          <w:sz w:val="20"/>
        </w:rPr>
        <w:t>rasterPlotRaster</w:t>
      </w:r>
      <w:proofErr w:type="spellEnd"/>
      <w:r w:rsidRPr="008D468B">
        <w:rPr>
          <w:rFonts w:ascii="Courier New" w:hAnsi="Courier New" w:cs="Courier New"/>
          <w:sz w:val="20"/>
        </w:rPr>
        <w:t>(</w:t>
      </w:r>
      <w:proofErr w:type="gramEnd"/>
      <w:r w:rsidRPr="008D468B">
        <w:rPr>
          <w:rFonts w:ascii="Courier New" w:hAnsi="Courier New" w:cs="Courier New"/>
          <w:sz w:val="20"/>
        </w:rPr>
        <w:t>radWT</w:t>
      </w:r>
      <w:r w:rsidR="006D6D29" w:rsidRPr="008D468B">
        <w:rPr>
          <w:rFonts w:ascii="Courier New" w:hAnsi="Courier New" w:cs="Courier New"/>
          <w:sz w:val="20"/>
        </w:rPr>
        <w:t>_</w:t>
      </w:r>
      <w:r w:rsidRPr="008D468B">
        <w:rPr>
          <w:rFonts w:ascii="Courier New" w:hAnsi="Courier New" w:cs="Courier New"/>
          <w:sz w:val="20"/>
        </w:rPr>
        <w:t>avg</w:t>
      </w:r>
      <w:r w:rsidR="00272724">
        <w:rPr>
          <w:rFonts w:ascii="Courier New" w:hAnsi="Courier New" w:cs="Courier New"/>
          <w:sz w:val="20"/>
        </w:rPr>
        <w:t>,2,70</w:t>
      </w:r>
      <w:r w:rsidRPr="008D468B">
        <w:rPr>
          <w:rFonts w:ascii="Courier New" w:hAnsi="Courier New" w:cs="Courier New"/>
          <w:sz w:val="20"/>
        </w:rPr>
        <w:t>)</w:t>
      </w:r>
    </w:p>
    <w:p w:rsidR="0089602D" w:rsidRDefault="0089602D" w:rsidP="0089602D">
      <w:pPr>
        <w:ind w:left="360"/>
        <w:rPr>
          <w:rFonts w:cs="Courier New"/>
        </w:rPr>
      </w:pPr>
      <w:r>
        <w:rPr>
          <w:rFonts w:cs="Courier New"/>
        </w:rPr>
        <w:t>In this command, the</w:t>
      </w:r>
      <w:r w:rsidRPr="0089602D">
        <w:rPr>
          <w:rFonts w:cs="Courier New"/>
        </w:rPr>
        <w:t xml:space="preserve"> parameters “2” and “70” w</w:t>
      </w:r>
      <w:r>
        <w:rPr>
          <w:rFonts w:cs="Courier New"/>
        </w:rPr>
        <w:t xml:space="preserve">ere provided so that the raster’s time axis would be rendered in time steps corresponding to the camera’s </w:t>
      </w:r>
      <w:proofErr w:type="spellStart"/>
      <w:r>
        <w:rPr>
          <w:rFonts w:cs="Courier New"/>
        </w:rPr>
        <w:t>interFrameInterval</w:t>
      </w:r>
      <w:proofErr w:type="spellEnd"/>
      <w:r>
        <w:rPr>
          <w:rFonts w:cs="Courier New"/>
        </w:rPr>
        <w:t xml:space="preserve"> (2 ms), and t=0 would be shown on the temporal axis at the stimulus time (70 ms).  These parameters are not required to run </w:t>
      </w:r>
      <w:proofErr w:type="spellStart"/>
      <w:proofErr w:type="gramStart"/>
      <w:r>
        <w:rPr>
          <w:rFonts w:cs="Courier New"/>
        </w:rPr>
        <w:t>rasterPlotRaster</w:t>
      </w:r>
      <w:proofErr w:type="spellEnd"/>
      <w:r>
        <w:rPr>
          <w:rFonts w:cs="Courier New"/>
        </w:rPr>
        <w:t>(</w:t>
      </w:r>
      <w:proofErr w:type="gramEnd"/>
      <w:r>
        <w:rPr>
          <w:rFonts w:cs="Courier New"/>
        </w:rPr>
        <w:t>), but it is often helpful to adjust the temporal axis in this way to aid in interpreting the data.  For more information on plotting rasters, use the command:</w:t>
      </w:r>
    </w:p>
    <w:p w:rsidR="0089602D" w:rsidRPr="0089602D" w:rsidRDefault="0089602D" w:rsidP="0089602D">
      <w:pPr>
        <w:rPr>
          <w:rFonts w:cs="Courier New"/>
        </w:rPr>
      </w:pPr>
      <w:r>
        <w:rPr>
          <w:rFonts w:cs="Courier New"/>
        </w:rPr>
        <w:t xml:space="preserve"> </w:t>
      </w:r>
      <w:proofErr w:type="gramStart"/>
      <w:r w:rsidRPr="0089602D">
        <w:rPr>
          <w:rFonts w:ascii="Courier New" w:hAnsi="Courier New" w:cs="Courier New"/>
          <w:sz w:val="20"/>
        </w:rPr>
        <w:t>help</w:t>
      </w:r>
      <w:proofErr w:type="gramEnd"/>
      <w:r w:rsidRPr="0089602D">
        <w:rPr>
          <w:rFonts w:ascii="Courier New" w:hAnsi="Courier New" w:cs="Courier New"/>
          <w:sz w:val="20"/>
        </w:rPr>
        <w:t xml:space="preserve"> </w:t>
      </w:r>
      <w:proofErr w:type="spellStart"/>
      <w:r w:rsidRPr="0089602D">
        <w:rPr>
          <w:rFonts w:ascii="Courier New" w:hAnsi="Courier New" w:cs="Courier New"/>
          <w:sz w:val="20"/>
        </w:rPr>
        <w:t>rasterPlotRaster</w:t>
      </w:r>
      <w:proofErr w:type="spellEnd"/>
      <w:r>
        <w:rPr>
          <w:rFonts w:cs="Courier New"/>
        </w:rPr>
        <w:t>.</w:t>
      </w:r>
    </w:p>
    <w:p w:rsidR="00E00420" w:rsidRPr="00011B38" w:rsidRDefault="00E00420" w:rsidP="00011B38">
      <w:pPr>
        <w:pStyle w:val="ListParagraph"/>
        <w:ind w:left="360"/>
        <w:rPr>
          <w:color w:val="00B050"/>
        </w:rPr>
      </w:pPr>
    </w:p>
    <w:p w:rsidR="002C6F66" w:rsidRDefault="002C6F66" w:rsidP="002E3DDF">
      <w:r w:rsidRPr="002C6F66">
        <w:rPr>
          <w:b/>
        </w:rPr>
        <w:t>V. Statistical analysis (permutation testing)</w:t>
      </w:r>
    </w:p>
    <w:p w:rsidR="003921CB" w:rsidRDefault="003921CB" w:rsidP="002E3DDF">
      <w:r>
        <w:t xml:space="preserve">Permutation testing will be conducted in two steps.  First, an </w:t>
      </w:r>
      <w:proofErr w:type="spellStart"/>
      <w:r>
        <w:t>emperical</w:t>
      </w:r>
      <w:proofErr w:type="spellEnd"/>
      <w:r>
        <w:t xml:space="preserve"> null distribution will be generated for each site in the spatiotemporal domain, using the function </w:t>
      </w:r>
      <w:proofErr w:type="spellStart"/>
      <w:proofErr w:type="gramStart"/>
      <w:r>
        <w:t>permTestIterate</w:t>
      </w:r>
      <w:proofErr w:type="spellEnd"/>
      <w:r>
        <w:t>(</w:t>
      </w:r>
      <w:proofErr w:type="gramEnd"/>
      <w:r>
        <w:t xml:space="preserve">).  Then, statistical comparisons will be conducted at each spatiotemporal site, and the T </w:t>
      </w:r>
      <w:proofErr w:type="spellStart"/>
      <w:r>
        <w:t>statisitic</w:t>
      </w:r>
      <w:proofErr w:type="spellEnd"/>
      <w:r>
        <w:t xml:space="preserve"> for each site will be compared to the empirical null distribution, using the function </w:t>
      </w:r>
      <w:proofErr w:type="spellStart"/>
      <w:proofErr w:type="gramStart"/>
      <w:r>
        <w:t>permTestCompare</w:t>
      </w:r>
      <w:proofErr w:type="spellEnd"/>
      <w:r>
        <w:t>(</w:t>
      </w:r>
      <w:proofErr w:type="gramEnd"/>
      <w:r>
        <w:t>).</w:t>
      </w:r>
    </w:p>
    <w:p w:rsidR="003921CB" w:rsidRDefault="003921CB" w:rsidP="003921CB">
      <w:pPr>
        <w:pStyle w:val="ListParagraph"/>
        <w:numPr>
          <w:ilvl w:val="0"/>
          <w:numId w:val="11"/>
        </w:numPr>
        <w:ind w:left="360"/>
      </w:pPr>
      <w:r>
        <w:t>The following command will generate an empirical null distribution at each spatiotemporal site:</w:t>
      </w:r>
    </w:p>
    <w:p w:rsidR="003921CB" w:rsidRDefault="003921CB" w:rsidP="003921CB">
      <w:pPr>
        <w:pStyle w:val="ListParagraph"/>
        <w:ind w:left="360"/>
      </w:pPr>
    </w:p>
    <w:p w:rsidR="003921CB" w:rsidRPr="00D3154B" w:rsidRDefault="00D3154B" w:rsidP="00D3154B">
      <w:pPr>
        <w:pStyle w:val="ListParagraph"/>
        <w:ind w:left="0"/>
        <w:rPr>
          <w:rFonts w:ascii="Courier New" w:hAnsi="Courier New" w:cs="Courier New"/>
          <w:sz w:val="20"/>
        </w:rPr>
      </w:pPr>
      <w:r>
        <w:rPr>
          <w:rFonts w:ascii="Courier New" w:hAnsi="Courier New" w:cs="Courier New"/>
          <w:sz w:val="20"/>
        </w:rPr>
        <w:t xml:space="preserve">&gt;&gt; </w:t>
      </w:r>
      <w:proofErr w:type="spellStart"/>
      <w:proofErr w:type="gramStart"/>
      <w:r>
        <w:rPr>
          <w:rFonts w:ascii="Courier New" w:hAnsi="Courier New" w:cs="Courier New"/>
          <w:sz w:val="20"/>
        </w:rPr>
        <w:t>allTs</w:t>
      </w:r>
      <w:proofErr w:type="spellEnd"/>
      <w:proofErr w:type="gramEnd"/>
      <w:r>
        <w:rPr>
          <w:rFonts w:ascii="Courier New" w:hAnsi="Courier New" w:cs="Courier New"/>
          <w:sz w:val="20"/>
        </w:rPr>
        <w:t xml:space="preserve"> </w:t>
      </w:r>
      <w:r w:rsidRPr="00D3154B">
        <w:rPr>
          <w:rFonts w:ascii="Courier New" w:hAnsi="Courier New" w:cs="Courier New"/>
          <w:sz w:val="20"/>
        </w:rPr>
        <w:t>=</w:t>
      </w:r>
      <w:r>
        <w:rPr>
          <w:rFonts w:ascii="Courier New" w:hAnsi="Courier New" w:cs="Courier New"/>
          <w:sz w:val="20"/>
        </w:rPr>
        <w:t xml:space="preserve"> </w:t>
      </w:r>
      <w:r w:rsidRPr="00D3154B">
        <w:rPr>
          <w:rFonts w:ascii="Courier New" w:hAnsi="Courier New" w:cs="Courier New"/>
          <w:sz w:val="20"/>
        </w:rPr>
        <w:t>rasterPermTestIterate(stretchedRadStackWT,stretchedRadStackArxDlx,1000);</w:t>
      </w:r>
    </w:p>
    <w:p w:rsidR="003921CB" w:rsidRDefault="003921CB" w:rsidP="003921CB">
      <w:pPr>
        <w:pStyle w:val="ListParagraph"/>
        <w:ind w:left="360"/>
      </w:pPr>
    </w:p>
    <w:p w:rsidR="00D3154B" w:rsidRDefault="00D3154B" w:rsidP="00D3154B">
      <w:pPr>
        <w:pStyle w:val="ListParagraph"/>
        <w:ind w:left="360"/>
      </w:pPr>
      <w:proofErr w:type="spellStart"/>
      <w:proofErr w:type="gramStart"/>
      <w:r>
        <w:t>rasterPermTestIterate</w:t>
      </w:r>
      <w:proofErr w:type="spellEnd"/>
      <w:proofErr w:type="gramEnd"/>
      <w:r>
        <w:t xml:space="preserve"> takes three inputs: (1) a co-aligned raster stack for the control group, (2) a co-aligned raster stack for the experimental group, and (3) the number of permutation iterations to perform.  A value of “1000” indicates that the null distribution for each site will contain 1000 T values.</w:t>
      </w:r>
    </w:p>
    <w:p w:rsidR="00D3154B" w:rsidRDefault="00D3154B" w:rsidP="00D3154B">
      <w:pPr>
        <w:pStyle w:val="ListParagraph"/>
        <w:ind w:left="360"/>
      </w:pPr>
    </w:p>
    <w:p w:rsidR="00D3154B" w:rsidRDefault="00D3154B" w:rsidP="003921CB">
      <w:pPr>
        <w:pStyle w:val="ListParagraph"/>
        <w:numPr>
          <w:ilvl w:val="0"/>
          <w:numId w:val="11"/>
        </w:numPr>
        <w:ind w:left="360"/>
      </w:pPr>
      <w:r>
        <w:t xml:space="preserve">After null distribution array </w:t>
      </w:r>
      <w:proofErr w:type="spellStart"/>
      <w:r w:rsidRPr="00D3154B">
        <w:rPr>
          <w:b/>
        </w:rPr>
        <w:t>allTs</w:t>
      </w:r>
      <w:proofErr w:type="spellEnd"/>
      <w:r>
        <w:t xml:space="preserve"> is generated, the following command will test for a significant difference in activity at each spatiotemporal site</w:t>
      </w:r>
    </w:p>
    <w:p w:rsidR="00D3154B" w:rsidRDefault="00D3154B" w:rsidP="00D3154B">
      <w:pPr>
        <w:pStyle w:val="ListParagraph"/>
        <w:ind w:left="360"/>
      </w:pPr>
    </w:p>
    <w:p w:rsidR="00D3154B" w:rsidRPr="00223254" w:rsidRDefault="00223254" w:rsidP="00223254">
      <w:pPr>
        <w:pStyle w:val="ListParagraph"/>
        <w:ind w:left="0"/>
        <w:rPr>
          <w:rFonts w:ascii="Courier New" w:hAnsi="Courier New" w:cs="Courier New"/>
          <w:sz w:val="20"/>
        </w:rPr>
      </w:pPr>
      <w:r w:rsidRPr="00223254">
        <w:rPr>
          <w:rFonts w:ascii="Courier New" w:hAnsi="Courier New" w:cs="Courier New"/>
          <w:sz w:val="20"/>
        </w:rPr>
        <w:t>&gt;&gt; [</w:t>
      </w:r>
      <w:proofErr w:type="spellStart"/>
      <w:r w:rsidRPr="00223254">
        <w:rPr>
          <w:rFonts w:ascii="Courier New" w:hAnsi="Courier New" w:cs="Courier New"/>
          <w:sz w:val="20"/>
        </w:rPr>
        <w:t>tMatReal</w:t>
      </w:r>
      <w:proofErr w:type="spellEnd"/>
      <w:r w:rsidRPr="00223254">
        <w:rPr>
          <w:rFonts w:ascii="Courier New" w:hAnsi="Courier New" w:cs="Courier New"/>
          <w:sz w:val="20"/>
        </w:rPr>
        <w:t xml:space="preserve">, </w:t>
      </w:r>
      <w:proofErr w:type="spellStart"/>
      <w:r w:rsidRPr="00223254">
        <w:rPr>
          <w:rFonts w:ascii="Courier New" w:hAnsi="Courier New" w:cs="Courier New"/>
          <w:sz w:val="20"/>
        </w:rPr>
        <w:t>diffIm</w:t>
      </w:r>
      <w:proofErr w:type="spellEnd"/>
      <w:r w:rsidRPr="00223254">
        <w:rPr>
          <w:rFonts w:ascii="Courier New" w:hAnsi="Courier New" w:cs="Courier New"/>
          <w:sz w:val="20"/>
        </w:rPr>
        <w:t xml:space="preserve">] = </w:t>
      </w:r>
      <w:proofErr w:type="gramStart"/>
      <w:r w:rsidRPr="00223254">
        <w:rPr>
          <w:rFonts w:ascii="Courier New" w:hAnsi="Courier New" w:cs="Courier New"/>
          <w:sz w:val="20"/>
        </w:rPr>
        <w:t>rasterPermTestCompare(</w:t>
      </w:r>
      <w:proofErr w:type="gramEnd"/>
      <w:r w:rsidRPr="00223254">
        <w:rPr>
          <w:rFonts w:ascii="Courier New" w:hAnsi="Courier New" w:cs="Courier New"/>
          <w:sz w:val="20"/>
        </w:rPr>
        <w:t>stretchedRadStackWT,stretchedRadStackArxDlx,allTs,0.05,1)</w:t>
      </w:r>
    </w:p>
    <w:p w:rsidR="00D3154B" w:rsidRDefault="00D3154B" w:rsidP="00D3154B">
      <w:pPr>
        <w:pStyle w:val="ListParagraph"/>
        <w:ind w:left="360"/>
      </w:pPr>
    </w:p>
    <w:p w:rsidR="006D7CA1" w:rsidRDefault="00181192" w:rsidP="006D7CA1">
      <w:pPr>
        <w:pStyle w:val="ListParagraph"/>
        <w:ind w:left="360"/>
        <w:rPr>
          <w:rFonts w:cs="Courier New"/>
          <w:szCs w:val="24"/>
        </w:rPr>
      </w:pPr>
      <w:proofErr w:type="spellStart"/>
      <w:r>
        <w:t>rasterPermTestCompare</w:t>
      </w:r>
      <w:proofErr w:type="spellEnd"/>
      <w:r>
        <w:t xml:space="preserve">() takes 4 inputs: (1) a co-aligned raster stack for the control group, (2) a co-aligned raster stack for the experimental group, (3) the null distribution array </w:t>
      </w:r>
      <w:proofErr w:type="spellStart"/>
      <w:r>
        <w:t>allTs</w:t>
      </w:r>
      <w:proofErr w:type="spellEnd"/>
      <w:r>
        <w:t xml:space="preserve"> (generated by </w:t>
      </w:r>
      <w:proofErr w:type="spellStart"/>
      <w:r>
        <w:t>rasterPermTestIterate</w:t>
      </w:r>
      <w:proofErr w:type="spellEnd"/>
      <w:r>
        <w:t xml:space="preserve">), (4) the desired alpha level for statistical comparison (here, 0.05), and (5) a </w:t>
      </w:r>
      <w:r>
        <w:lastRenderedPageBreak/>
        <w:t xml:space="preserve">binary variable that determines whether the generated </w:t>
      </w:r>
      <w:proofErr w:type="spellStart"/>
      <w:r w:rsidRPr="00CD14FA">
        <w:rPr>
          <w:b/>
        </w:rPr>
        <w:t>diffIm</w:t>
      </w:r>
      <w:proofErr w:type="spellEnd"/>
      <w:r>
        <w:t xml:space="preserve"> </w:t>
      </w:r>
      <w:r w:rsidRPr="00CD14FA">
        <w:rPr>
          <w:szCs w:val="24"/>
        </w:rPr>
        <w:t xml:space="preserve">should be plotted upon completion of </w:t>
      </w:r>
      <w:proofErr w:type="spellStart"/>
      <w:r w:rsidRPr="00CD14FA">
        <w:rPr>
          <w:szCs w:val="24"/>
        </w:rPr>
        <w:t>rasterPermTestCompare</w:t>
      </w:r>
      <w:proofErr w:type="spellEnd"/>
      <w:r w:rsidRPr="00CD14FA">
        <w:rPr>
          <w:szCs w:val="24"/>
        </w:rPr>
        <w:t>().</w:t>
      </w:r>
      <w:r w:rsidR="00CD14FA" w:rsidRPr="00CD14FA">
        <w:rPr>
          <w:szCs w:val="24"/>
        </w:rPr>
        <w:t xml:space="preserve">  Note: the first two inputs to </w:t>
      </w:r>
      <w:proofErr w:type="spellStart"/>
      <w:proofErr w:type="gramStart"/>
      <w:r w:rsidR="00CD14FA" w:rsidRPr="00CD14FA">
        <w:rPr>
          <w:szCs w:val="24"/>
        </w:rPr>
        <w:t>rasterPermTestCompare</w:t>
      </w:r>
      <w:proofErr w:type="spellEnd"/>
      <w:r w:rsidR="00CD14FA" w:rsidRPr="00CD14FA">
        <w:rPr>
          <w:szCs w:val="24"/>
        </w:rPr>
        <w:t>(</w:t>
      </w:r>
      <w:proofErr w:type="gramEnd"/>
      <w:r w:rsidR="00CD14FA" w:rsidRPr="00CD14FA">
        <w:rPr>
          <w:szCs w:val="24"/>
        </w:rPr>
        <w:t xml:space="preserve">), </w:t>
      </w:r>
      <w:proofErr w:type="spellStart"/>
      <w:r w:rsidR="00CD14FA" w:rsidRPr="00CD14FA">
        <w:rPr>
          <w:rFonts w:cs="Courier New"/>
          <w:b/>
          <w:szCs w:val="24"/>
        </w:rPr>
        <w:t>stretchedRadStackWT</w:t>
      </w:r>
      <w:proofErr w:type="spellEnd"/>
      <w:r w:rsidR="00CD14FA">
        <w:rPr>
          <w:rFonts w:cs="Courier New"/>
          <w:szCs w:val="24"/>
        </w:rPr>
        <w:t xml:space="preserve"> and </w:t>
      </w:r>
      <w:proofErr w:type="spellStart"/>
      <w:r w:rsidR="00CD14FA" w:rsidRPr="00CD14FA">
        <w:rPr>
          <w:rFonts w:cs="Courier New"/>
          <w:b/>
          <w:szCs w:val="24"/>
        </w:rPr>
        <w:t>stretchedRadStackArxDlx</w:t>
      </w:r>
      <w:proofErr w:type="spellEnd"/>
      <w:r w:rsidR="00CD14FA">
        <w:rPr>
          <w:rFonts w:cs="Courier New"/>
          <w:szCs w:val="24"/>
        </w:rPr>
        <w:t xml:space="preserve">, should be identical to the raster stack inputs that were used by </w:t>
      </w:r>
      <w:proofErr w:type="spellStart"/>
      <w:r w:rsidR="00CD14FA">
        <w:rPr>
          <w:rFonts w:cs="Courier New"/>
          <w:szCs w:val="24"/>
        </w:rPr>
        <w:t>rasterPermTestIterate</w:t>
      </w:r>
      <w:proofErr w:type="spellEnd"/>
      <w:r w:rsidR="00CD14FA">
        <w:rPr>
          <w:rFonts w:cs="Courier New"/>
          <w:szCs w:val="24"/>
        </w:rPr>
        <w:t xml:space="preserve">() to generate the null distribution array </w:t>
      </w:r>
      <w:proofErr w:type="spellStart"/>
      <w:r w:rsidR="00CD14FA" w:rsidRPr="00CD14FA">
        <w:rPr>
          <w:rFonts w:cs="Courier New"/>
          <w:b/>
          <w:szCs w:val="24"/>
        </w:rPr>
        <w:t>allTs</w:t>
      </w:r>
      <w:proofErr w:type="spellEnd"/>
      <w:r w:rsidR="00CD14FA">
        <w:rPr>
          <w:rFonts w:cs="Courier New"/>
          <w:szCs w:val="24"/>
        </w:rPr>
        <w:t>.</w:t>
      </w:r>
    </w:p>
    <w:p w:rsidR="006D7CA1" w:rsidRDefault="006D7CA1" w:rsidP="006D7CA1">
      <w:pPr>
        <w:pStyle w:val="ListParagraph"/>
        <w:ind w:left="360"/>
        <w:rPr>
          <w:rFonts w:cs="Courier New"/>
          <w:szCs w:val="24"/>
        </w:rPr>
      </w:pPr>
    </w:p>
    <w:p w:rsidR="006D7CA1" w:rsidRDefault="006D7CA1" w:rsidP="006D7CA1">
      <w:pPr>
        <w:pStyle w:val="ListParagraph"/>
        <w:numPr>
          <w:ilvl w:val="0"/>
          <w:numId w:val="11"/>
        </w:numPr>
        <w:ind w:left="360"/>
        <w:rPr>
          <w:rFonts w:cs="Courier New"/>
          <w:szCs w:val="24"/>
        </w:rPr>
      </w:pPr>
      <w:r>
        <w:rPr>
          <w:rFonts w:cs="Courier New"/>
          <w:szCs w:val="24"/>
        </w:rPr>
        <w:t xml:space="preserve">Two outputs are generated by </w:t>
      </w:r>
      <w:proofErr w:type="spellStart"/>
      <w:r>
        <w:rPr>
          <w:rFonts w:cs="Courier New"/>
          <w:szCs w:val="24"/>
        </w:rPr>
        <w:t>rasterPermTestCompare</w:t>
      </w:r>
      <w:proofErr w:type="spellEnd"/>
      <w:r>
        <w:rPr>
          <w:rFonts w:cs="Courier New"/>
          <w:szCs w:val="24"/>
        </w:rPr>
        <w:t xml:space="preserve">(): </w:t>
      </w:r>
    </w:p>
    <w:p w:rsidR="00F74F7D" w:rsidRDefault="00F74F7D" w:rsidP="00F74F7D">
      <w:pPr>
        <w:pStyle w:val="ListParagraph"/>
        <w:ind w:left="360"/>
        <w:rPr>
          <w:rFonts w:cs="Courier New"/>
          <w:szCs w:val="24"/>
        </w:rPr>
      </w:pPr>
    </w:p>
    <w:p w:rsidR="006D7CA1" w:rsidRDefault="006D7CA1" w:rsidP="006D7CA1">
      <w:pPr>
        <w:pStyle w:val="ListParagraph"/>
        <w:rPr>
          <w:rFonts w:cs="Courier New"/>
          <w:szCs w:val="24"/>
        </w:rPr>
      </w:pPr>
      <w:proofErr w:type="spellStart"/>
      <w:proofErr w:type="gramStart"/>
      <w:r w:rsidRPr="00936AAC">
        <w:rPr>
          <w:rFonts w:cs="Courier New"/>
          <w:b/>
          <w:szCs w:val="24"/>
        </w:rPr>
        <w:t>tMatReal</w:t>
      </w:r>
      <w:proofErr w:type="spellEnd"/>
      <w:proofErr w:type="gramEnd"/>
      <w:r>
        <w:rPr>
          <w:rFonts w:cs="Courier New"/>
          <w:szCs w:val="24"/>
        </w:rPr>
        <w:t xml:space="preserve">: a 2D array containing the T-statistic obtained at each spatiotemporal site, from the comparison of </w:t>
      </w:r>
      <w:proofErr w:type="spellStart"/>
      <w:r w:rsidRPr="00CD14FA">
        <w:rPr>
          <w:rFonts w:cs="Courier New"/>
          <w:b/>
          <w:szCs w:val="24"/>
        </w:rPr>
        <w:t>stretchedRadStackWT</w:t>
      </w:r>
      <w:proofErr w:type="spellEnd"/>
      <w:r>
        <w:rPr>
          <w:rFonts w:cs="Courier New"/>
          <w:szCs w:val="24"/>
        </w:rPr>
        <w:t xml:space="preserve"> and </w:t>
      </w:r>
      <w:proofErr w:type="spellStart"/>
      <w:r w:rsidRPr="00CD14FA">
        <w:rPr>
          <w:rFonts w:cs="Courier New"/>
          <w:b/>
          <w:szCs w:val="24"/>
        </w:rPr>
        <w:t>stretchedRadStackArxDlx</w:t>
      </w:r>
      <w:proofErr w:type="spellEnd"/>
      <w:r w:rsidRPr="006D7CA1">
        <w:rPr>
          <w:rFonts w:cs="Courier New"/>
          <w:szCs w:val="24"/>
        </w:rPr>
        <w:t>.</w:t>
      </w:r>
    </w:p>
    <w:p w:rsidR="00F74F7D" w:rsidRPr="006D7CA1" w:rsidRDefault="00F74F7D" w:rsidP="006D7CA1">
      <w:pPr>
        <w:pStyle w:val="ListParagraph"/>
        <w:rPr>
          <w:rFonts w:cs="Courier New"/>
          <w:szCs w:val="24"/>
        </w:rPr>
      </w:pPr>
    </w:p>
    <w:p w:rsidR="006D7CA1" w:rsidRDefault="006D7CA1" w:rsidP="00936AAC">
      <w:pPr>
        <w:pStyle w:val="ListParagraph"/>
        <w:rPr>
          <w:rFonts w:cs="Courier New"/>
          <w:szCs w:val="24"/>
        </w:rPr>
      </w:pPr>
      <w:proofErr w:type="spellStart"/>
      <w:proofErr w:type="gramStart"/>
      <w:r w:rsidRPr="00936AAC">
        <w:rPr>
          <w:rFonts w:cs="Courier New"/>
          <w:b/>
          <w:szCs w:val="24"/>
        </w:rPr>
        <w:t>diffIm</w:t>
      </w:r>
      <w:proofErr w:type="spellEnd"/>
      <w:proofErr w:type="gramEnd"/>
      <w:r>
        <w:rPr>
          <w:rFonts w:cs="Courier New"/>
          <w:szCs w:val="24"/>
        </w:rPr>
        <w:t xml:space="preserve">: a </w:t>
      </w:r>
      <w:r w:rsidR="00936AAC">
        <w:rPr>
          <w:rFonts w:cs="Courier New"/>
          <w:szCs w:val="24"/>
        </w:rPr>
        <w:t>2D array highlighting</w:t>
      </w:r>
      <w:r>
        <w:rPr>
          <w:rFonts w:cs="Courier New"/>
          <w:szCs w:val="24"/>
        </w:rPr>
        <w:t xml:space="preserve"> the</w:t>
      </w:r>
      <w:r w:rsidR="00936AAC">
        <w:rPr>
          <w:rFonts w:cs="Courier New"/>
          <w:szCs w:val="24"/>
        </w:rPr>
        <w:t xml:space="preserve"> significant</w:t>
      </w:r>
      <w:r>
        <w:rPr>
          <w:rFonts w:cs="Courier New"/>
          <w:szCs w:val="24"/>
        </w:rPr>
        <w:t xml:space="preserve"> difference</w:t>
      </w:r>
      <w:r w:rsidR="00936AAC">
        <w:rPr>
          <w:rFonts w:cs="Courier New"/>
          <w:szCs w:val="24"/>
        </w:rPr>
        <w:t>s in spatiotemporal activity between groups.  This is the difference</w:t>
      </w:r>
      <w:r>
        <w:rPr>
          <w:rFonts w:cs="Courier New"/>
          <w:szCs w:val="24"/>
        </w:rPr>
        <w:t xml:space="preserve"> between </w:t>
      </w:r>
      <w:r w:rsidR="00936AAC">
        <w:rPr>
          <w:rFonts w:cs="Courier New"/>
          <w:szCs w:val="24"/>
        </w:rPr>
        <w:t xml:space="preserve">the average experimental group response and the average control response, </w:t>
      </w:r>
      <w:proofErr w:type="spellStart"/>
      <w:r w:rsidR="00936AAC">
        <w:rPr>
          <w:rFonts w:cs="Courier New"/>
          <w:szCs w:val="24"/>
        </w:rPr>
        <w:t>thresholded</w:t>
      </w:r>
      <w:proofErr w:type="spellEnd"/>
      <w:r w:rsidR="00936AAC">
        <w:rPr>
          <w:rFonts w:cs="Courier New"/>
          <w:szCs w:val="24"/>
        </w:rPr>
        <w:t xml:space="preserve"> to show only spatiotemporal sites where a significant p-value was observed (p less than the chosen alpha value).</w:t>
      </w:r>
    </w:p>
    <w:p w:rsidR="006D7CA1" w:rsidRDefault="006D7CA1" w:rsidP="00D3154B">
      <w:pPr>
        <w:pStyle w:val="ListParagraph"/>
        <w:ind w:left="360"/>
        <w:rPr>
          <w:rFonts w:cs="Courier New"/>
          <w:szCs w:val="24"/>
        </w:rPr>
      </w:pPr>
      <w:r>
        <w:rPr>
          <w:rFonts w:cs="Courier New"/>
          <w:szCs w:val="24"/>
        </w:rPr>
        <w:tab/>
      </w:r>
    </w:p>
    <w:p w:rsidR="004516B1" w:rsidRPr="004516B1" w:rsidRDefault="004516B1" w:rsidP="004516B1">
      <w:pPr>
        <w:pStyle w:val="ListParagraph"/>
        <w:numPr>
          <w:ilvl w:val="0"/>
          <w:numId w:val="11"/>
        </w:numPr>
        <w:ind w:left="360"/>
        <w:rPr>
          <w:rFonts w:cs="Courier New"/>
          <w:szCs w:val="24"/>
        </w:rPr>
      </w:pPr>
      <w:r>
        <w:rPr>
          <w:rFonts w:cs="Courier New"/>
          <w:szCs w:val="24"/>
        </w:rPr>
        <w:t xml:space="preserve">Generate a heat map of p values using the function </w:t>
      </w:r>
      <w:proofErr w:type="spellStart"/>
      <w:r>
        <w:rPr>
          <w:rFonts w:cs="Courier New"/>
          <w:szCs w:val="24"/>
        </w:rPr>
        <w:t>tStatHeatMapLog</w:t>
      </w:r>
      <w:proofErr w:type="spellEnd"/>
      <w:r>
        <w:rPr>
          <w:rFonts w:cs="Courier New"/>
          <w:szCs w:val="24"/>
        </w:rPr>
        <w:t>(), using the following command:</w:t>
      </w:r>
      <w:r>
        <w:rPr>
          <w:rFonts w:cs="Courier New"/>
          <w:szCs w:val="24"/>
        </w:rPr>
        <w:br/>
      </w:r>
    </w:p>
    <w:p w:rsidR="004516B1" w:rsidRPr="004516B1" w:rsidRDefault="004516B1" w:rsidP="004516B1">
      <w:pPr>
        <w:pStyle w:val="ListParagraph"/>
        <w:ind w:left="0"/>
        <w:rPr>
          <w:rFonts w:cs="Courier New"/>
          <w:szCs w:val="24"/>
        </w:rPr>
      </w:pPr>
      <w:r w:rsidRPr="004516B1">
        <w:rPr>
          <w:rFonts w:ascii="Courier New" w:hAnsi="Courier New" w:cs="Courier New"/>
          <w:sz w:val="20"/>
          <w:szCs w:val="24"/>
        </w:rPr>
        <w:t xml:space="preserve">&gt;&gt; </w:t>
      </w:r>
      <w:proofErr w:type="spellStart"/>
      <w:proofErr w:type="gramStart"/>
      <w:r w:rsidRPr="004516B1">
        <w:rPr>
          <w:rFonts w:ascii="Courier New" w:hAnsi="Courier New" w:cs="Courier New"/>
          <w:sz w:val="20"/>
          <w:szCs w:val="24"/>
        </w:rPr>
        <w:t>tStatHeatMapLog</w:t>
      </w:r>
      <w:proofErr w:type="spellEnd"/>
      <w:r w:rsidRPr="004516B1">
        <w:rPr>
          <w:rFonts w:ascii="Courier New" w:hAnsi="Courier New" w:cs="Courier New"/>
          <w:sz w:val="20"/>
          <w:szCs w:val="24"/>
        </w:rPr>
        <w:t>(</w:t>
      </w:r>
      <w:proofErr w:type="gramEnd"/>
      <w:r w:rsidRPr="004516B1">
        <w:rPr>
          <w:rFonts w:ascii="Courier New" w:hAnsi="Courier New" w:cs="Courier New"/>
          <w:sz w:val="20"/>
          <w:szCs w:val="24"/>
        </w:rPr>
        <w:t>tMatReal,allTs,2,70);</w:t>
      </w:r>
    </w:p>
    <w:p w:rsidR="004516B1" w:rsidRPr="004516B1" w:rsidRDefault="004516B1" w:rsidP="004516B1">
      <w:pPr>
        <w:pStyle w:val="ListParagraph"/>
        <w:ind w:left="0"/>
        <w:rPr>
          <w:rFonts w:cs="Courier New"/>
          <w:szCs w:val="24"/>
        </w:rPr>
      </w:pPr>
    </w:p>
    <w:p w:rsidR="004516B1" w:rsidRDefault="004516B1" w:rsidP="004516B1">
      <w:pPr>
        <w:pStyle w:val="ListParagraph"/>
        <w:ind w:left="360"/>
        <w:rPr>
          <w:rFonts w:cs="Courier New"/>
          <w:szCs w:val="24"/>
        </w:rPr>
      </w:pPr>
      <w:r w:rsidRPr="004516B1">
        <w:rPr>
          <w:rFonts w:cs="Courier New"/>
          <w:szCs w:val="24"/>
        </w:rPr>
        <w:t xml:space="preserve">The third and fourth inputs </w:t>
      </w:r>
      <w:r>
        <w:rPr>
          <w:rFonts w:cs="Courier New"/>
          <w:szCs w:val="24"/>
        </w:rPr>
        <w:t xml:space="preserve">to </w:t>
      </w:r>
      <w:proofErr w:type="spellStart"/>
      <w:proofErr w:type="gramStart"/>
      <w:r>
        <w:rPr>
          <w:rFonts w:cs="Courier New"/>
          <w:szCs w:val="24"/>
        </w:rPr>
        <w:t>tStatHeatMapLog</w:t>
      </w:r>
      <w:proofErr w:type="spellEnd"/>
      <w:r>
        <w:rPr>
          <w:rFonts w:cs="Courier New"/>
          <w:szCs w:val="24"/>
        </w:rPr>
        <w:t>(</w:t>
      </w:r>
      <w:proofErr w:type="gramEnd"/>
      <w:r>
        <w:rPr>
          <w:rFonts w:cs="Courier New"/>
          <w:szCs w:val="24"/>
        </w:rPr>
        <w:t xml:space="preserve">) </w:t>
      </w:r>
      <w:r w:rsidRPr="004516B1">
        <w:rPr>
          <w:rFonts w:cs="Courier New"/>
          <w:szCs w:val="24"/>
        </w:rPr>
        <w:t xml:space="preserve">define the </w:t>
      </w:r>
      <w:r>
        <w:rPr>
          <w:rFonts w:cs="Courier New"/>
          <w:szCs w:val="24"/>
        </w:rPr>
        <w:t>frame interval (in ms) and the time at which the first stimulus was delivered (in ms).</w:t>
      </w:r>
      <w:r w:rsidR="003C0DB4">
        <w:rPr>
          <w:rFonts w:cs="Courier New"/>
          <w:szCs w:val="24"/>
        </w:rPr>
        <w:t xml:space="preserve">  This is similar syntax to what was used to </w:t>
      </w:r>
      <w:r w:rsidR="00B3346B">
        <w:rPr>
          <w:rFonts w:cs="Courier New"/>
          <w:szCs w:val="24"/>
        </w:rPr>
        <w:t xml:space="preserve">call </w:t>
      </w:r>
      <w:proofErr w:type="spellStart"/>
      <w:proofErr w:type="gramStart"/>
      <w:r w:rsidR="00B3346B">
        <w:rPr>
          <w:rFonts w:cs="Courier New"/>
          <w:szCs w:val="24"/>
        </w:rPr>
        <w:t>rasterPlotRaster</w:t>
      </w:r>
      <w:proofErr w:type="spellEnd"/>
      <w:r w:rsidR="00B3346B">
        <w:rPr>
          <w:rFonts w:cs="Courier New"/>
          <w:szCs w:val="24"/>
        </w:rPr>
        <w:t>(</w:t>
      </w:r>
      <w:proofErr w:type="gramEnd"/>
      <w:r w:rsidR="00B3346B">
        <w:rPr>
          <w:rFonts w:cs="Courier New"/>
          <w:szCs w:val="24"/>
        </w:rPr>
        <w:t>).  A</w:t>
      </w:r>
      <w:r w:rsidR="003C0DB4">
        <w:rPr>
          <w:rFonts w:cs="Courier New"/>
          <w:szCs w:val="24"/>
        </w:rPr>
        <w:t xml:space="preserve">s with </w:t>
      </w:r>
      <w:proofErr w:type="spellStart"/>
      <w:proofErr w:type="gramStart"/>
      <w:r w:rsidR="003C0DB4">
        <w:rPr>
          <w:rFonts w:cs="Courier New"/>
          <w:szCs w:val="24"/>
        </w:rPr>
        <w:t>rasterPlotRaster</w:t>
      </w:r>
      <w:proofErr w:type="spellEnd"/>
      <w:r w:rsidR="003C0DB4">
        <w:rPr>
          <w:rFonts w:cs="Courier New"/>
          <w:szCs w:val="24"/>
        </w:rPr>
        <w:t>(</w:t>
      </w:r>
      <w:proofErr w:type="gramEnd"/>
      <w:r w:rsidR="003C0DB4">
        <w:rPr>
          <w:rFonts w:cs="Courier New"/>
          <w:szCs w:val="24"/>
        </w:rPr>
        <w:t>), these numerical inputs are optional.</w:t>
      </w:r>
      <w:r w:rsidR="00B3346B">
        <w:rPr>
          <w:rFonts w:cs="Courier New"/>
          <w:szCs w:val="24"/>
        </w:rPr>
        <w:t xml:space="preserve">  </w:t>
      </w:r>
      <w:proofErr w:type="spellStart"/>
      <w:proofErr w:type="gramStart"/>
      <w:r w:rsidR="00B3346B">
        <w:rPr>
          <w:rFonts w:cs="Courier New"/>
          <w:szCs w:val="24"/>
        </w:rPr>
        <w:t>tStatHeatMapLog</w:t>
      </w:r>
      <w:proofErr w:type="spellEnd"/>
      <w:r w:rsidR="00B3346B">
        <w:rPr>
          <w:rFonts w:cs="Courier New"/>
          <w:szCs w:val="24"/>
        </w:rPr>
        <w:t>(</w:t>
      </w:r>
      <w:proofErr w:type="gramEnd"/>
      <w:r w:rsidR="00B3346B">
        <w:rPr>
          <w:rFonts w:cs="Courier New"/>
          <w:szCs w:val="24"/>
        </w:rPr>
        <w:t>) can also return a number of output variables that are used for creating a logarithmic color scale bar.</w:t>
      </w:r>
      <w:r w:rsidR="003C0DB4">
        <w:rPr>
          <w:rFonts w:cs="Courier New"/>
          <w:szCs w:val="24"/>
        </w:rPr>
        <w:t xml:space="preserve">  For more information on using </w:t>
      </w:r>
      <w:proofErr w:type="spellStart"/>
      <w:proofErr w:type="gramStart"/>
      <w:r w:rsidR="003C0DB4">
        <w:rPr>
          <w:rFonts w:cs="Courier New"/>
          <w:szCs w:val="24"/>
        </w:rPr>
        <w:t>tStatHeatMapLog</w:t>
      </w:r>
      <w:proofErr w:type="spellEnd"/>
      <w:r w:rsidR="003C0DB4">
        <w:rPr>
          <w:rFonts w:cs="Courier New"/>
          <w:szCs w:val="24"/>
        </w:rPr>
        <w:t>(</w:t>
      </w:r>
      <w:proofErr w:type="gramEnd"/>
      <w:r w:rsidR="003C0DB4">
        <w:rPr>
          <w:rFonts w:cs="Courier New"/>
          <w:szCs w:val="24"/>
        </w:rPr>
        <w:t>), use the command:</w:t>
      </w:r>
    </w:p>
    <w:p w:rsidR="003C0DB4" w:rsidRPr="003C0DB4" w:rsidRDefault="0022798B" w:rsidP="003C0DB4">
      <w:pPr>
        <w:rPr>
          <w:rFonts w:ascii="Courier New" w:hAnsi="Courier New" w:cs="Courier New"/>
          <w:sz w:val="20"/>
          <w:szCs w:val="24"/>
        </w:rPr>
      </w:pPr>
      <w:r>
        <w:rPr>
          <w:rFonts w:ascii="Courier New" w:hAnsi="Courier New" w:cs="Courier New"/>
          <w:sz w:val="20"/>
          <w:szCs w:val="24"/>
        </w:rPr>
        <w:t xml:space="preserve">&gt;&gt; </w:t>
      </w:r>
      <w:r w:rsidR="003C0DB4" w:rsidRPr="003C0DB4">
        <w:rPr>
          <w:rFonts w:ascii="Courier New" w:hAnsi="Courier New" w:cs="Courier New"/>
          <w:sz w:val="20"/>
          <w:szCs w:val="24"/>
        </w:rPr>
        <w:t xml:space="preserve">help </w:t>
      </w:r>
      <w:proofErr w:type="spellStart"/>
      <w:r w:rsidR="003C0DB4" w:rsidRPr="003C0DB4">
        <w:rPr>
          <w:rFonts w:ascii="Courier New" w:hAnsi="Courier New" w:cs="Courier New"/>
          <w:sz w:val="20"/>
          <w:szCs w:val="24"/>
        </w:rPr>
        <w:t>tStatHeatMapLog</w:t>
      </w:r>
      <w:proofErr w:type="spellEnd"/>
    </w:p>
    <w:p w:rsidR="005670C7" w:rsidRDefault="001320F1" w:rsidP="001320F1">
      <w:pPr>
        <w:jc w:val="center"/>
        <w:rPr>
          <w:szCs w:val="24"/>
        </w:rPr>
      </w:pPr>
      <w:r>
        <w:rPr>
          <w:noProof/>
        </w:rPr>
        <mc:AlternateContent>
          <mc:Choice Requires="wps">
            <w:drawing>
              <wp:inline distT="0" distB="0" distL="0" distR="0" wp14:anchorId="091B9509" wp14:editId="0231425B">
                <wp:extent cx="4829175" cy="25336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533650"/>
                        </a:xfrm>
                        <a:prstGeom prst="rect">
                          <a:avLst/>
                        </a:prstGeom>
                        <a:solidFill>
                          <a:srgbClr val="FFFFFF"/>
                        </a:solidFill>
                        <a:ln w="9525">
                          <a:solidFill>
                            <a:srgbClr val="000000"/>
                          </a:solidFill>
                          <a:miter lim="800000"/>
                          <a:headEnd/>
                          <a:tailEnd/>
                        </a:ln>
                      </wps:spPr>
                      <wps:txbx>
                        <w:txbxContent>
                          <w:p w:rsidR="00C63D28" w:rsidRPr="00155A07" w:rsidRDefault="00C63D28" w:rsidP="001320F1">
                            <w:pPr>
                              <w:tabs>
                                <w:tab w:val="left" w:pos="1440"/>
                              </w:tabs>
                              <w:rPr>
                                <w:sz w:val="20"/>
                              </w:rPr>
                            </w:pPr>
                            <w:r>
                              <w:rPr>
                                <w:b/>
                                <w:sz w:val="20"/>
                              </w:rPr>
                              <w:tab/>
                            </w:r>
                            <w:r>
                              <w:rPr>
                                <w:noProof/>
                                <w:sz w:val="20"/>
                              </w:rPr>
                              <w:drawing>
                                <wp:inline distT="0" distB="0" distL="0" distR="0">
                                  <wp:extent cx="2828925" cy="1968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8">
                                            <a:extLst>
                                              <a:ext uri="{28A0092B-C50C-407E-A947-70E740481C1C}">
                                                <a14:useLocalDpi xmlns:a14="http://schemas.microsoft.com/office/drawing/2010/main" val="0"/>
                                              </a:ext>
                                            </a:extLst>
                                          </a:blip>
                                          <a:stretch>
                                            <a:fillRect/>
                                          </a:stretch>
                                        </pic:blipFill>
                                        <pic:spPr>
                                          <a:xfrm>
                                            <a:off x="0" y="0"/>
                                            <a:ext cx="2834872" cy="1972882"/>
                                          </a:xfrm>
                                          <a:prstGeom prst="rect">
                                            <a:avLst/>
                                          </a:prstGeom>
                                        </pic:spPr>
                                      </pic:pic>
                                    </a:graphicData>
                                  </a:graphic>
                                </wp:inline>
                              </w:drawing>
                            </w:r>
                            <w:r w:rsidRPr="00155A07">
                              <w:rPr>
                                <w:sz w:val="20"/>
                              </w:rPr>
                              <w:br/>
                            </w:r>
                            <w:proofErr w:type="gramStart"/>
                            <w:r>
                              <w:rPr>
                                <w:b/>
                                <w:sz w:val="20"/>
                              </w:rPr>
                              <w:t>Figure 4.</w:t>
                            </w:r>
                            <w:proofErr w:type="gramEnd"/>
                            <w:r w:rsidRPr="00C034B8">
                              <w:rPr>
                                <w:sz w:val="20"/>
                              </w:rPr>
                              <w:t xml:space="preserve">  </w:t>
                            </w:r>
                            <w:proofErr w:type="spellStart"/>
                            <w:r>
                              <w:rPr>
                                <w:sz w:val="20"/>
                              </w:rPr>
                              <w:t>Heatmap</w:t>
                            </w:r>
                            <w:proofErr w:type="spellEnd"/>
                            <w:r>
                              <w:rPr>
                                <w:sz w:val="20"/>
                              </w:rPr>
                              <w:t xml:space="preserve"> of P values in the spatiotemporal domain.  Purple sites indicate sites of significant difference at an alpha level of 0.05.</w:t>
                            </w:r>
                          </w:p>
                        </w:txbxContent>
                      </wps:txbx>
                      <wps:bodyPr rot="0" vert="horz" wrap="square" lIns="91440" tIns="45720" rIns="91440" bIns="45720" anchor="t" anchorCtr="0">
                        <a:noAutofit/>
                      </wps:bodyPr>
                    </wps:wsp>
                  </a:graphicData>
                </a:graphic>
              </wp:inline>
            </w:drawing>
          </mc:Choice>
          <mc:Fallback>
            <w:pict>
              <v:shape id="_x0000_s1029" type="#_x0000_t202" style="width:380.2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BqKA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nlBim&#10;UaJn0QfyFnqSR3Y66wsMerIYFno8RpVTpd4+Av/miYFNy8xO3DsHXStYjdlN4s3s6uqA4yNI1X2E&#10;Gp9h+wAJqG+cjtQhGQTRUaXjRZmYCsfD2SJfTm4xRY6+fD6d3syTdhkrztet8+G9AE3ipqQOpU/w&#10;7PDoQ0yHFeeQ+JoHJeutVCoZbldtlCMHhm2yTV+q4EWYMqQr6XKezwcG/goxTt+fILQM2O9K6pIu&#10;LkGsiLy9M3XqxsCkGvaYsjInIiN3A4uhr/qk2PSsTwX1EZl1MLQ3jiNuWnA/KOmwtUvqv++ZE5So&#10;DwbVWU5mszgLyZjNb3M03LWnuvYwwxGqpIGSYbsJaX4ibwbuUcVGJn6j3EMmp5SxZRPtp/GKM3Ft&#10;p6hfP4H1TwAAAP//AwBQSwMEFAAGAAgAAAAhADLGBOzdAAAABQEAAA8AAABkcnMvZG93bnJldi54&#10;bWxMj8FOwzAQRO9I/IO1SFwQtaGQNmmcCiG1ojcoiF7deJtE2Otgu2n4ewwXuKw0mtHM23I5WsMG&#10;9KFzJOFmIoAh1U531Eh4e11dz4GFqEgr4wglfGGAZXV+VqpCuxO94LCNDUslFAoloY2xLzgPdYtW&#10;hYnrkZJ3cN6qmKRvuPbqlMqt4bdCZNyqjtJCq3p8bLH+2B6thPnd07ALm+nze50dTB6vZsP600t5&#10;eTE+LIBFHONfGH7wEzpUiWnvjqQDMxLSI/H3Jm+WiXtgewnTPBfAq5L/p6++AQAA//8DAFBLAQIt&#10;ABQABgAIAAAAIQC2gziS/gAAAOEBAAATAAAAAAAAAAAAAAAAAAAAAABbQ29udGVudF9UeXBlc10u&#10;eG1sUEsBAi0AFAAGAAgAAAAhADj9If/WAAAAlAEAAAsAAAAAAAAAAAAAAAAALwEAAF9yZWxzLy5y&#10;ZWxzUEsBAi0AFAAGAAgAAAAhADelsGooAgAATAQAAA4AAAAAAAAAAAAAAAAALgIAAGRycy9lMm9E&#10;b2MueG1sUEsBAi0AFAAGAAgAAAAhADLGBOzdAAAABQEAAA8AAAAAAAAAAAAAAAAAggQAAGRycy9k&#10;b3ducmV2LnhtbFBLBQYAAAAABAAEAPMAAACMBQAAAAA=&#10;">
                <v:textbox>
                  <w:txbxContent>
                    <w:p w:rsidR="00C63D28" w:rsidRPr="00155A07" w:rsidRDefault="00C63D28" w:rsidP="001320F1">
                      <w:pPr>
                        <w:tabs>
                          <w:tab w:val="left" w:pos="1440"/>
                        </w:tabs>
                        <w:rPr>
                          <w:sz w:val="20"/>
                        </w:rPr>
                      </w:pPr>
                      <w:r>
                        <w:rPr>
                          <w:b/>
                          <w:sz w:val="20"/>
                        </w:rPr>
                        <w:tab/>
                      </w:r>
                      <w:r>
                        <w:rPr>
                          <w:noProof/>
                          <w:sz w:val="20"/>
                        </w:rPr>
                        <w:drawing>
                          <wp:inline distT="0" distB="0" distL="0" distR="0">
                            <wp:extent cx="2828925" cy="1968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9">
                                      <a:extLst>
                                        <a:ext uri="{28A0092B-C50C-407E-A947-70E740481C1C}">
                                          <a14:useLocalDpi xmlns:a14="http://schemas.microsoft.com/office/drawing/2010/main" val="0"/>
                                        </a:ext>
                                      </a:extLst>
                                    </a:blip>
                                    <a:stretch>
                                      <a:fillRect/>
                                    </a:stretch>
                                  </pic:blipFill>
                                  <pic:spPr>
                                    <a:xfrm>
                                      <a:off x="0" y="0"/>
                                      <a:ext cx="2834872" cy="1972882"/>
                                    </a:xfrm>
                                    <a:prstGeom prst="rect">
                                      <a:avLst/>
                                    </a:prstGeom>
                                  </pic:spPr>
                                </pic:pic>
                              </a:graphicData>
                            </a:graphic>
                          </wp:inline>
                        </w:drawing>
                      </w:r>
                      <w:r w:rsidRPr="00155A07">
                        <w:rPr>
                          <w:sz w:val="20"/>
                        </w:rPr>
                        <w:br/>
                      </w:r>
                      <w:proofErr w:type="gramStart"/>
                      <w:r>
                        <w:rPr>
                          <w:b/>
                          <w:sz w:val="20"/>
                        </w:rPr>
                        <w:t>Figure 4.</w:t>
                      </w:r>
                      <w:proofErr w:type="gramEnd"/>
                      <w:r w:rsidRPr="00C034B8">
                        <w:rPr>
                          <w:sz w:val="20"/>
                        </w:rPr>
                        <w:t xml:space="preserve">  </w:t>
                      </w:r>
                      <w:proofErr w:type="spellStart"/>
                      <w:r>
                        <w:rPr>
                          <w:sz w:val="20"/>
                        </w:rPr>
                        <w:t>Heatmap</w:t>
                      </w:r>
                      <w:proofErr w:type="spellEnd"/>
                      <w:r>
                        <w:rPr>
                          <w:sz w:val="20"/>
                        </w:rPr>
                        <w:t xml:space="preserve"> of P values in the spatiotemporal domain.  Purple sites indicate sites of significant difference at an alpha level of 0.05.</w:t>
                      </w:r>
                    </w:p>
                  </w:txbxContent>
                </v:textbox>
                <w10:anchorlock/>
              </v:shape>
            </w:pict>
          </mc:Fallback>
        </mc:AlternateContent>
      </w:r>
    </w:p>
    <w:p w:rsidR="00F16474" w:rsidRDefault="00F16474">
      <w:r>
        <w:br w:type="page"/>
      </w:r>
    </w:p>
    <w:p w:rsidR="00E748CB" w:rsidRDefault="00E748CB" w:rsidP="00E748CB">
      <w:pPr>
        <w:pStyle w:val="ListParagraph"/>
        <w:ind w:left="0"/>
        <w:jc w:val="center"/>
        <w:rPr>
          <w:b/>
        </w:rPr>
      </w:pPr>
      <w:r>
        <w:rPr>
          <w:b/>
        </w:rPr>
        <w:lastRenderedPageBreak/>
        <w:t>A1: Appendix 1 – List of included sample data files</w:t>
      </w:r>
    </w:p>
    <w:p w:rsidR="00E748CB" w:rsidRDefault="00E748CB" w:rsidP="00E748CB">
      <w:pPr>
        <w:pStyle w:val="ListParagraph"/>
        <w:ind w:left="0"/>
        <w:jc w:val="center"/>
        <w:rPr>
          <w:b/>
        </w:rPr>
      </w:pPr>
    </w:p>
    <w:p w:rsidR="00583815" w:rsidRPr="00583815" w:rsidRDefault="00583815" w:rsidP="00583815">
      <w:pPr>
        <w:pStyle w:val="ListParagraph"/>
        <w:spacing w:after="240"/>
        <w:ind w:left="0"/>
        <w:rPr>
          <w:i/>
        </w:rPr>
      </w:pPr>
      <w:r w:rsidRPr="00583815">
        <w:rPr>
          <w:i/>
        </w:rPr>
        <w:t>All sample data files are located in the directory “</w:t>
      </w:r>
      <w:proofErr w:type="spellStart"/>
      <w:r w:rsidRPr="00583815">
        <w:rPr>
          <w:i/>
        </w:rPr>
        <w:t>VSDItoolbox</w:t>
      </w:r>
      <w:proofErr w:type="spellEnd"/>
      <w:r w:rsidRPr="00583815">
        <w:rPr>
          <w:i/>
        </w:rPr>
        <w:t>\SAMPLE_DATA”.</w:t>
      </w:r>
    </w:p>
    <w:p w:rsidR="00583815" w:rsidRDefault="00583815" w:rsidP="005A4C5F">
      <w:pPr>
        <w:pStyle w:val="ListParagraph"/>
        <w:spacing w:after="240"/>
        <w:ind w:left="0"/>
        <w:rPr>
          <w:u w:val="single"/>
        </w:rPr>
      </w:pPr>
    </w:p>
    <w:p w:rsidR="00583815" w:rsidRDefault="00583815" w:rsidP="005A4C5F">
      <w:pPr>
        <w:pStyle w:val="ListParagraph"/>
        <w:spacing w:after="240"/>
        <w:ind w:left="0"/>
        <w:rPr>
          <w:u w:val="single"/>
        </w:rPr>
      </w:pPr>
    </w:p>
    <w:p w:rsidR="006416E3" w:rsidRDefault="005A4C5F" w:rsidP="005A4C5F">
      <w:pPr>
        <w:pStyle w:val="ListParagraph"/>
        <w:spacing w:after="240"/>
        <w:ind w:left="0"/>
      </w:pPr>
      <w:proofErr w:type="gramStart"/>
      <w:r w:rsidRPr="002E2706">
        <w:rPr>
          <w:u w:val="single"/>
        </w:rPr>
        <w:t>geometrySlice1.mat</w:t>
      </w:r>
      <w:r w:rsidRPr="002E2706">
        <w:t xml:space="preserve"> </w:t>
      </w:r>
      <w:r>
        <w:t>–</w:t>
      </w:r>
      <w:r w:rsidRPr="002E2706">
        <w:t xml:space="preserve"> </w:t>
      </w:r>
      <w:r>
        <w:t xml:space="preserve">an example of user-drawn lines that identify the anatomical boundaries of the hippocampus proper, dentate gyrus, and stratum </w:t>
      </w:r>
      <w:proofErr w:type="spellStart"/>
      <w:r>
        <w:t>lacunosum</w:t>
      </w:r>
      <w:proofErr w:type="spellEnd"/>
      <w:r>
        <w:t xml:space="preserve"> </w:t>
      </w:r>
      <w:proofErr w:type="spellStart"/>
      <w:r>
        <w:t>moleculare</w:t>
      </w:r>
      <w:proofErr w:type="spellEnd"/>
      <w:r>
        <w:t>.</w:t>
      </w:r>
      <w:proofErr w:type="gramEnd"/>
      <w:r>
        <w:br/>
      </w:r>
      <w:r>
        <w:br/>
      </w:r>
      <w:proofErr w:type="spellStart"/>
      <w:proofErr w:type="gramStart"/>
      <w:r w:rsidRPr="00F86675">
        <w:rPr>
          <w:u w:val="single"/>
        </w:rPr>
        <w:t>geomsAnatomicalAnalysis.mat</w:t>
      </w:r>
      <w:proofErr w:type="spellEnd"/>
      <w:r>
        <w:t xml:space="preserve"> – example data for comparing anatomical parameters between control and experimental groups of slices.</w:t>
      </w:r>
      <w:proofErr w:type="gramEnd"/>
      <w:r>
        <w:br/>
      </w:r>
      <w:r>
        <w:br/>
      </w:r>
      <w:r w:rsidRPr="002E2706">
        <w:rPr>
          <w:u w:val="single"/>
        </w:rPr>
        <w:t>rastersRecording1.mat</w:t>
      </w:r>
      <w:r>
        <w:t xml:space="preserve"> – raster plots that were generated by segmenting the slice according to the geometry provided in geometrySlice1.mat.</w:t>
      </w:r>
      <w:r w:rsidR="00753A6C">
        <w:t xml:space="preserve">  This file also contains all of the geometry variables used to construct the raster plots from the original VSDI movie dataset.</w:t>
      </w:r>
      <w:r w:rsidR="00753A6C">
        <w:br/>
      </w:r>
      <w:r>
        <w:br/>
      </w:r>
      <w:proofErr w:type="spellStart"/>
      <w:r w:rsidRPr="00DB52D4">
        <w:rPr>
          <w:u w:val="single"/>
        </w:rPr>
        <w:t>scStim_velocityData.mat</w:t>
      </w:r>
      <w:proofErr w:type="spellEnd"/>
      <w:r>
        <w:t xml:space="preserve"> – example data for measuring the velocity of impulse conduction with </w:t>
      </w:r>
      <w:proofErr w:type="spellStart"/>
      <w:proofErr w:type="gramStart"/>
      <w:r>
        <w:t>rasterConductionVelocity</w:t>
      </w:r>
      <w:proofErr w:type="spellEnd"/>
      <w:r>
        <w:t>(</w:t>
      </w:r>
      <w:proofErr w:type="gramEnd"/>
      <w:r>
        <w:t>).</w:t>
      </w:r>
      <w:r>
        <w:br/>
      </w:r>
      <w:r>
        <w:br/>
      </w:r>
      <w:r w:rsidR="00E748CB" w:rsidRPr="002E2706">
        <w:rPr>
          <w:u w:val="single"/>
        </w:rPr>
        <w:t>VSDIrecording1.mat</w:t>
      </w:r>
      <w:r w:rsidR="00E748CB">
        <w:t xml:space="preserve"> – a VSDI recording of a hippocampal slice during temporoammonic pathway stimulation.</w:t>
      </w:r>
      <w:r>
        <w:br/>
      </w:r>
      <w:r>
        <w:br/>
      </w:r>
      <w:r w:rsidR="006416E3" w:rsidRPr="0067223D">
        <w:rPr>
          <w:u w:val="single"/>
        </w:rPr>
        <w:t>VSDIta10_permTestOutput.mat</w:t>
      </w:r>
      <w:r w:rsidR="006416E3">
        <w:t xml:space="preserve"> – results from running </w:t>
      </w:r>
      <w:proofErr w:type="spellStart"/>
      <w:proofErr w:type="gramStart"/>
      <w:r w:rsidR="006416E3">
        <w:t>rasterPermTestIterate</w:t>
      </w:r>
      <w:proofErr w:type="spellEnd"/>
      <w:r w:rsidR="006416E3">
        <w:t>(</w:t>
      </w:r>
      <w:proofErr w:type="gramEnd"/>
      <w:r w:rsidR="006416E3">
        <w:t xml:space="preserve">) and </w:t>
      </w:r>
      <w:proofErr w:type="spellStart"/>
      <w:r w:rsidR="006416E3">
        <w:t>rasterPermTestCompare</w:t>
      </w:r>
      <w:proofErr w:type="spellEnd"/>
      <w:r w:rsidR="006416E3">
        <w:t>() to compare the control and experimental rasters in “VSDIta10recordings.mat” (1000 iterations).</w:t>
      </w:r>
    </w:p>
    <w:p w:rsidR="006416E3" w:rsidRDefault="006416E3" w:rsidP="005A4C5F">
      <w:pPr>
        <w:pStyle w:val="ListParagraph"/>
        <w:spacing w:after="240"/>
        <w:ind w:left="0"/>
      </w:pPr>
    </w:p>
    <w:p w:rsidR="0067223D" w:rsidRDefault="00E748CB" w:rsidP="005A4C5F">
      <w:pPr>
        <w:pStyle w:val="ListParagraph"/>
        <w:spacing w:after="240"/>
        <w:ind w:left="0"/>
      </w:pPr>
      <w:r w:rsidRPr="002E2706">
        <w:rPr>
          <w:u w:val="single"/>
        </w:rPr>
        <w:t>VSDIta10recordings.mat</w:t>
      </w:r>
      <w:r>
        <w:t xml:space="preserve"> – raster stacks for the control and </w:t>
      </w:r>
      <w:proofErr w:type="gramStart"/>
      <w:r>
        <w:t>experimental  groups</w:t>
      </w:r>
      <w:proofErr w:type="gramEnd"/>
      <w:r>
        <w:t xml:space="preserve"> (cell arrays </w:t>
      </w:r>
      <w:proofErr w:type="spellStart"/>
      <w:r w:rsidR="005A4C5F" w:rsidRPr="005A4C5F">
        <w:rPr>
          <w:b/>
        </w:rPr>
        <w:t>radStackWT</w:t>
      </w:r>
      <w:proofErr w:type="spellEnd"/>
      <w:r>
        <w:t xml:space="preserve"> and </w:t>
      </w:r>
      <w:proofErr w:type="spellStart"/>
      <w:r w:rsidR="005A4C5F" w:rsidRPr="005A4C5F">
        <w:rPr>
          <w:b/>
        </w:rPr>
        <w:t>radStackArxDlx</w:t>
      </w:r>
      <w:proofErr w:type="spellEnd"/>
      <w:r>
        <w:t>, respectively)</w:t>
      </w:r>
      <w:r w:rsidR="005A4C5F">
        <w:t xml:space="preserve">, and co-aligned (“stretched”) raster stacks for the control and experimental groups (cell arrays </w:t>
      </w:r>
      <w:proofErr w:type="spellStart"/>
      <w:r w:rsidR="005A4C5F" w:rsidRPr="005A4C5F">
        <w:rPr>
          <w:b/>
        </w:rPr>
        <w:t>stretchedRadStackWT</w:t>
      </w:r>
      <w:proofErr w:type="spellEnd"/>
      <w:r w:rsidR="005A4C5F">
        <w:t xml:space="preserve"> and </w:t>
      </w:r>
      <w:proofErr w:type="spellStart"/>
      <w:r w:rsidR="005A4C5F" w:rsidRPr="005A4C5F">
        <w:rPr>
          <w:b/>
        </w:rPr>
        <w:t>stretchedRadStackArxDlx</w:t>
      </w:r>
      <w:proofErr w:type="spellEnd"/>
      <w:r w:rsidR="006416E3">
        <w:t>, respectively).</w:t>
      </w:r>
      <w:r w:rsidR="006416E3">
        <w:br/>
      </w:r>
    </w:p>
    <w:p w:rsidR="003F7BD9" w:rsidRDefault="003F7BD9">
      <w:r>
        <w:br w:type="page"/>
      </w:r>
    </w:p>
    <w:p w:rsidR="003F7BD9" w:rsidRDefault="003F7BD9" w:rsidP="003F7BD9">
      <w:pPr>
        <w:pStyle w:val="ListParagraph"/>
        <w:ind w:left="0"/>
        <w:jc w:val="center"/>
        <w:rPr>
          <w:b/>
        </w:rPr>
      </w:pPr>
      <w:r>
        <w:rPr>
          <w:b/>
        </w:rPr>
        <w:lastRenderedPageBreak/>
        <w:t>A2: Appendix 2 – Commonly used toolbox commands</w:t>
      </w:r>
    </w:p>
    <w:p w:rsidR="00113257" w:rsidRPr="00113257" w:rsidRDefault="004C1DE6" w:rsidP="003F7BD9">
      <w:pPr>
        <w:rPr>
          <w:u w:val="single"/>
        </w:rPr>
      </w:pPr>
      <w:r>
        <w:rPr>
          <w:u w:val="single"/>
        </w:rPr>
        <w:t>Creating rasters</w:t>
      </w:r>
    </w:p>
    <w:p w:rsidR="00113257" w:rsidRPr="00C63D28" w:rsidRDefault="00250019" w:rsidP="003F7BD9">
      <w:r w:rsidRPr="00EF1FF4">
        <w:rPr>
          <w:rFonts w:ascii="Courier New" w:hAnsi="Courier New" w:cs="Courier New"/>
          <w:sz w:val="20"/>
          <w:szCs w:val="20"/>
        </w:rPr>
        <w:t xml:space="preserve">&gt;&gt; </w:t>
      </w:r>
      <w:proofErr w:type="spellStart"/>
      <w:proofErr w:type="gramStart"/>
      <w:r w:rsidR="003F7BD9" w:rsidRPr="00EF1FF4">
        <w:rPr>
          <w:rFonts w:ascii="Courier New" w:hAnsi="Courier New" w:cs="Courier New"/>
          <w:sz w:val="20"/>
          <w:szCs w:val="20"/>
        </w:rPr>
        <w:t>rasterizeMain</w:t>
      </w:r>
      <w:proofErr w:type="spellEnd"/>
      <w:r w:rsidR="003F7BD9" w:rsidRPr="00EF1FF4">
        <w:rPr>
          <w:rFonts w:ascii="Courier New" w:hAnsi="Courier New" w:cs="Courier New"/>
          <w:sz w:val="20"/>
          <w:szCs w:val="20"/>
        </w:rPr>
        <w:t>(</w:t>
      </w:r>
      <w:proofErr w:type="spellStart"/>
      <w:proofErr w:type="gramEnd"/>
      <w:r w:rsidR="003F7BD9" w:rsidRPr="00EF1FF4">
        <w:rPr>
          <w:rFonts w:ascii="Courier New" w:hAnsi="Courier New" w:cs="Courier New"/>
          <w:sz w:val="20"/>
          <w:szCs w:val="20"/>
        </w:rPr>
        <w:t>D,imBg</w:t>
      </w:r>
      <w:proofErr w:type="spellEnd"/>
      <w:r w:rsidR="003F7BD9" w:rsidRPr="00EF1FF4">
        <w:rPr>
          <w:rFonts w:ascii="Courier New" w:hAnsi="Courier New" w:cs="Courier New"/>
          <w:sz w:val="20"/>
          <w:szCs w:val="20"/>
        </w:rPr>
        <w:t>);</w:t>
      </w:r>
      <w:r w:rsidR="00113257">
        <w:br/>
      </w:r>
      <w:r w:rsidR="00113257" w:rsidRPr="00EF1FF4">
        <w:t xml:space="preserve">Transform a 3D video dataset D to a 2D raster plot.  A raw camera frame, </w:t>
      </w:r>
      <w:proofErr w:type="spellStart"/>
      <w:r w:rsidR="00113257" w:rsidRPr="00EF1FF4">
        <w:t>imBg</w:t>
      </w:r>
      <w:proofErr w:type="spellEnd"/>
      <w:r w:rsidR="00113257" w:rsidRPr="00EF1FF4">
        <w:t>, is also required.</w:t>
      </w:r>
      <w:r w:rsidR="00C63D28">
        <w:br/>
      </w:r>
      <w:r w:rsidR="00C63D28">
        <w:br/>
      </w:r>
      <w:r w:rsidR="00C63D28">
        <w:br/>
      </w:r>
      <w:r w:rsidR="004C1DE6">
        <w:rPr>
          <w:u w:val="single"/>
        </w:rPr>
        <w:t>Data management</w:t>
      </w:r>
    </w:p>
    <w:p w:rsidR="003F7BD9" w:rsidRPr="00EF1FF4" w:rsidRDefault="00250019" w:rsidP="003F7BD9">
      <w:r w:rsidRPr="00EF1FF4">
        <w:rPr>
          <w:rFonts w:ascii="Courier New" w:hAnsi="Courier New" w:cs="Courier New"/>
          <w:sz w:val="20"/>
          <w:szCs w:val="20"/>
        </w:rPr>
        <w:t xml:space="preserve">&gt;&gt; </w:t>
      </w:r>
      <w:proofErr w:type="spellStart"/>
      <w:proofErr w:type="gramStart"/>
      <w:r w:rsidRPr="00EF1FF4">
        <w:rPr>
          <w:rFonts w:ascii="Courier New" w:hAnsi="Courier New" w:cs="Courier New"/>
          <w:sz w:val="20"/>
          <w:szCs w:val="20"/>
        </w:rPr>
        <w:t>rasterList_Create</w:t>
      </w:r>
      <w:proofErr w:type="spellEnd"/>
      <w:proofErr w:type="gramEnd"/>
      <w:r w:rsidR="00001D87" w:rsidRPr="00EF1FF4">
        <w:rPr>
          <w:rFonts w:ascii="Courier New" w:hAnsi="Courier New" w:cs="Courier New"/>
          <w:sz w:val="20"/>
          <w:szCs w:val="20"/>
        </w:rPr>
        <w:br/>
      </w:r>
      <w:r w:rsidR="00001D87" w:rsidRPr="00EF1FF4">
        <w:t>Create a text file containing a list of all raster data files (.mat) for an experimental condition of interest.</w:t>
      </w:r>
    </w:p>
    <w:p w:rsidR="003F7BD9" w:rsidRPr="00EF1FF4" w:rsidRDefault="00EF1FF4" w:rsidP="003F7BD9">
      <w:r w:rsidRPr="00EF1FF4">
        <w:rPr>
          <w:rFonts w:ascii="Courier New" w:hAnsi="Courier New" w:cs="Courier New"/>
          <w:sz w:val="20"/>
        </w:rPr>
        <w:t xml:space="preserve">&gt;&gt; </w:t>
      </w:r>
      <w:proofErr w:type="spellStart"/>
      <w:r w:rsidR="00250019" w:rsidRPr="00EF1FF4">
        <w:rPr>
          <w:rFonts w:ascii="Courier New" w:hAnsi="Courier New" w:cs="Courier New"/>
          <w:sz w:val="20"/>
        </w:rPr>
        <w:t>rasterList_LoadStack</w:t>
      </w:r>
      <w:proofErr w:type="spellEnd"/>
      <w:proofErr w:type="gramStart"/>
      <w:r w:rsidR="00250019" w:rsidRPr="00EF1FF4">
        <w:rPr>
          <w:rFonts w:ascii="Courier New" w:hAnsi="Courier New" w:cs="Courier New"/>
          <w:sz w:val="20"/>
        </w:rPr>
        <w:t>;</w:t>
      </w:r>
      <w:proofErr w:type="gramEnd"/>
      <w:r w:rsidR="00001D87" w:rsidRPr="00EF1FF4">
        <w:br/>
        <w:t xml:space="preserve">Load a raster stack from a text file list created by </w:t>
      </w:r>
      <w:proofErr w:type="spellStart"/>
      <w:r w:rsidR="00001D87" w:rsidRPr="00EF1FF4">
        <w:t>rasterList_Create</w:t>
      </w:r>
      <w:proofErr w:type="spellEnd"/>
      <w:r w:rsidR="00001D87" w:rsidRPr="00EF1FF4">
        <w:t>().</w:t>
      </w:r>
    </w:p>
    <w:p w:rsidR="00113257" w:rsidRPr="00C63D28" w:rsidRDefault="00EF1FF4" w:rsidP="003F7BD9">
      <w:pPr>
        <w:rPr>
          <w:rFonts w:cs="Courier New"/>
        </w:rPr>
      </w:pPr>
      <w:r>
        <w:rPr>
          <w:rFonts w:cs="Courier New"/>
        </w:rPr>
        <w:t>&gt;&gt;</w:t>
      </w:r>
      <w:r w:rsidRPr="00EF1FF4">
        <w:rPr>
          <w:rFonts w:ascii="Courier New" w:hAnsi="Courier New" w:cs="Courier New"/>
          <w:sz w:val="20"/>
        </w:rPr>
        <w:t xml:space="preserve"> </w:t>
      </w:r>
      <w:proofErr w:type="spellStart"/>
      <w:proofErr w:type="gramStart"/>
      <w:r w:rsidRPr="00E33F97">
        <w:rPr>
          <w:rFonts w:ascii="Courier New" w:hAnsi="Courier New" w:cs="Courier New"/>
          <w:sz w:val="20"/>
        </w:rPr>
        <w:t>stretched</w:t>
      </w:r>
      <w:r>
        <w:rPr>
          <w:rFonts w:ascii="Courier New" w:hAnsi="Courier New" w:cs="Courier New"/>
          <w:sz w:val="20"/>
        </w:rPr>
        <w:t>Raster</w:t>
      </w:r>
      <w:r w:rsidRPr="00E33F97">
        <w:rPr>
          <w:rFonts w:ascii="Courier New" w:hAnsi="Courier New" w:cs="Courier New"/>
          <w:sz w:val="20"/>
        </w:rPr>
        <w:t>Stack</w:t>
      </w:r>
      <w:proofErr w:type="spellEnd"/>
      <w:proofErr w:type="gramEnd"/>
      <w:r w:rsidRPr="00E33F97">
        <w:rPr>
          <w:rFonts w:ascii="Courier New" w:hAnsi="Courier New" w:cs="Courier New"/>
          <w:sz w:val="20"/>
        </w:rPr>
        <w:t xml:space="preserve"> = </w:t>
      </w:r>
      <w:proofErr w:type="spellStart"/>
      <w:r w:rsidRPr="00E33F97">
        <w:rPr>
          <w:rFonts w:ascii="Courier New" w:hAnsi="Courier New" w:cs="Courier New"/>
          <w:sz w:val="20"/>
        </w:rPr>
        <w:t>rasterStackCoalign</w:t>
      </w:r>
      <w:proofErr w:type="spellEnd"/>
      <w:r w:rsidRPr="00E33F97">
        <w:rPr>
          <w:rFonts w:ascii="Courier New" w:hAnsi="Courier New" w:cs="Courier New"/>
          <w:sz w:val="20"/>
        </w:rPr>
        <w:t>(</w:t>
      </w:r>
      <w:proofErr w:type="spellStart"/>
      <w:r>
        <w:rPr>
          <w:rFonts w:ascii="Courier New" w:hAnsi="Courier New" w:cs="Courier New"/>
          <w:sz w:val="20"/>
        </w:rPr>
        <w:t>raster</w:t>
      </w:r>
      <w:r w:rsidRPr="00E33F97">
        <w:rPr>
          <w:rFonts w:ascii="Courier New" w:hAnsi="Courier New" w:cs="Courier New"/>
          <w:sz w:val="20"/>
        </w:rPr>
        <w:t>Stack</w:t>
      </w:r>
      <w:proofErr w:type="spellEnd"/>
      <w:r w:rsidRPr="00E33F97">
        <w:rPr>
          <w:rFonts w:ascii="Courier New" w:hAnsi="Courier New" w:cs="Courier New"/>
          <w:sz w:val="20"/>
        </w:rPr>
        <w:t>);</w:t>
      </w:r>
      <w:r>
        <w:rPr>
          <w:rFonts w:ascii="Courier New" w:hAnsi="Courier New" w:cs="Courier New"/>
          <w:sz w:val="20"/>
        </w:rPr>
        <w:br/>
      </w:r>
      <w:r w:rsidRPr="00EF1FF4">
        <w:rPr>
          <w:rFonts w:cs="Courier New"/>
        </w:rPr>
        <w:t xml:space="preserve">“Stretch” each raster in a stack of rasters (in the cell array </w:t>
      </w:r>
      <w:proofErr w:type="spellStart"/>
      <w:r w:rsidRPr="00EF1FF4">
        <w:rPr>
          <w:rFonts w:cs="Courier New"/>
          <w:b/>
        </w:rPr>
        <w:t>rasterStack</w:t>
      </w:r>
      <w:proofErr w:type="spellEnd"/>
      <w:r w:rsidRPr="00EF1FF4">
        <w:rPr>
          <w:rFonts w:cs="Courier New"/>
        </w:rPr>
        <w:t>) so that all rasters are the same size</w:t>
      </w:r>
      <w:r>
        <w:rPr>
          <w:rFonts w:cs="Courier New"/>
        </w:rPr>
        <w:t>.</w:t>
      </w:r>
      <w:r w:rsidR="00C63D28">
        <w:rPr>
          <w:rFonts w:cs="Courier New"/>
        </w:rPr>
        <w:br/>
      </w:r>
      <w:r w:rsidR="00C63D28">
        <w:rPr>
          <w:rFonts w:cs="Courier New"/>
        </w:rPr>
        <w:br/>
      </w:r>
      <w:r w:rsidR="00C63D28">
        <w:rPr>
          <w:u w:val="single"/>
        </w:rPr>
        <w:br/>
      </w:r>
      <w:r w:rsidR="004C1DE6">
        <w:rPr>
          <w:u w:val="single"/>
        </w:rPr>
        <w:t>Statistical analysis</w:t>
      </w:r>
    </w:p>
    <w:p w:rsidR="00EF1FF4" w:rsidRPr="00EF1FF4" w:rsidRDefault="00EF1FF4" w:rsidP="00EF1FF4">
      <w:pPr>
        <w:pStyle w:val="ListParagraph"/>
        <w:ind w:left="0"/>
        <w:rPr>
          <w:rFonts w:ascii="Courier New" w:hAnsi="Courier New" w:cs="Courier New"/>
          <w:sz w:val="20"/>
        </w:rPr>
      </w:pPr>
      <w:r>
        <w:rPr>
          <w:rFonts w:ascii="Courier New" w:hAnsi="Courier New" w:cs="Courier New"/>
          <w:sz w:val="20"/>
        </w:rPr>
        <w:t xml:space="preserve">&gt;&gt; </w:t>
      </w:r>
      <w:proofErr w:type="spellStart"/>
      <w:proofErr w:type="gramStart"/>
      <w:r>
        <w:rPr>
          <w:rFonts w:ascii="Courier New" w:hAnsi="Courier New" w:cs="Courier New"/>
          <w:sz w:val="20"/>
        </w:rPr>
        <w:t>allTs</w:t>
      </w:r>
      <w:proofErr w:type="spellEnd"/>
      <w:proofErr w:type="gramEnd"/>
      <w:r>
        <w:rPr>
          <w:rFonts w:ascii="Courier New" w:hAnsi="Courier New" w:cs="Courier New"/>
          <w:sz w:val="20"/>
        </w:rPr>
        <w:t xml:space="preserve"> </w:t>
      </w:r>
      <w:r w:rsidRPr="00D3154B">
        <w:rPr>
          <w:rFonts w:ascii="Courier New" w:hAnsi="Courier New" w:cs="Courier New"/>
          <w:sz w:val="20"/>
        </w:rPr>
        <w:t>=</w:t>
      </w:r>
      <w:r>
        <w:rPr>
          <w:rFonts w:ascii="Courier New" w:hAnsi="Courier New" w:cs="Courier New"/>
          <w:sz w:val="20"/>
        </w:rPr>
        <w:t xml:space="preserve"> </w:t>
      </w:r>
      <w:r w:rsidRPr="00D3154B">
        <w:rPr>
          <w:rFonts w:ascii="Courier New" w:hAnsi="Courier New" w:cs="Courier New"/>
          <w:sz w:val="20"/>
        </w:rPr>
        <w:t>rasterPermTestIterate(stretchedRadStack</w:t>
      </w:r>
      <w:r w:rsidR="000F475A">
        <w:rPr>
          <w:rFonts w:ascii="Courier New" w:hAnsi="Courier New" w:cs="Courier New"/>
          <w:sz w:val="20"/>
        </w:rPr>
        <w:t>CTL</w:t>
      </w:r>
      <w:r w:rsidRPr="00D3154B">
        <w:rPr>
          <w:rFonts w:ascii="Courier New" w:hAnsi="Courier New" w:cs="Courier New"/>
          <w:sz w:val="20"/>
        </w:rPr>
        <w:t>,stretchedRadStack</w:t>
      </w:r>
      <w:r w:rsidR="000F475A">
        <w:rPr>
          <w:rFonts w:ascii="Courier New" w:hAnsi="Courier New" w:cs="Courier New"/>
          <w:sz w:val="20"/>
        </w:rPr>
        <w:t>EXP</w:t>
      </w:r>
      <w:r w:rsidRPr="00D3154B">
        <w:rPr>
          <w:rFonts w:ascii="Courier New" w:hAnsi="Courier New" w:cs="Courier New"/>
          <w:sz w:val="20"/>
        </w:rPr>
        <w:t>,1000);</w:t>
      </w:r>
      <w:r>
        <w:rPr>
          <w:rFonts w:ascii="Courier New" w:hAnsi="Courier New" w:cs="Courier New"/>
          <w:sz w:val="20"/>
        </w:rPr>
        <w:br/>
      </w:r>
      <w:r>
        <w:t>Generate an empirical null distribution of T statistics for each spatiotemporal site</w:t>
      </w:r>
      <w:r w:rsidR="00382BF3">
        <w:t xml:space="preserve"> (</w:t>
      </w:r>
      <w:proofErr w:type="spellStart"/>
      <w:r w:rsidR="00382BF3" w:rsidRPr="00382BF3">
        <w:rPr>
          <w:b/>
        </w:rPr>
        <w:t>allTs</w:t>
      </w:r>
      <w:proofErr w:type="spellEnd"/>
      <w:r w:rsidR="00382BF3">
        <w:t>)</w:t>
      </w:r>
      <w:r>
        <w:t>.  “1000” indicates 1000 iterations (i.e., generate 1000 T statistics at each site).</w:t>
      </w:r>
    </w:p>
    <w:p w:rsidR="00113257" w:rsidRPr="00C63D28" w:rsidRDefault="00382BF3" w:rsidP="003F7BD9">
      <w:r w:rsidRPr="00223254">
        <w:rPr>
          <w:rFonts w:ascii="Courier New" w:hAnsi="Courier New" w:cs="Courier New"/>
          <w:sz w:val="20"/>
        </w:rPr>
        <w:t>&gt;&gt; [</w:t>
      </w:r>
      <w:proofErr w:type="spellStart"/>
      <w:r w:rsidRPr="00223254">
        <w:rPr>
          <w:rFonts w:ascii="Courier New" w:hAnsi="Courier New" w:cs="Courier New"/>
          <w:sz w:val="20"/>
        </w:rPr>
        <w:t>tMatReal</w:t>
      </w:r>
      <w:proofErr w:type="spellEnd"/>
      <w:r w:rsidRPr="00223254">
        <w:rPr>
          <w:rFonts w:ascii="Courier New" w:hAnsi="Courier New" w:cs="Courier New"/>
          <w:sz w:val="20"/>
        </w:rPr>
        <w:t xml:space="preserve">, </w:t>
      </w:r>
      <w:proofErr w:type="spellStart"/>
      <w:r w:rsidRPr="00223254">
        <w:rPr>
          <w:rFonts w:ascii="Courier New" w:hAnsi="Courier New" w:cs="Courier New"/>
          <w:sz w:val="20"/>
        </w:rPr>
        <w:t>diffIm</w:t>
      </w:r>
      <w:proofErr w:type="spellEnd"/>
      <w:r w:rsidRPr="00223254">
        <w:rPr>
          <w:rFonts w:ascii="Courier New" w:hAnsi="Courier New" w:cs="Courier New"/>
          <w:sz w:val="20"/>
        </w:rPr>
        <w:t xml:space="preserve">] = </w:t>
      </w:r>
      <w:proofErr w:type="gramStart"/>
      <w:r w:rsidRPr="00223254">
        <w:rPr>
          <w:rFonts w:ascii="Courier New" w:hAnsi="Courier New" w:cs="Courier New"/>
          <w:sz w:val="20"/>
        </w:rPr>
        <w:t>rasterPermTestCompare(</w:t>
      </w:r>
      <w:proofErr w:type="gramEnd"/>
      <w:r w:rsidRPr="00223254">
        <w:rPr>
          <w:rFonts w:ascii="Courier New" w:hAnsi="Courier New" w:cs="Courier New"/>
          <w:sz w:val="20"/>
        </w:rPr>
        <w:t>stretchedRadStack</w:t>
      </w:r>
      <w:r>
        <w:rPr>
          <w:rFonts w:ascii="Courier New" w:hAnsi="Courier New" w:cs="Courier New"/>
          <w:sz w:val="20"/>
        </w:rPr>
        <w:t>CTL</w:t>
      </w:r>
      <w:r w:rsidRPr="00223254">
        <w:rPr>
          <w:rFonts w:ascii="Courier New" w:hAnsi="Courier New" w:cs="Courier New"/>
          <w:sz w:val="20"/>
        </w:rPr>
        <w:t>,stretchedRadStack</w:t>
      </w:r>
      <w:r>
        <w:rPr>
          <w:rFonts w:ascii="Courier New" w:hAnsi="Courier New" w:cs="Courier New"/>
          <w:sz w:val="20"/>
        </w:rPr>
        <w:t>EXP</w:t>
      </w:r>
      <w:r w:rsidRPr="00223254">
        <w:rPr>
          <w:rFonts w:ascii="Courier New" w:hAnsi="Courier New" w:cs="Courier New"/>
          <w:sz w:val="20"/>
        </w:rPr>
        <w:t>,allTs,0.05,1)</w:t>
      </w:r>
      <w:r w:rsidR="006416E3">
        <w:rPr>
          <w:rFonts w:ascii="Courier New" w:hAnsi="Courier New" w:cs="Courier New"/>
          <w:sz w:val="20"/>
        </w:rPr>
        <w:t>;</w:t>
      </w:r>
      <w:r w:rsidR="000F475A">
        <w:br/>
        <w:t xml:space="preserve">Compare the </w:t>
      </w:r>
      <w:r>
        <w:t>control and experimental groups to each other, and determine if the difference is significant by comparing the computed T statistic to the empirical null distribution (</w:t>
      </w:r>
      <w:proofErr w:type="spellStart"/>
      <w:r w:rsidRPr="00382BF3">
        <w:rPr>
          <w:b/>
        </w:rPr>
        <w:t>allTs</w:t>
      </w:r>
      <w:proofErr w:type="spellEnd"/>
      <w:r>
        <w:t>).  “0.05” is the alpha level for statistical comparison.</w:t>
      </w:r>
      <w:r w:rsidR="00C63D28">
        <w:br/>
      </w:r>
      <w:r w:rsidR="00C63D28">
        <w:br/>
      </w:r>
      <w:r w:rsidR="00C63D28">
        <w:br/>
      </w:r>
      <w:r w:rsidR="00113257" w:rsidRPr="00EF1FF4">
        <w:rPr>
          <w:u w:val="single"/>
        </w:rPr>
        <w:t>Plotting tools</w:t>
      </w:r>
    </w:p>
    <w:p w:rsidR="003F7BD9" w:rsidRPr="00553AD1" w:rsidRDefault="00553AD1" w:rsidP="003F7BD9">
      <w:pPr>
        <w:rPr>
          <w:rFonts w:ascii="Courier New" w:hAnsi="Courier New" w:cs="Courier New"/>
          <w:sz w:val="20"/>
        </w:rPr>
      </w:pPr>
      <w:r w:rsidRPr="008D468B">
        <w:rPr>
          <w:rFonts w:ascii="Courier New" w:hAnsi="Courier New" w:cs="Courier New"/>
          <w:sz w:val="20"/>
        </w:rPr>
        <w:t xml:space="preserve">&gt;&gt; </w:t>
      </w:r>
      <w:proofErr w:type="spellStart"/>
      <w:proofErr w:type="gramStart"/>
      <w:r w:rsidRPr="008D468B">
        <w:rPr>
          <w:rFonts w:ascii="Courier New" w:hAnsi="Courier New" w:cs="Courier New"/>
          <w:sz w:val="20"/>
        </w:rPr>
        <w:t>rasterPlotRaster</w:t>
      </w:r>
      <w:proofErr w:type="spellEnd"/>
      <w:r w:rsidRPr="008D468B">
        <w:rPr>
          <w:rFonts w:ascii="Courier New" w:hAnsi="Courier New" w:cs="Courier New"/>
          <w:sz w:val="20"/>
        </w:rPr>
        <w:t>(</w:t>
      </w:r>
      <w:proofErr w:type="gramEnd"/>
      <w:r w:rsidRPr="008D468B">
        <w:rPr>
          <w:rFonts w:ascii="Courier New" w:hAnsi="Courier New" w:cs="Courier New"/>
          <w:sz w:val="20"/>
        </w:rPr>
        <w:t>ra</w:t>
      </w:r>
      <w:r>
        <w:rPr>
          <w:rFonts w:ascii="Courier New" w:hAnsi="Courier New" w:cs="Courier New"/>
          <w:sz w:val="20"/>
        </w:rPr>
        <w:t>sterImg,2,70</w:t>
      </w:r>
      <w:r w:rsidRPr="008D468B">
        <w:rPr>
          <w:rFonts w:ascii="Courier New" w:hAnsi="Courier New" w:cs="Courier New"/>
          <w:sz w:val="20"/>
        </w:rPr>
        <w:t>)</w:t>
      </w:r>
      <w:r>
        <w:br/>
        <w:t>Plot a raster, using the standard raster color map.  “2” and “70” are the camera frame interval and the time of the stimulus, respectively (both in ms).</w:t>
      </w:r>
    </w:p>
    <w:p w:rsidR="00113257" w:rsidRDefault="00620C17" w:rsidP="003F7BD9">
      <w:r w:rsidRPr="002923EE">
        <w:rPr>
          <w:rFonts w:ascii="Courier New" w:hAnsi="Courier New" w:cs="Courier New"/>
          <w:sz w:val="20"/>
        </w:rPr>
        <w:t xml:space="preserve">&gt;&gt; </w:t>
      </w:r>
      <w:proofErr w:type="spellStart"/>
      <w:r w:rsidR="002923EE" w:rsidRPr="002923EE">
        <w:rPr>
          <w:rFonts w:ascii="Courier New" w:hAnsi="Courier New" w:cs="Courier New"/>
          <w:sz w:val="20"/>
        </w:rPr>
        <w:t>raster</w:t>
      </w:r>
      <w:r w:rsidR="00113257" w:rsidRPr="002923EE">
        <w:rPr>
          <w:rFonts w:ascii="Courier New" w:hAnsi="Courier New" w:cs="Courier New"/>
          <w:sz w:val="20"/>
        </w:rPr>
        <w:t>_avg</w:t>
      </w:r>
      <w:proofErr w:type="spellEnd"/>
      <w:r w:rsidR="00580B88">
        <w:rPr>
          <w:rFonts w:ascii="Courier New" w:hAnsi="Courier New" w:cs="Courier New"/>
          <w:sz w:val="20"/>
        </w:rPr>
        <w:t xml:space="preserve"> </w:t>
      </w:r>
      <w:r w:rsidR="00113257" w:rsidRPr="002923EE">
        <w:rPr>
          <w:rFonts w:ascii="Courier New" w:hAnsi="Courier New" w:cs="Courier New"/>
          <w:sz w:val="20"/>
        </w:rPr>
        <w:t xml:space="preserve">= </w:t>
      </w:r>
      <w:proofErr w:type="gramStart"/>
      <w:r w:rsidR="00113257" w:rsidRPr="002923EE">
        <w:rPr>
          <w:rFonts w:ascii="Courier New" w:hAnsi="Courier New" w:cs="Courier New"/>
          <w:sz w:val="20"/>
        </w:rPr>
        <w:t>mean(</w:t>
      </w:r>
      <w:proofErr w:type="spellStart"/>
      <w:proofErr w:type="gramEnd"/>
      <w:r w:rsidR="00113257" w:rsidRPr="002923EE">
        <w:rPr>
          <w:rFonts w:ascii="Courier New" w:hAnsi="Courier New" w:cs="Courier New"/>
          <w:sz w:val="20"/>
        </w:rPr>
        <w:t>rasterCellStackToMatStack</w:t>
      </w:r>
      <w:proofErr w:type="spellEnd"/>
      <w:r w:rsidR="00113257" w:rsidRPr="002923EE">
        <w:rPr>
          <w:rFonts w:ascii="Courier New" w:hAnsi="Courier New" w:cs="Courier New"/>
          <w:sz w:val="20"/>
        </w:rPr>
        <w:t>(</w:t>
      </w:r>
      <w:proofErr w:type="spellStart"/>
      <w:r w:rsidR="00113257" w:rsidRPr="002923EE">
        <w:rPr>
          <w:rFonts w:ascii="Courier New" w:hAnsi="Courier New" w:cs="Courier New"/>
          <w:sz w:val="20"/>
        </w:rPr>
        <w:t>stretchedRadStack</w:t>
      </w:r>
      <w:r w:rsidR="002923EE" w:rsidRPr="002923EE">
        <w:rPr>
          <w:rFonts w:ascii="Courier New" w:hAnsi="Courier New" w:cs="Courier New"/>
          <w:sz w:val="20"/>
        </w:rPr>
        <w:t>CTL</w:t>
      </w:r>
      <w:proofErr w:type="spellEnd"/>
      <w:r w:rsidR="00113257" w:rsidRPr="002923EE">
        <w:rPr>
          <w:rFonts w:ascii="Courier New" w:hAnsi="Courier New" w:cs="Courier New"/>
          <w:sz w:val="20"/>
        </w:rPr>
        <w:t>),3);</w:t>
      </w:r>
      <w:r w:rsidR="00711C74" w:rsidRPr="002923EE">
        <w:rPr>
          <w:rFonts w:ascii="Courier New" w:hAnsi="Courier New" w:cs="Courier New"/>
          <w:sz w:val="20"/>
        </w:rPr>
        <w:br/>
      </w:r>
      <w:r w:rsidR="00711C74">
        <w:t>Average</w:t>
      </w:r>
      <w:r w:rsidR="002923EE">
        <w:t xml:space="preserve"> rasters of the same size together to generate a single averaged raster.</w:t>
      </w:r>
    </w:p>
    <w:p w:rsidR="00711C74" w:rsidRDefault="00711C74" w:rsidP="00711C74">
      <w:pPr>
        <w:autoSpaceDE w:val="0"/>
        <w:autoSpaceDN w:val="0"/>
        <w:adjustRightInd w:val="0"/>
        <w:spacing w:after="0" w:line="240" w:lineRule="auto"/>
        <w:rPr>
          <w:rFonts w:ascii="Courier New" w:hAnsi="Courier New" w:cs="Courier New"/>
          <w:color w:val="000000"/>
          <w:sz w:val="20"/>
          <w:szCs w:val="20"/>
        </w:rPr>
      </w:pPr>
      <w:r>
        <w:t>&gt;</w:t>
      </w:r>
      <w:proofErr w:type="gramStart"/>
      <w:r>
        <w:t xml:space="preserve">&gt;  </w:t>
      </w:r>
      <w:r>
        <w:rPr>
          <w:rFonts w:ascii="Courier New" w:hAnsi="Courier New" w:cs="Courier New"/>
          <w:color w:val="000000"/>
          <w:sz w:val="20"/>
          <w:szCs w:val="20"/>
        </w:rPr>
        <w:t>rasterPlotPoly</w:t>
      </w:r>
      <w:proofErr w:type="gramEnd"/>
      <w:r>
        <w:rPr>
          <w:rFonts w:ascii="Courier New" w:hAnsi="Courier New" w:cs="Courier New"/>
          <w:color w:val="000000"/>
          <w:sz w:val="20"/>
          <w:szCs w:val="20"/>
        </w:rPr>
        <w:t>(polyInner,polyOuter,imBg,combineRegions_TrueFalse)</w:t>
      </w:r>
      <w:r>
        <w:rPr>
          <w:rFonts w:ascii="Courier New" w:hAnsi="Courier New" w:cs="Courier New"/>
          <w:color w:val="000000"/>
          <w:sz w:val="20"/>
          <w:szCs w:val="20"/>
        </w:rPr>
        <w:br/>
      </w:r>
    </w:p>
    <w:p w:rsidR="00711C74" w:rsidRPr="008B15EE" w:rsidRDefault="00711C74" w:rsidP="002923EE">
      <w:pPr>
        <w:autoSpaceDE w:val="0"/>
        <w:autoSpaceDN w:val="0"/>
        <w:adjustRightInd w:val="0"/>
        <w:spacing w:after="0" w:line="240" w:lineRule="auto"/>
        <w:rPr>
          <w:rFonts w:ascii="Courier New" w:hAnsi="Courier New" w:cs="Courier New"/>
          <w:sz w:val="24"/>
          <w:szCs w:val="24"/>
        </w:rPr>
      </w:pPr>
      <w:r>
        <w:rPr>
          <w:rFonts w:cs="Courier New"/>
          <w:color w:val="000000"/>
          <w:szCs w:val="20"/>
        </w:rPr>
        <w:lastRenderedPageBreak/>
        <w:t xml:space="preserve">Plot the polygonal geometry defined in </w:t>
      </w:r>
      <w:proofErr w:type="spellStart"/>
      <w:r>
        <w:rPr>
          <w:rFonts w:cs="Courier New"/>
          <w:color w:val="000000"/>
          <w:szCs w:val="20"/>
        </w:rPr>
        <w:t>PolyInner</w:t>
      </w:r>
      <w:proofErr w:type="spellEnd"/>
      <w:r>
        <w:rPr>
          <w:rFonts w:cs="Courier New"/>
          <w:color w:val="000000"/>
          <w:szCs w:val="20"/>
        </w:rPr>
        <w:t xml:space="preserve"> and </w:t>
      </w:r>
      <w:proofErr w:type="spellStart"/>
      <w:r>
        <w:rPr>
          <w:rFonts w:cs="Courier New"/>
          <w:color w:val="000000"/>
          <w:szCs w:val="20"/>
        </w:rPr>
        <w:t>PolyOuter</w:t>
      </w:r>
      <w:proofErr w:type="spellEnd"/>
      <w:r>
        <w:rPr>
          <w:rFonts w:cs="Courier New"/>
          <w:color w:val="000000"/>
          <w:szCs w:val="20"/>
        </w:rPr>
        <w:t>.</w:t>
      </w:r>
      <w:r w:rsidRPr="00601B90">
        <w:rPr>
          <w:rFonts w:cs="Courier New"/>
          <w:color w:val="000000"/>
          <w:szCs w:val="20"/>
        </w:rPr>
        <w:t xml:space="preserve"> </w:t>
      </w:r>
      <w:r>
        <w:rPr>
          <w:rFonts w:cs="Courier New"/>
          <w:color w:val="000000"/>
          <w:szCs w:val="20"/>
        </w:rPr>
        <w:t xml:space="preserve"> Alternatively, a polygonal geometry can be plotted </w:t>
      </w:r>
      <w:r w:rsidRPr="00601B90">
        <w:rPr>
          <w:rFonts w:cs="Courier New"/>
          <w:color w:val="000000"/>
          <w:szCs w:val="20"/>
        </w:rPr>
        <w:t xml:space="preserve">by providing </w:t>
      </w:r>
      <w:proofErr w:type="spellStart"/>
      <w:proofErr w:type="gramStart"/>
      <w:r w:rsidRPr="00601B90">
        <w:rPr>
          <w:rFonts w:cs="Courier New"/>
          <w:color w:val="000000"/>
          <w:szCs w:val="20"/>
        </w:rPr>
        <w:t>rasterPlotPoly</w:t>
      </w:r>
      <w:proofErr w:type="spellEnd"/>
      <w:r w:rsidRPr="00601B90">
        <w:rPr>
          <w:rFonts w:cs="Courier New"/>
          <w:color w:val="000000"/>
          <w:szCs w:val="20"/>
        </w:rPr>
        <w:t>(</w:t>
      </w:r>
      <w:proofErr w:type="gramEnd"/>
      <w:r w:rsidRPr="00601B90">
        <w:rPr>
          <w:rFonts w:cs="Courier New"/>
          <w:color w:val="000000"/>
          <w:szCs w:val="20"/>
        </w:rPr>
        <w:t>) a path to a geometry .mat file, as follows:</w:t>
      </w:r>
      <w:r w:rsidR="002923EE">
        <w:rPr>
          <w:rFonts w:cs="Courier New"/>
          <w:color w:val="000000"/>
          <w:szCs w:val="20"/>
        </w:rPr>
        <w:br/>
      </w:r>
      <w:r>
        <w:rPr>
          <w:rFonts w:ascii="Courier New" w:hAnsi="Courier New" w:cs="Courier New"/>
          <w:color w:val="000000"/>
          <w:sz w:val="20"/>
          <w:szCs w:val="20"/>
        </w:rPr>
        <w:t xml:space="preserve">&gt;&gt; </w:t>
      </w:r>
      <w:proofErr w:type="spellStart"/>
      <w:r>
        <w:rPr>
          <w:rFonts w:ascii="Courier New" w:hAnsi="Courier New" w:cs="Courier New"/>
          <w:color w:val="000000"/>
          <w:sz w:val="20"/>
          <w:szCs w:val="20"/>
        </w:rPr>
        <w:t>rasterPlotPoly</w:t>
      </w:r>
      <w:proofErr w:type="spellEnd"/>
      <w:r>
        <w:rPr>
          <w:rFonts w:ascii="Courier New" w:hAnsi="Courier New" w:cs="Courier New"/>
          <w:color w:val="000000"/>
          <w:sz w:val="20"/>
          <w:szCs w:val="20"/>
        </w:rPr>
        <w:t>(</w:t>
      </w:r>
      <w:r>
        <w:rPr>
          <w:rFonts w:ascii="Courier New" w:hAnsi="Courier New" w:cs="Courier New"/>
          <w:color w:val="A020F0"/>
          <w:sz w:val="20"/>
          <w:szCs w:val="20"/>
        </w:rPr>
        <w:t>'C:\data\geometrySlice1.mat'</w:t>
      </w:r>
      <w:r>
        <w:rPr>
          <w:rFonts w:ascii="Courier New" w:hAnsi="Courier New" w:cs="Courier New"/>
          <w:color w:val="000000"/>
          <w:sz w:val="20"/>
          <w:szCs w:val="20"/>
        </w:rPr>
        <w:t>)</w:t>
      </w:r>
      <w:r>
        <w:rPr>
          <w:rFonts w:ascii="Courier New" w:hAnsi="Courier New" w:cs="Courier New"/>
          <w:sz w:val="24"/>
          <w:szCs w:val="24"/>
        </w:rPr>
        <w:br/>
      </w:r>
    </w:p>
    <w:p w:rsidR="00711C74" w:rsidRDefault="00711C74" w:rsidP="00711C74">
      <w:pPr>
        <w:autoSpaceDE w:val="0"/>
        <w:autoSpaceDN w:val="0"/>
        <w:adjustRightInd w:val="0"/>
        <w:spacing w:after="0" w:line="240" w:lineRule="auto"/>
        <w:rPr>
          <w:rFonts w:ascii="Courier New" w:hAnsi="Courier New" w:cs="Courier New"/>
          <w:color w:val="000000"/>
          <w:sz w:val="20"/>
          <w:szCs w:val="20"/>
        </w:rPr>
      </w:pPr>
      <w:r w:rsidRPr="008B15EE">
        <w:rPr>
          <w:rFonts w:ascii="Courier New" w:hAnsi="Courier New" w:cs="Courier New"/>
          <w:sz w:val="20"/>
          <w:szCs w:val="20"/>
        </w:rPr>
        <w:t xml:space="preserve">&gt;&gt; </w:t>
      </w:r>
      <w:proofErr w:type="spellStart"/>
      <w:proofErr w:type="gramStart"/>
      <w:r w:rsidRPr="008B15EE">
        <w:rPr>
          <w:rFonts w:ascii="Courier New" w:hAnsi="Courier New" w:cs="Courier New"/>
          <w:sz w:val="20"/>
          <w:szCs w:val="20"/>
        </w:rPr>
        <w:t>rasterPlotMultiregion</w:t>
      </w:r>
      <w:proofErr w:type="spellEnd"/>
      <w:r w:rsidRPr="008B15EE">
        <w:rPr>
          <w:rFonts w:ascii="Courier New" w:hAnsi="Courier New" w:cs="Courier New"/>
          <w:sz w:val="20"/>
          <w:szCs w:val="20"/>
        </w:rPr>
        <w:t>(</w:t>
      </w:r>
      <w:proofErr w:type="spellStart"/>
      <w:proofErr w:type="gramEnd"/>
      <w:r w:rsidRPr="008B15EE">
        <w:rPr>
          <w:rFonts w:ascii="Courier New" w:hAnsi="Courier New" w:cs="Courier New"/>
          <w:sz w:val="20"/>
          <w:szCs w:val="20"/>
        </w:rPr>
        <w:t>rasters,rasterNames</w:t>
      </w:r>
      <w:proofErr w:type="spellEnd"/>
      <w:r w:rsidRPr="008B15EE">
        <w:rPr>
          <w:rFonts w:ascii="Courier New" w:hAnsi="Courier New" w:cs="Courier New"/>
          <w:sz w:val="20"/>
          <w:szCs w:val="20"/>
        </w:rPr>
        <w:t>)</w:t>
      </w:r>
      <w:r w:rsidR="00580B88">
        <w:rPr>
          <w:rFonts w:ascii="Courier New" w:hAnsi="Courier New" w:cs="Courier New"/>
          <w:sz w:val="20"/>
          <w:szCs w:val="20"/>
        </w:rPr>
        <w:br/>
      </w:r>
      <w:r w:rsidR="00580B88" w:rsidRPr="00580B88">
        <w:rPr>
          <w:rFonts w:cs="Courier New"/>
        </w:rPr>
        <w:t xml:space="preserve">Create a multi-panel plot showing all of the rasters in the raster cell array </w:t>
      </w:r>
      <w:r w:rsidR="00580B88" w:rsidRPr="00580B88">
        <w:rPr>
          <w:rFonts w:cs="Courier New"/>
          <w:b/>
        </w:rPr>
        <w:t>rasters</w:t>
      </w:r>
      <w:r w:rsidR="00580B88" w:rsidRPr="00580B88">
        <w:rPr>
          <w:rFonts w:cs="Courier New"/>
        </w:rPr>
        <w:t xml:space="preserve">.  Panels in this plot are labeled with the names in the cell array </w:t>
      </w:r>
      <w:proofErr w:type="spellStart"/>
      <w:r w:rsidR="00580B88" w:rsidRPr="00580B88">
        <w:rPr>
          <w:rFonts w:cs="Courier New"/>
          <w:b/>
        </w:rPr>
        <w:t>rasterNames</w:t>
      </w:r>
      <w:proofErr w:type="spellEnd"/>
      <w:r w:rsidR="00580B88" w:rsidRPr="00580B88">
        <w:rPr>
          <w:rFonts w:cs="Courier New"/>
        </w:rPr>
        <w:t>.</w:t>
      </w:r>
      <w:r w:rsidR="00580B88">
        <w:rPr>
          <w:rFonts w:ascii="Courier New" w:hAnsi="Courier New" w:cs="Courier New"/>
          <w:sz w:val="20"/>
          <w:szCs w:val="20"/>
        </w:rPr>
        <w:t xml:space="preserve">  </w:t>
      </w:r>
      <w:r>
        <w:t xml:space="preserve">Alternatively, rasters can be plotted by providing </w:t>
      </w:r>
      <w:proofErr w:type="spellStart"/>
      <w:proofErr w:type="gramStart"/>
      <w:r>
        <w:t>rasterPlotMultiregion</w:t>
      </w:r>
      <w:proofErr w:type="spellEnd"/>
      <w:r>
        <w:t>(</w:t>
      </w:r>
      <w:proofErr w:type="gramEnd"/>
      <w:r>
        <w:t xml:space="preserve">) a path to a rasters .mat file (a .mat file containing the cell arrays </w:t>
      </w:r>
      <w:r w:rsidRPr="008B15EE">
        <w:rPr>
          <w:b/>
        </w:rPr>
        <w:t>rasters</w:t>
      </w:r>
      <w:r>
        <w:t xml:space="preserve"> and </w:t>
      </w:r>
      <w:proofErr w:type="spellStart"/>
      <w:r w:rsidRPr="008B15EE">
        <w:rPr>
          <w:b/>
        </w:rPr>
        <w:t>rasterNames</w:t>
      </w:r>
      <w:proofErr w:type="spellEnd"/>
      <w:r>
        <w:t xml:space="preserve">), as follows: </w:t>
      </w:r>
      <w:r w:rsidRPr="008B15EE">
        <w:rPr>
          <w:rFonts w:ascii="Courier New" w:hAnsi="Courier New" w:cs="Courier New"/>
          <w:sz w:val="20"/>
          <w:szCs w:val="20"/>
        </w:rPr>
        <w:t xml:space="preserve">&gt;&gt; </w:t>
      </w:r>
      <w:proofErr w:type="spellStart"/>
      <w:r w:rsidRPr="008B15EE">
        <w:rPr>
          <w:rFonts w:ascii="Courier New" w:hAnsi="Courier New" w:cs="Courier New"/>
          <w:sz w:val="20"/>
          <w:szCs w:val="20"/>
        </w:rPr>
        <w:t>rasterPlotMultiregion</w:t>
      </w:r>
      <w:proofErr w:type="spellEnd"/>
      <w:r w:rsidRPr="008B15EE">
        <w:rPr>
          <w:rFonts w:ascii="Courier New" w:hAnsi="Courier New" w:cs="Courier New"/>
          <w:color w:val="000000"/>
          <w:sz w:val="20"/>
          <w:szCs w:val="20"/>
        </w:rPr>
        <w:t>(</w:t>
      </w:r>
      <w:r w:rsidR="00580B88">
        <w:rPr>
          <w:rFonts w:ascii="Courier New" w:hAnsi="Courier New" w:cs="Courier New"/>
          <w:color w:val="A020F0"/>
          <w:sz w:val="20"/>
          <w:szCs w:val="20"/>
        </w:rPr>
        <w:t>'C:\data\</w:t>
      </w:r>
      <w:proofErr w:type="spellStart"/>
      <w:r w:rsidR="00580B88">
        <w:rPr>
          <w:rFonts w:ascii="Courier New" w:hAnsi="Courier New" w:cs="Courier New"/>
          <w:color w:val="A020F0"/>
          <w:sz w:val="20"/>
          <w:szCs w:val="20"/>
        </w:rPr>
        <w:t>geomFile</w:t>
      </w:r>
      <w:r w:rsidRPr="008B15EE">
        <w:rPr>
          <w:rFonts w:ascii="Courier New" w:hAnsi="Courier New" w:cs="Courier New"/>
          <w:color w:val="A020F0"/>
          <w:sz w:val="20"/>
          <w:szCs w:val="20"/>
        </w:rPr>
        <w:t>.mat</w:t>
      </w:r>
      <w:proofErr w:type="spellEnd"/>
      <w:r w:rsidRPr="008B15EE">
        <w:rPr>
          <w:rFonts w:ascii="Courier New" w:hAnsi="Courier New" w:cs="Courier New"/>
          <w:color w:val="A020F0"/>
          <w:sz w:val="20"/>
          <w:szCs w:val="20"/>
        </w:rPr>
        <w:t>'</w:t>
      </w:r>
      <w:r w:rsidRPr="008B15EE">
        <w:rPr>
          <w:rFonts w:ascii="Courier New" w:hAnsi="Courier New" w:cs="Courier New"/>
          <w:color w:val="000000"/>
          <w:sz w:val="20"/>
          <w:szCs w:val="20"/>
        </w:rPr>
        <w:t>)</w:t>
      </w:r>
      <w:r w:rsidR="00580B88">
        <w:rPr>
          <w:rFonts w:ascii="Courier New" w:hAnsi="Courier New" w:cs="Courier New"/>
          <w:color w:val="000000"/>
          <w:sz w:val="20"/>
          <w:szCs w:val="20"/>
        </w:rPr>
        <w:t>.</w:t>
      </w:r>
    </w:p>
    <w:p w:rsidR="00580B88" w:rsidRPr="008B15EE" w:rsidRDefault="00580B88" w:rsidP="00711C74">
      <w:pPr>
        <w:autoSpaceDE w:val="0"/>
        <w:autoSpaceDN w:val="0"/>
        <w:adjustRightInd w:val="0"/>
        <w:spacing w:after="0" w:line="240" w:lineRule="auto"/>
        <w:rPr>
          <w:rFonts w:ascii="Courier New" w:hAnsi="Courier New" w:cs="Courier New"/>
          <w:sz w:val="20"/>
          <w:szCs w:val="20"/>
        </w:rPr>
      </w:pPr>
    </w:p>
    <w:p w:rsidR="00580B88" w:rsidRDefault="00580B88" w:rsidP="00F06BC0">
      <w:pPr>
        <w:pStyle w:val="ListParagraph"/>
        <w:spacing w:after="240"/>
        <w:ind w:left="0"/>
      </w:pPr>
      <w:r w:rsidRPr="004516B1">
        <w:rPr>
          <w:rFonts w:ascii="Courier New" w:hAnsi="Courier New" w:cs="Courier New"/>
          <w:sz w:val="20"/>
          <w:szCs w:val="24"/>
        </w:rPr>
        <w:t xml:space="preserve">&gt;&gt; </w:t>
      </w:r>
      <w:proofErr w:type="spellStart"/>
      <w:proofErr w:type="gramStart"/>
      <w:r w:rsidRPr="004516B1">
        <w:rPr>
          <w:rFonts w:ascii="Courier New" w:hAnsi="Courier New" w:cs="Courier New"/>
          <w:sz w:val="20"/>
          <w:szCs w:val="24"/>
        </w:rPr>
        <w:t>tStatHeatMapLog</w:t>
      </w:r>
      <w:proofErr w:type="spellEnd"/>
      <w:r w:rsidRPr="004516B1">
        <w:rPr>
          <w:rFonts w:ascii="Courier New" w:hAnsi="Courier New" w:cs="Courier New"/>
          <w:sz w:val="20"/>
          <w:szCs w:val="24"/>
        </w:rPr>
        <w:t>(</w:t>
      </w:r>
      <w:proofErr w:type="gramEnd"/>
      <w:r w:rsidRPr="004516B1">
        <w:rPr>
          <w:rFonts w:ascii="Courier New" w:hAnsi="Courier New" w:cs="Courier New"/>
          <w:sz w:val="20"/>
          <w:szCs w:val="24"/>
        </w:rPr>
        <w:t>tMatReal,allTs,2,70);</w:t>
      </w:r>
      <w:r w:rsidR="00F06BC0">
        <w:rPr>
          <w:rFonts w:ascii="Courier New" w:hAnsi="Courier New" w:cs="Courier New"/>
          <w:sz w:val="20"/>
          <w:szCs w:val="24"/>
        </w:rPr>
        <w:br/>
      </w:r>
      <w:r>
        <w:t xml:space="preserve">Plot a </w:t>
      </w:r>
      <w:proofErr w:type="spellStart"/>
      <w:r>
        <w:t>heatmap</w:t>
      </w:r>
      <w:proofErr w:type="spellEnd"/>
      <w:r>
        <w:t xml:space="preserve"> of P values for all sites in the spatiotemporal domain.  </w:t>
      </w:r>
      <w:proofErr w:type="spellStart"/>
      <w:proofErr w:type="gramStart"/>
      <w:r w:rsidRPr="00580B88">
        <w:rPr>
          <w:b/>
        </w:rPr>
        <w:t>tMatReal</w:t>
      </w:r>
      <w:proofErr w:type="spellEnd"/>
      <w:proofErr w:type="gramEnd"/>
      <w:r>
        <w:t xml:space="preserve"> is an array of T values for all sites for the comparison of the control and experimental groups.  </w:t>
      </w:r>
      <w:proofErr w:type="spellStart"/>
      <w:proofErr w:type="gramStart"/>
      <w:r w:rsidRPr="00580B88">
        <w:rPr>
          <w:b/>
        </w:rPr>
        <w:t>allTs</w:t>
      </w:r>
      <w:proofErr w:type="spellEnd"/>
      <w:proofErr w:type="gramEnd"/>
      <w:r>
        <w:t xml:space="preserve"> is the empirical null distribution (output from </w:t>
      </w:r>
      <w:proofErr w:type="spellStart"/>
      <w:r>
        <w:t>rasterPermTestIterate</w:t>
      </w:r>
      <w:proofErr w:type="spellEnd"/>
      <w:r>
        <w:t xml:space="preserve">()).  As with </w:t>
      </w:r>
      <w:proofErr w:type="spellStart"/>
      <w:proofErr w:type="gramStart"/>
      <w:r>
        <w:t>rasterPlotRaster</w:t>
      </w:r>
      <w:proofErr w:type="spellEnd"/>
      <w:r>
        <w:t>(</w:t>
      </w:r>
      <w:proofErr w:type="gramEnd"/>
      <w:r>
        <w:t>), “2” and “70” are the camera frame interval and the time of the stimulus, respectively (both in ms).</w:t>
      </w:r>
    </w:p>
    <w:p w:rsidR="004C1DE6" w:rsidRPr="00F06BC0" w:rsidRDefault="004C1DE6" w:rsidP="00F06BC0">
      <w:pPr>
        <w:pStyle w:val="ListParagraph"/>
        <w:spacing w:after="240"/>
        <w:ind w:left="0"/>
        <w:rPr>
          <w:rFonts w:ascii="Courier New" w:hAnsi="Courier New" w:cs="Courier New"/>
          <w:sz w:val="20"/>
          <w:szCs w:val="24"/>
        </w:rPr>
      </w:pPr>
    </w:p>
    <w:p w:rsidR="00580B88" w:rsidRDefault="00580B88" w:rsidP="00E748CB">
      <w:pPr>
        <w:pStyle w:val="ListParagraph"/>
        <w:spacing w:after="240"/>
        <w:ind w:left="0"/>
      </w:pPr>
    </w:p>
    <w:p w:rsidR="004C1DE6" w:rsidRPr="004C1DE6" w:rsidRDefault="004C1DE6" w:rsidP="00E748CB">
      <w:pPr>
        <w:pStyle w:val="ListParagraph"/>
        <w:spacing w:after="240"/>
        <w:ind w:left="0"/>
        <w:rPr>
          <w:u w:val="single"/>
        </w:rPr>
      </w:pPr>
      <w:r w:rsidRPr="004C1DE6">
        <w:rPr>
          <w:u w:val="single"/>
        </w:rPr>
        <w:t>Miscellaneous tools</w:t>
      </w:r>
    </w:p>
    <w:p w:rsidR="00496E4A" w:rsidRDefault="00496E4A" w:rsidP="00496E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&gt;&gt; </w:t>
      </w:r>
      <w:proofErr w:type="spellStart"/>
      <w:r>
        <w:rPr>
          <w:rFonts w:ascii="Courier New" w:hAnsi="Courier New" w:cs="Courier New"/>
          <w:color w:val="000000"/>
          <w:sz w:val="20"/>
          <w:szCs w:val="20"/>
        </w:rPr>
        <w:t>DFoverF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signalDFoverF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D,BG_FRAMES)</w:t>
      </w:r>
      <w:r>
        <w:rPr>
          <w:rFonts w:ascii="Courier New" w:hAnsi="Courier New" w:cs="Courier New"/>
          <w:color w:val="000000"/>
          <w:sz w:val="20"/>
          <w:szCs w:val="20"/>
        </w:rPr>
        <w:t>;</w:t>
      </w:r>
    </w:p>
    <w:p w:rsidR="00496E4A" w:rsidRPr="006241E5" w:rsidRDefault="00496E4A" w:rsidP="00496E4A">
      <w:pPr>
        <w:autoSpaceDE w:val="0"/>
        <w:autoSpaceDN w:val="0"/>
        <w:adjustRightInd w:val="0"/>
        <w:spacing w:after="0" w:line="240" w:lineRule="auto"/>
        <w:rPr>
          <w:rFonts w:cs="Courier New"/>
        </w:rPr>
      </w:pPr>
      <w:proofErr w:type="spellStart"/>
      <w:proofErr w:type="gramStart"/>
      <w:r>
        <w:rPr>
          <w:rFonts w:cs="Courier New"/>
        </w:rPr>
        <w:t>signalDFoverF</w:t>
      </w:r>
      <w:proofErr w:type="spellEnd"/>
      <w:r>
        <w:rPr>
          <w:rFonts w:cs="Courier New"/>
        </w:rPr>
        <w:t>(</w:t>
      </w:r>
      <w:proofErr w:type="gramEnd"/>
      <w:r>
        <w:rPr>
          <w:rFonts w:cs="Courier New"/>
        </w:rPr>
        <w:t xml:space="preserve">) converts the input </w:t>
      </w:r>
      <w:r w:rsidRPr="006241E5">
        <w:rPr>
          <w:rFonts w:cs="Courier New"/>
          <w:b/>
        </w:rPr>
        <w:t>D</w:t>
      </w:r>
      <w:r w:rsidR="006241E5">
        <w:rPr>
          <w:rFonts w:cs="Courier New"/>
        </w:rPr>
        <w:t xml:space="preserve"> to units of </w:t>
      </w:r>
      <w:proofErr w:type="spellStart"/>
      <w:r w:rsidR="006241E5">
        <w:rPr>
          <w:rFonts w:cs="Courier New"/>
        </w:rPr>
        <w:t>deltaF</w:t>
      </w:r>
      <w:proofErr w:type="spellEnd"/>
      <w:r w:rsidR="006241E5">
        <w:rPr>
          <w:rFonts w:cs="Courier New"/>
        </w:rPr>
        <w:t xml:space="preserve">/F.  For movies, conversion to </w:t>
      </w:r>
      <w:proofErr w:type="spellStart"/>
      <w:r w:rsidR="006241E5">
        <w:rPr>
          <w:rFonts w:cs="Courier New"/>
        </w:rPr>
        <w:t>deltaF</w:t>
      </w:r>
      <w:proofErr w:type="spellEnd"/>
      <w:r w:rsidR="006241E5">
        <w:rPr>
          <w:rFonts w:cs="Courier New"/>
        </w:rPr>
        <w:t xml:space="preserve">/F is accomplished by dividing all values in each of the temporal signals by the baseline value for that pixel.  The baseline value for each pixel is the average value for that pixel during the </w:t>
      </w:r>
      <w:r w:rsidR="00483BB7">
        <w:rPr>
          <w:rFonts w:cs="Courier New"/>
        </w:rPr>
        <w:t xml:space="preserve">movie frame numbers specified in </w:t>
      </w:r>
      <w:r w:rsidR="006241E5" w:rsidRPr="006241E5">
        <w:rPr>
          <w:rFonts w:cs="Courier New"/>
          <w:b/>
        </w:rPr>
        <w:t>BG_FRAMES</w:t>
      </w:r>
      <w:r w:rsidR="006241E5">
        <w:rPr>
          <w:rFonts w:cs="Courier New"/>
        </w:rPr>
        <w:t xml:space="preserve">.  </w:t>
      </w:r>
      <w:r w:rsidR="006241E5" w:rsidRPr="006241E5">
        <w:rPr>
          <w:rFonts w:cs="Courier New"/>
          <w:b/>
        </w:rPr>
        <w:t>D</w:t>
      </w:r>
      <w:r w:rsidR="006241E5" w:rsidRPr="006241E5">
        <w:rPr>
          <w:rFonts w:cs="Courier New"/>
        </w:rPr>
        <w:t xml:space="preserve"> can be</w:t>
      </w:r>
      <w:r w:rsidR="006241E5">
        <w:rPr>
          <w:rFonts w:cs="Courier New"/>
        </w:rPr>
        <w:t xml:space="preserve"> a 4D</w:t>
      </w:r>
      <w:r>
        <w:rPr>
          <w:rFonts w:cs="Courier New"/>
        </w:rPr>
        <w:t xml:space="preserve"> stack of movies, a single movie, </w:t>
      </w:r>
      <w:r w:rsidR="006241E5">
        <w:rPr>
          <w:rFonts w:cs="Courier New"/>
        </w:rPr>
        <w:t>a row of pixels (with dimensions [channels time]), or a single temporal signal (1-</w:t>
      </w:r>
      <w:r w:rsidR="006241E5" w:rsidRPr="006241E5">
        <w:rPr>
          <w:rFonts w:cs="Courier New"/>
        </w:rPr>
        <w:t xml:space="preserve">D vector).  </w:t>
      </w:r>
      <w:r w:rsidR="006241E5" w:rsidRPr="006241E5">
        <w:rPr>
          <w:rFonts w:cs="Courier New"/>
          <w:b/>
          <w:u w:val="single"/>
        </w:rPr>
        <w:t>NOTE:</w:t>
      </w:r>
      <w:r w:rsidR="006241E5" w:rsidRPr="006241E5">
        <w:rPr>
          <w:rFonts w:cs="Courier New"/>
          <w:u w:val="single"/>
        </w:rPr>
        <w:t xml:space="preserve"> D</w:t>
      </w:r>
      <w:r w:rsidRPr="006241E5">
        <w:rPr>
          <w:rFonts w:cs="Courier New"/>
          <w:u w:val="single"/>
        </w:rPr>
        <w:t xml:space="preserve">FOVERF is returned as </w:t>
      </w:r>
      <w:r w:rsidR="006241E5" w:rsidRPr="006241E5">
        <w:rPr>
          <w:rFonts w:cs="Courier New"/>
          <w:u w:val="single"/>
        </w:rPr>
        <w:t xml:space="preserve">type </w:t>
      </w:r>
      <w:r w:rsidRPr="006241E5">
        <w:rPr>
          <w:rFonts w:cs="Courier New"/>
          <w:u w:val="single"/>
        </w:rPr>
        <w:t xml:space="preserve">int32 with values equal to </w:t>
      </w:r>
      <w:bookmarkStart w:id="0" w:name="_GoBack"/>
      <w:r w:rsidRPr="00483BB7">
        <w:rPr>
          <w:rFonts w:cs="Courier New"/>
          <w:b/>
          <w:u w:val="single"/>
        </w:rPr>
        <w:t>10e7*(</w:t>
      </w:r>
      <w:proofErr w:type="spellStart"/>
      <w:r w:rsidR="006241E5" w:rsidRPr="00483BB7">
        <w:rPr>
          <w:rFonts w:cs="Courier New"/>
          <w:b/>
          <w:u w:val="single"/>
        </w:rPr>
        <w:t>deltaF</w:t>
      </w:r>
      <w:proofErr w:type="spellEnd"/>
      <w:r w:rsidR="006241E5" w:rsidRPr="00483BB7">
        <w:rPr>
          <w:rFonts w:cs="Courier New"/>
          <w:b/>
          <w:u w:val="single"/>
        </w:rPr>
        <w:t>/F</w:t>
      </w:r>
      <w:r w:rsidRPr="00483BB7">
        <w:rPr>
          <w:rFonts w:cs="Courier New"/>
          <w:b/>
          <w:u w:val="single"/>
        </w:rPr>
        <w:t>)</w:t>
      </w:r>
      <w:bookmarkEnd w:id="0"/>
      <w:r w:rsidR="006241E5" w:rsidRPr="006241E5">
        <w:rPr>
          <w:rFonts w:cs="Courier New"/>
          <w:u w:val="single"/>
        </w:rPr>
        <w:t>.  This typecasting and scaling is done to avoid “not enough memory” errors.</w:t>
      </w:r>
    </w:p>
    <w:p w:rsidR="00496E4A" w:rsidRDefault="00496E4A" w:rsidP="00496E4A">
      <w:pPr>
        <w:autoSpaceDE w:val="0"/>
        <w:autoSpaceDN w:val="0"/>
        <w:adjustRightInd w:val="0"/>
        <w:spacing w:after="0" w:line="240" w:lineRule="auto"/>
        <w:rPr>
          <w:rFonts w:ascii="Courier New" w:hAnsi="Courier New" w:cs="Courier New"/>
          <w:sz w:val="24"/>
          <w:szCs w:val="24"/>
        </w:rPr>
      </w:pPr>
    </w:p>
    <w:p w:rsidR="00B064C7" w:rsidRPr="00A302A5" w:rsidRDefault="00B064C7" w:rsidP="00B064C7">
      <w:pPr>
        <w:rPr>
          <w:b/>
        </w:rPr>
      </w:pPr>
      <w:r>
        <w:rPr>
          <w:rFonts w:ascii="Courier New" w:hAnsi="Courier New" w:cs="Courier New"/>
          <w:sz w:val="20"/>
        </w:rPr>
        <w:t xml:space="preserve">&gt;&gt; </w:t>
      </w:r>
      <w:proofErr w:type="gramStart"/>
      <w:r w:rsidRPr="00396200">
        <w:rPr>
          <w:rFonts w:ascii="Courier New" w:hAnsi="Courier New" w:cs="Courier New"/>
          <w:sz w:val="20"/>
        </w:rPr>
        <w:t>rasterConductionVelocity(</w:t>
      </w:r>
      <w:proofErr w:type="gramEnd"/>
      <w:r w:rsidRPr="00396200">
        <w:rPr>
          <w:rFonts w:ascii="Courier New" w:hAnsi="Courier New" w:cs="Courier New"/>
          <w:sz w:val="20"/>
        </w:rPr>
        <w:t>rasterCA1rad_scStim,polyCA1rad_scStim,imBg_scStim,50,1);</w:t>
      </w:r>
      <w:r>
        <w:rPr>
          <w:rFonts w:ascii="Courier New" w:hAnsi="Courier New" w:cs="Courier New"/>
          <w:sz w:val="20"/>
        </w:rPr>
        <w:br/>
      </w:r>
      <w:r>
        <w:rPr>
          <w:rFonts w:cs="Courier New"/>
        </w:rPr>
        <w:t xml:space="preserve">Conduction velocity measurement.  For details, see </w:t>
      </w:r>
      <w:r w:rsidRPr="00BB5127">
        <w:rPr>
          <w:i/>
        </w:rPr>
        <w:t>A</w:t>
      </w:r>
      <w:r w:rsidR="006A4A46">
        <w:rPr>
          <w:i/>
        </w:rPr>
        <w:t>4</w:t>
      </w:r>
      <w:r w:rsidRPr="00BB5127">
        <w:rPr>
          <w:i/>
        </w:rPr>
        <w:t>: Conduction velocity measurement</w:t>
      </w:r>
      <w:r>
        <w:rPr>
          <w:i/>
        </w:rPr>
        <w:t>.</w:t>
      </w:r>
    </w:p>
    <w:p w:rsidR="00B064C7" w:rsidRDefault="00B064C7" w:rsidP="00B064C7">
      <w:pPr>
        <w:autoSpaceDE w:val="0"/>
        <w:autoSpaceDN w:val="0"/>
        <w:adjustRightInd w:val="0"/>
        <w:spacing w:after="0" w:line="240" w:lineRule="auto"/>
        <w:rPr>
          <w:rFonts w:ascii="Courier New" w:hAnsi="Courier New" w:cs="Courier New"/>
          <w:sz w:val="20"/>
          <w:szCs w:val="20"/>
        </w:rPr>
      </w:pPr>
      <w:r w:rsidRPr="00C46F1D">
        <w:rPr>
          <w:rFonts w:ascii="Courier New" w:hAnsi="Courier New" w:cs="Courier New"/>
          <w:sz w:val="20"/>
          <w:szCs w:val="20"/>
        </w:rPr>
        <w:t>&gt;&gt; rasterCompareAnatomy(polyInnerWT,polyOuterWT,regionPolyCVLWT,regionLinesCVLWT,imBgWT,polyInnerArxDlx,polyOuterArxDlx,regionPolyCVLArxDlx,regionLinesCVLArxDlx,imBgArxDlx)</w:t>
      </w:r>
    </w:p>
    <w:p w:rsidR="00B064C7" w:rsidRPr="00B064C7" w:rsidRDefault="00B064C7" w:rsidP="00B064C7">
      <w:pPr>
        <w:pStyle w:val="ListParagraph"/>
        <w:spacing w:after="240"/>
        <w:ind w:left="0"/>
      </w:pPr>
      <w:proofErr w:type="gramStart"/>
      <w:r>
        <w:rPr>
          <w:rFonts w:cs="Courier New"/>
        </w:rPr>
        <w:t>Anatomical comparison between groups of slices.</w:t>
      </w:r>
      <w:proofErr w:type="gramEnd"/>
      <w:r>
        <w:rPr>
          <w:rFonts w:cs="Courier New"/>
        </w:rPr>
        <w:t xml:space="preserve">  For details, see </w:t>
      </w:r>
      <w:r w:rsidR="006A4A46">
        <w:rPr>
          <w:rFonts w:cs="Courier New"/>
          <w:i/>
        </w:rPr>
        <w:t>A5</w:t>
      </w:r>
      <w:r w:rsidRPr="00BB5127">
        <w:rPr>
          <w:rFonts w:cs="Courier New"/>
          <w:i/>
        </w:rPr>
        <w:t xml:space="preserve">: </w:t>
      </w:r>
      <w:r w:rsidRPr="00BB5127">
        <w:rPr>
          <w:i/>
        </w:rPr>
        <w:t>Anatomical comparison between groups of slices</w:t>
      </w:r>
      <w:r>
        <w:rPr>
          <w:i/>
        </w:rPr>
        <w:t>.</w:t>
      </w:r>
    </w:p>
    <w:p w:rsidR="00207B07" w:rsidRDefault="00207B07" w:rsidP="00207B07">
      <w:pPr>
        <w:autoSpaceDE w:val="0"/>
        <w:autoSpaceDN w:val="0"/>
        <w:adjustRightInd w:val="0"/>
        <w:spacing w:after="0" w:line="240" w:lineRule="auto"/>
        <w:rPr>
          <w:rFonts w:ascii="Courier New" w:hAnsi="Courier New" w:cs="Courier New"/>
          <w:sz w:val="24"/>
          <w:szCs w:val="24"/>
        </w:rPr>
      </w:pPr>
      <w:r w:rsidRPr="00207B07">
        <w:rPr>
          <w:rFonts w:ascii="Courier New" w:hAnsi="Courier New" w:cs="Courier New"/>
          <w:sz w:val="20"/>
          <w:szCs w:val="20"/>
        </w:rPr>
        <w:t xml:space="preserve">&gt;&gt; </w:t>
      </w:r>
      <w:r w:rsidRPr="00207B07">
        <w:rPr>
          <w:rFonts w:ascii="Courier New" w:hAnsi="Courier New" w:cs="Courier New"/>
          <w:color w:val="000000"/>
          <w:sz w:val="20"/>
          <w:szCs w:val="20"/>
        </w:rPr>
        <w:t>[VSD</w:t>
      </w:r>
      <w:r>
        <w:rPr>
          <w:rFonts w:ascii="Courier New" w:hAnsi="Courier New" w:cs="Courier New"/>
          <w:color w:val="000000"/>
          <w:sz w:val="20"/>
          <w:szCs w:val="20"/>
        </w:rPr>
        <w:t xml:space="preserve">, BNC, </w:t>
      </w:r>
      <w:proofErr w:type="spellStart"/>
      <w:r>
        <w:rPr>
          <w:rFonts w:ascii="Courier New" w:hAnsi="Courier New" w:cs="Courier New"/>
          <w:color w:val="000000"/>
          <w:sz w:val="20"/>
          <w:szCs w:val="20"/>
        </w:rPr>
        <w:t>darkFrame</w:t>
      </w:r>
      <w:proofErr w:type="spellEnd"/>
      <w:r>
        <w:rPr>
          <w:rFonts w:ascii="Courier New" w:hAnsi="Courier New" w:cs="Courier New"/>
          <w:color w:val="000000"/>
          <w:sz w:val="20"/>
          <w:szCs w:val="20"/>
        </w:rPr>
        <w:t xml:space="preserve">, header] = </w:t>
      </w:r>
      <w:proofErr w:type="spellStart"/>
      <w:proofErr w:type="gramStart"/>
      <w:r>
        <w:rPr>
          <w:rFonts w:ascii="Courier New" w:hAnsi="Courier New" w:cs="Courier New"/>
          <w:color w:val="000000"/>
          <w:sz w:val="20"/>
          <w:szCs w:val="20"/>
        </w:rPr>
        <w:t>daopen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'C:\data\</w:t>
      </w:r>
      <w:proofErr w:type="spellStart"/>
      <w:r>
        <w:rPr>
          <w:rFonts w:ascii="Courier New" w:hAnsi="Courier New" w:cs="Courier New"/>
          <w:color w:val="A020F0"/>
          <w:sz w:val="20"/>
          <w:szCs w:val="20"/>
        </w:rPr>
        <w:t>myDataFile.da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064C7" w:rsidRPr="00B064C7" w:rsidRDefault="00207B07" w:rsidP="00B064C7">
      <w:pPr>
        <w:pStyle w:val="ListParagraph"/>
        <w:spacing w:after="240"/>
        <w:ind w:left="0"/>
      </w:pPr>
      <w:proofErr w:type="spellStart"/>
      <w:proofErr w:type="gramStart"/>
      <w:r>
        <w:t>dao</w:t>
      </w:r>
      <w:r w:rsidR="00B064C7">
        <w:t>pen</w:t>
      </w:r>
      <w:proofErr w:type="spellEnd"/>
      <w:r w:rsidR="00B064C7">
        <w:t>(</w:t>
      </w:r>
      <w:proofErr w:type="gramEnd"/>
      <w:r w:rsidR="00B064C7">
        <w:t>) loads into Matlab a data file in the RedShirt imaging format.  RedShirt Imaging data files have the .da file extension.</w:t>
      </w:r>
      <w:r>
        <w:t xml:space="preserve">  For a complete description of the </w:t>
      </w:r>
      <w:r w:rsidR="00157288">
        <w:t xml:space="preserve">data </w:t>
      </w:r>
      <w:r w:rsidR="00994E79">
        <w:t xml:space="preserve">structures </w:t>
      </w:r>
      <w:r w:rsidR="00157288">
        <w:t>returned</w:t>
      </w:r>
      <w:r>
        <w:t xml:space="preserve"> by </w:t>
      </w:r>
      <w:proofErr w:type="spellStart"/>
      <w:proofErr w:type="gramStart"/>
      <w:r>
        <w:t>daopen</w:t>
      </w:r>
      <w:proofErr w:type="spellEnd"/>
      <w:r>
        <w:t>(</w:t>
      </w:r>
      <w:proofErr w:type="gramEnd"/>
      <w:r>
        <w:t xml:space="preserve">), enter the command: </w:t>
      </w:r>
      <w:r w:rsidRPr="00207B07">
        <w:rPr>
          <w:rFonts w:ascii="Courier New" w:hAnsi="Courier New" w:cs="Courier New"/>
          <w:sz w:val="20"/>
          <w:szCs w:val="20"/>
        </w:rPr>
        <w:t xml:space="preserve">help </w:t>
      </w:r>
      <w:proofErr w:type="spellStart"/>
      <w:r w:rsidRPr="00207B07">
        <w:rPr>
          <w:rFonts w:ascii="Courier New" w:hAnsi="Courier New" w:cs="Courier New"/>
          <w:sz w:val="20"/>
          <w:szCs w:val="20"/>
        </w:rPr>
        <w:t>daopen</w:t>
      </w:r>
      <w:proofErr w:type="spellEnd"/>
      <w:r>
        <w:t>.</w:t>
      </w:r>
    </w:p>
    <w:p w:rsidR="00AF31F5" w:rsidRDefault="002F1D2A" w:rsidP="00AF31F5">
      <w:pPr>
        <w:autoSpaceDE w:val="0"/>
        <w:autoSpaceDN w:val="0"/>
        <w:adjustRightInd w:val="0"/>
        <w:spacing w:after="0" w:line="240" w:lineRule="auto"/>
        <w:rPr>
          <w:rFonts w:ascii="Courier New" w:hAnsi="Courier New" w:cs="Courier New"/>
          <w:sz w:val="24"/>
          <w:szCs w:val="24"/>
        </w:rPr>
      </w:pPr>
      <w:r w:rsidRPr="002F1D2A">
        <w:rPr>
          <w:rFonts w:ascii="Courier New" w:hAnsi="Courier New" w:cs="Courier New"/>
          <w:sz w:val="20"/>
          <w:szCs w:val="20"/>
        </w:rPr>
        <w:t xml:space="preserve">&gt;&gt; </w:t>
      </w:r>
      <w:proofErr w:type="spellStart"/>
      <w:proofErr w:type="gramStart"/>
      <w:r w:rsidR="00AF31F5">
        <w:rPr>
          <w:rFonts w:ascii="Courier New" w:hAnsi="Courier New" w:cs="Courier New"/>
          <w:color w:val="000000"/>
          <w:sz w:val="20"/>
          <w:szCs w:val="20"/>
        </w:rPr>
        <w:t>rasterBinOut</w:t>
      </w:r>
      <w:proofErr w:type="spellEnd"/>
      <w:r w:rsidR="00AF31F5">
        <w:rPr>
          <w:rFonts w:ascii="Courier New" w:hAnsi="Courier New" w:cs="Courier New"/>
          <w:color w:val="000000"/>
          <w:sz w:val="20"/>
          <w:szCs w:val="20"/>
        </w:rPr>
        <w:t>(</w:t>
      </w:r>
      <w:proofErr w:type="gramEnd"/>
      <w:r w:rsidR="00AF31F5">
        <w:rPr>
          <w:rFonts w:ascii="Courier New" w:hAnsi="Courier New" w:cs="Courier New"/>
          <w:color w:val="000000"/>
          <w:sz w:val="20"/>
          <w:szCs w:val="20"/>
        </w:rPr>
        <w:t>rasters{1,1},</w:t>
      </w:r>
      <w:r w:rsidR="00AF31F5">
        <w:rPr>
          <w:rFonts w:ascii="Courier New" w:hAnsi="Courier New" w:cs="Courier New"/>
          <w:color w:val="A020F0"/>
          <w:sz w:val="20"/>
          <w:szCs w:val="20"/>
        </w:rPr>
        <w:t>'.\myBinaryOutputFile.bin'</w:t>
      </w:r>
      <w:r w:rsidR="00AF31F5">
        <w:rPr>
          <w:rFonts w:ascii="Courier New" w:hAnsi="Courier New" w:cs="Courier New"/>
          <w:color w:val="000000"/>
          <w:sz w:val="20"/>
          <w:szCs w:val="20"/>
        </w:rPr>
        <w:t>,1)</w:t>
      </w:r>
    </w:p>
    <w:p w:rsidR="00B064C7" w:rsidRDefault="00B31473" w:rsidP="00AF31F5">
      <w:pPr>
        <w:autoSpaceDE w:val="0"/>
        <w:autoSpaceDN w:val="0"/>
        <w:adjustRightInd w:val="0"/>
        <w:spacing w:after="0" w:line="240" w:lineRule="auto"/>
      </w:pPr>
      <w:proofErr w:type="spellStart"/>
      <w:proofErr w:type="gramStart"/>
      <w:r>
        <w:rPr>
          <w:rFonts w:cs="Courier New"/>
        </w:rPr>
        <w:t>rasterBinOut</w:t>
      </w:r>
      <w:proofErr w:type="spellEnd"/>
      <w:r>
        <w:rPr>
          <w:rFonts w:cs="Courier New"/>
        </w:rPr>
        <w:t>(</w:t>
      </w:r>
      <w:proofErr w:type="gramEnd"/>
      <w:r>
        <w:rPr>
          <w:rFonts w:cs="Courier New"/>
        </w:rPr>
        <w:t>) g</w:t>
      </w:r>
      <w:r w:rsidR="002F1D2A">
        <w:rPr>
          <w:rFonts w:cs="Courier New"/>
        </w:rPr>
        <w:t>enerate</w:t>
      </w:r>
      <w:r>
        <w:rPr>
          <w:rFonts w:cs="Courier New"/>
        </w:rPr>
        <w:t>s</w:t>
      </w:r>
      <w:r w:rsidR="002F1D2A">
        <w:rPr>
          <w:rFonts w:cs="Courier New"/>
        </w:rPr>
        <w:t xml:space="preserve"> a b</w:t>
      </w:r>
      <w:r w:rsidR="004C1DE6" w:rsidRPr="00485DEB">
        <w:rPr>
          <w:rFonts w:cs="Courier New"/>
        </w:rPr>
        <w:t xml:space="preserve">inary </w:t>
      </w:r>
      <w:r w:rsidR="002F1D2A">
        <w:rPr>
          <w:rFonts w:cs="Courier New"/>
        </w:rPr>
        <w:t>data file</w:t>
      </w:r>
      <w:r w:rsidR="004C1DE6" w:rsidRPr="00485DEB">
        <w:rPr>
          <w:rFonts w:cs="Courier New"/>
        </w:rPr>
        <w:t xml:space="preserve"> for</w:t>
      </w:r>
      <w:r w:rsidR="002F1D2A">
        <w:rPr>
          <w:rFonts w:cs="Courier New"/>
        </w:rPr>
        <w:t xml:space="preserve"> importing into</w:t>
      </w:r>
      <w:r w:rsidR="004C1DE6" w:rsidRPr="00485DEB">
        <w:rPr>
          <w:rFonts w:cs="Courier New"/>
        </w:rPr>
        <w:t xml:space="preserve"> </w:t>
      </w:r>
      <w:proofErr w:type="spellStart"/>
      <w:r w:rsidR="004C1DE6" w:rsidRPr="00485DEB">
        <w:rPr>
          <w:rFonts w:cs="Courier New"/>
        </w:rPr>
        <w:t>pClamp</w:t>
      </w:r>
      <w:proofErr w:type="spellEnd"/>
      <w:r w:rsidR="00ED2DBF">
        <w:rPr>
          <w:rFonts w:cs="Courier New"/>
        </w:rPr>
        <w:t xml:space="preserve"> (</w:t>
      </w:r>
      <w:proofErr w:type="spellStart"/>
      <w:r w:rsidR="002F1D2A">
        <w:rPr>
          <w:rFonts w:cs="Courier New"/>
        </w:rPr>
        <w:t>Clampfit</w:t>
      </w:r>
      <w:proofErr w:type="spellEnd"/>
      <w:r w:rsidR="00ED2DBF">
        <w:rPr>
          <w:rFonts w:cs="Courier New"/>
        </w:rPr>
        <w:t xml:space="preserve"> version 10.3.1.4, </w:t>
      </w:r>
      <w:r w:rsidR="002F1D2A">
        <w:rPr>
          <w:rFonts w:cs="Courier New"/>
        </w:rPr>
        <w:t>Molecular Devices)</w:t>
      </w:r>
      <w:r>
        <w:rPr>
          <w:rFonts w:cs="Courier New"/>
        </w:rPr>
        <w:t xml:space="preserve">.  This will allow you to analyze temporal raster signals with </w:t>
      </w:r>
      <w:proofErr w:type="spellStart"/>
      <w:r>
        <w:rPr>
          <w:rFonts w:cs="Courier New"/>
        </w:rPr>
        <w:t>pClamp’s</w:t>
      </w:r>
      <w:proofErr w:type="spellEnd"/>
      <w:r>
        <w:t xml:space="preserve"> built-</w:t>
      </w:r>
      <w:r w:rsidR="00485DEB" w:rsidRPr="00485DEB">
        <w:t xml:space="preserve">in tools for </w:t>
      </w:r>
      <w:r w:rsidR="00485DEB" w:rsidRPr="00485DEB">
        <w:lastRenderedPageBreak/>
        <w:t xml:space="preserve">electrophysiological </w:t>
      </w:r>
      <w:r>
        <w:t>signal analysis</w:t>
      </w:r>
      <w:r w:rsidR="00485DEB" w:rsidRPr="00485DEB">
        <w:t xml:space="preserve"> (curve fitting, event detection, etc.).</w:t>
      </w:r>
      <w:r w:rsidR="002F1D2A">
        <w:t xml:space="preserve">  To test this function, </w:t>
      </w:r>
      <w:r w:rsidR="00482CEE">
        <w:t xml:space="preserve">load the sample data in </w:t>
      </w:r>
      <w:r w:rsidR="00211DCF">
        <w:t>“</w:t>
      </w:r>
      <w:r w:rsidR="00482CEE">
        <w:t>rastersRecording1.mat</w:t>
      </w:r>
      <w:r w:rsidR="00211DCF">
        <w:t>”</w:t>
      </w:r>
      <w:r w:rsidR="00C40719">
        <w:t xml:space="preserve"> and execute the command above</w:t>
      </w:r>
      <w:r w:rsidR="00482CEE">
        <w:t xml:space="preserve">.  </w:t>
      </w:r>
      <w:r w:rsidR="00B064C7">
        <w:t xml:space="preserve">The inputs to </w:t>
      </w:r>
      <w:proofErr w:type="spellStart"/>
      <w:r w:rsidR="00B064C7">
        <w:t>rasterBinOut</w:t>
      </w:r>
      <w:proofErr w:type="spellEnd"/>
      <w:r w:rsidR="00B064C7">
        <w:t xml:space="preserve"> are, in order: </w:t>
      </w:r>
    </w:p>
    <w:p w:rsidR="00B064C7" w:rsidRDefault="00B064C7" w:rsidP="00B064C7">
      <w:pPr>
        <w:pStyle w:val="ListParagraph"/>
        <w:numPr>
          <w:ilvl w:val="0"/>
          <w:numId w:val="14"/>
        </w:numPr>
        <w:autoSpaceDE w:val="0"/>
        <w:autoSpaceDN w:val="0"/>
        <w:adjustRightInd w:val="0"/>
        <w:spacing w:after="0" w:line="240" w:lineRule="auto"/>
        <w:ind w:left="270" w:hanging="270"/>
      </w:pPr>
      <w:r>
        <w:t>T</w:t>
      </w:r>
      <w:r w:rsidR="00ED2DBF">
        <w:t>he raster to export.  N</w:t>
      </w:r>
      <w:r w:rsidR="00C40719">
        <w:t>ote that</w:t>
      </w:r>
      <w:r w:rsidR="00B31473">
        <w:t xml:space="preserve"> we specified the raster </w:t>
      </w:r>
      <w:proofErr w:type="gramStart"/>
      <w:r w:rsidR="00B31473" w:rsidRPr="00B064C7">
        <w:rPr>
          <w:b/>
        </w:rPr>
        <w:t>rasters{</w:t>
      </w:r>
      <w:proofErr w:type="gramEnd"/>
      <w:r w:rsidR="00B31473" w:rsidRPr="00B064C7">
        <w:rPr>
          <w:b/>
        </w:rPr>
        <w:t>1,1}</w:t>
      </w:r>
      <w:r w:rsidR="00B31473">
        <w:t xml:space="preserve">, which </w:t>
      </w:r>
      <w:r w:rsidR="00C40719">
        <w:t>is</w:t>
      </w:r>
      <w:r w:rsidR="00B31473">
        <w:t xml:space="preserve"> </w:t>
      </w:r>
      <w:r w:rsidR="00C40719">
        <w:t xml:space="preserve">the raster </w:t>
      </w:r>
      <w:r w:rsidR="00B31473">
        <w:t>for the stratum radiatum.</w:t>
      </w:r>
      <w:r w:rsidR="00AF31F5">
        <w:t xml:space="preserve">  </w:t>
      </w:r>
    </w:p>
    <w:p w:rsidR="00B064C7" w:rsidRDefault="00B064C7" w:rsidP="00B064C7">
      <w:pPr>
        <w:pStyle w:val="ListParagraph"/>
        <w:numPr>
          <w:ilvl w:val="0"/>
          <w:numId w:val="14"/>
        </w:numPr>
        <w:autoSpaceDE w:val="0"/>
        <w:autoSpaceDN w:val="0"/>
        <w:adjustRightInd w:val="0"/>
        <w:spacing w:after="0" w:line="240" w:lineRule="auto"/>
        <w:ind w:left="270" w:hanging="270"/>
      </w:pPr>
      <w:r>
        <w:t>T</w:t>
      </w:r>
      <w:r w:rsidR="00AF31F5">
        <w:t xml:space="preserve">he output file that will be created/overwritten.  </w:t>
      </w:r>
    </w:p>
    <w:p w:rsidR="00B064C7" w:rsidRDefault="00B064C7" w:rsidP="00B064C7">
      <w:pPr>
        <w:pStyle w:val="ListParagraph"/>
        <w:numPr>
          <w:ilvl w:val="0"/>
          <w:numId w:val="14"/>
        </w:numPr>
        <w:autoSpaceDE w:val="0"/>
        <w:autoSpaceDN w:val="0"/>
        <w:adjustRightInd w:val="0"/>
        <w:spacing w:after="0" w:line="240" w:lineRule="auto"/>
        <w:ind w:left="270" w:hanging="270"/>
      </w:pPr>
      <w:r>
        <w:t>W</w:t>
      </w:r>
      <w:r w:rsidR="00AF31F5">
        <w:t xml:space="preserve">hen nonzero, </w:t>
      </w:r>
      <w:r>
        <w:t xml:space="preserve">this input </w:t>
      </w:r>
      <w:r w:rsidR="00AF31F5">
        <w:t xml:space="preserve">will cause </w:t>
      </w:r>
      <w:proofErr w:type="spellStart"/>
      <w:proofErr w:type="gramStart"/>
      <w:r w:rsidR="00AF31F5">
        <w:t>rasterBinOut</w:t>
      </w:r>
      <w:proofErr w:type="spellEnd"/>
      <w:r w:rsidR="00AF31F5">
        <w:t>(</w:t>
      </w:r>
      <w:proofErr w:type="gramEnd"/>
      <w:r w:rsidR="00AF31F5">
        <w:t xml:space="preserve">) to display a list of parameters that will be helpful when using </w:t>
      </w:r>
      <w:proofErr w:type="spellStart"/>
      <w:r w:rsidR="00AF31F5">
        <w:t>Clampfit’s</w:t>
      </w:r>
      <w:proofErr w:type="spellEnd"/>
      <w:r w:rsidR="00AF31F5">
        <w:t xml:space="preserve"> binary import</w:t>
      </w:r>
      <w:r w:rsidR="00ED2DBF">
        <w:t>er</w:t>
      </w:r>
      <w:r w:rsidR="00AF31F5">
        <w:t xml:space="preserve"> interface.  </w:t>
      </w:r>
    </w:p>
    <w:p w:rsidR="00B064C7" w:rsidRDefault="00AF31F5" w:rsidP="00B064C7">
      <w:pPr>
        <w:autoSpaceDE w:val="0"/>
        <w:autoSpaceDN w:val="0"/>
        <w:adjustRightInd w:val="0"/>
        <w:spacing w:after="0" w:line="240" w:lineRule="auto"/>
      </w:pPr>
      <w:r>
        <w:t xml:space="preserve">To import data into </w:t>
      </w:r>
      <w:proofErr w:type="spellStart"/>
      <w:r>
        <w:t>Clampfit</w:t>
      </w:r>
      <w:proofErr w:type="spellEnd"/>
      <w:r w:rsidR="00B064C7">
        <w:t>, load the binary file you created</w:t>
      </w:r>
      <w:r w:rsidR="00ED2DBF">
        <w:t xml:space="preserve"> (</w:t>
      </w:r>
      <w:r w:rsidR="0031671D">
        <w:t>File -&gt;</w:t>
      </w:r>
      <w:r w:rsidR="00ED2DBF">
        <w:t xml:space="preserve"> Open Data…), and when the Binary Importer window appears, enter the parameters that were displayed in the Matlab command window.  </w:t>
      </w:r>
    </w:p>
    <w:p w:rsidR="00B064C7" w:rsidRDefault="00B064C7" w:rsidP="00B064C7">
      <w:pPr>
        <w:autoSpaceDE w:val="0"/>
        <w:autoSpaceDN w:val="0"/>
        <w:adjustRightInd w:val="0"/>
        <w:spacing w:after="0" w:line="240" w:lineRule="auto"/>
      </w:pPr>
    </w:p>
    <w:p w:rsidR="00B064C7" w:rsidRPr="00485DEB" w:rsidRDefault="00B064C7" w:rsidP="00B064C7">
      <w:pPr>
        <w:pStyle w:val="ListParagraph"/>
        <w:spacing w:after="240"/>
        <w:ind w:left="0"/>
        <w:rPr>
          <w:rFonts w:cs="Courier New"/>
        </w:rPr>
      </w:pPr>
      <w:r w:rsidRPr="00AD553C">
        <w:rPr>
          <w:rFonts w:ascii="Courier New" w:hAnsi="Courier New" w:cs="Courier New"/>
          <w:sz w:val="20"/>
        </w:rPr>
        <w:t xml:space="preserve">&gt;&gt; </w:t>
      </w:r>
      <w:proofErr w:type="spellStart"/>
      <w:proofErr w:type="gramStart"/>
      <w:r w:rsidRPr="00AD553C">
        <w:rPr>
          <w:rFonts w:ascii="Courier New" w:hAnsi="Courier New" w:cs="Courier New"/>
          <w:sz w:val="20"/>
        </w:rPr>
        <w:t>VSDthreshMovie</w:t>
      </w:r>
      <w:proofErr w:type="spellEnd"/>
      <w:r w:rsidRPr="00AD553C">
        <w:rPr>
          <w:rFonts w:ascii="Courier New" w:hAnsi="Courier New" w:cs="Courier New"/>
          <w:sz w:val="20"/>
        </w:rPr>
        <w:t>(</w:t>
      </w:r>
      <w:proofErr w:type="spellStart"/>
      <w:proofErr w:type="gramEnd"/>
      <w:r w:rsidRPr="00AD553C">
        <w:rPr>
          <w:rFonts w:ascii="Courier New" w:hAnsi="Courier New" w:cs="Courier New"/>
          <w:sz w:val="20"/>
        </w:rPr>
        <w:t>D,imBg</w:t>
      </w:r>
      <w:proofErr w:type="spellEnd"/>
      <w:r w:rsidRPr="00AD553C">
        <w:rPr>
          <w:rFonts w:ascii="Courier New" w:hAnsi="Courier New" w:cs="Courier New"/>
          <w:sz w:val="20"/>
        </w:rPr>
        <w:t>);</w:t>
      </w:r>
      <w:r>
        <w:rPr>
          <w:rFonts w:ascii="Courier New" w:hAnsi="Courier New" w:cs="Courier New"/>
          <w:sz w:val="20"/>
        </w:rPr>
        <w:br/>
      </w:r>
      <w:proofErr w:type="spellStart"/>
      <w:r>
        <w:rPr>
          <w:rFonts w:cs="Courier New"/>
        </w:rPr>
        <w:t>VSDthreshMovie</w:t>
      </w:r>
      <w:proofErr w:type="spellEnd"/>
      <w:r>
        <w:rPr>
          <w:rFonts w:cs="Courier New"/>
        </w:rPr>
        <w:t>() creates a multipage .</w:t>
      </w:r>
      <w:proofErr w:type="spellStart"/>
      <w:r>
        <w:rPr>
          <w:rFonts w:cs="Courier New"/>
        </w:rPr>
        <w:t>tif</w:t>
      </w:r>
      <w:proofErr w:type="spellEnd"/>
      <w:r>
        <w:rPr>
          <w:rFonts w:cs="Courier New"/>
        </w:rPr>
        <w:t xml:space="preserve"> output file, where each page is a frame of the movie.  The input </w:t>
      </w:r>
      <w:r w:rsidRPr="00AD553C">
        <w:rPr>
          <w:rFonts w:cs="Courier New"/>
          <w:b/>
        </w:rPr>
        <w:t>D</w:t>
      </w:r>
      <w:r>
        <w:rPr>
          <w:rFonts w:cs="Courier New"/>
        </w:rPr>
        <w:t xml:space="preserve"> is a VSDI recording in ΔF/F units.  The input </w:t>
      </w:r>
      <w:proofErr w:type="spellStart"/>
      <w:r w:rsidRPr="00AD553C">
        <w:rPr>
          <w:rFonts w:cs="Courier New"/>
          <w:b/>
        </w:rPr>
        <w:t>imBg</w:t>
      </w:r>
      <w:proofErr w:type="spellEnd"/>
      <w:r>
        <w:rPr>
          <w:rFonts w:cs="Courier New"/>
        </w:rPr>
        <w:t xml:space="preserve"> is a raw background frame.  You will be prompted for a location to save the multipage </w:t>
      </w:r>
      <w:proofErr w:type="spellStart"/>
      <w:r>
        <w:rPr>
          <w:rFonts w:cs="Courier New"/>
        </w:rPr>
        <w:t>tif</w:t>
      </w:r>
      <w:proofErr w:type="spellEnd"/>
      <w:r>
        <w:rPr>
          <w:rFonts w:cs="Courier New"/>
        </w:rPr>
        <w:t xml:space="preserve"> file.  You can test this function using the </w:t>
      </w:r>
      <w:r w:rsidRPr="00AD553C">
        <w:rPr>
          <w:rFonts w:cs="Courier New"/>
          <w:b/>
        </w:rPr>
        <w:t>D</w:t>
      </w:r>
      <w:r>
        <w:rPr>
          <w:rFonts w:cs="Courier New"/>
        </w:rPr>
        <w:t xml:space="preserve"> and </w:t>
      </w:r>
      <w:proofErr w:type="spellStart"/>
      <w:r w:rsidRPr="00AD553C">
        <w:rPr>
          <w:rFonts w:cs="Courier New"/>
          <w:b/>
        </w:rPr>
        <w:t>imBg</w:t>
      </w:r>
      <w:proofErr w:type="spellEnd"/>
      <w:r>
        <w:rPr>
          <w:rFonts w:cs="Courier New"/>
        </w:rPr>
        <w:t xml:space="preserve"> data provided in </w:t>
      </w:r>
      <w:r w:rsidR="00211DCF">
        <w:rPr>
          <w:rFonts w:cs="Courier New"/>
        </w:rPr>
        <w:t>“</w:t>
      </w:r>
      <w:r>
        <w:rPr>
          <w:rFonts w:cs="Courier New"/>
        </w:rPr>
        <w:t>VSDIta10recordings.mat</w:t>
      </w:r>
      <w:r w:rsidR="00211DCF">
        <w:rPr>
          <w:rFonts w:cs="Courier New"/>
        </w:rPr>
        <w:t>”</w:t>
      </w:r>
      <w:r>
        <w:rPr>
          <w:rFonts w:cs="Courier New"/>
        </w:rPr>
        <w:t xml:space="preserve">.  We recommend using the software package </w:t>
      </w:r>
      <w:proofErr w:type="spellStart"/>
      <w:r>
        <w:rPr>
          <w:rFonts w:cs="Courier New"/>
        </w:rPr>
        <w:t>ImageJ</w:t>
      </w:r>
      <w:proofErr w:type="spellEnd"/>
      <w:r>
        <w:rPr>
          <w:rFonts w:cs="Courier New"/>
        </w:rPr>
        <w:t xml:space="preserve"> to convert the multipage </w:t>
      </w:r>
      <w:proofErr w:type="spellStart"/>
      <w:r>
        <w:rPr>
          <w:rFonts w:cs="Courier New"/>
        </w:rPr>
        <w:t>tif</w:t>
      </w:r>
      <w:proofErr w:type="spellEnd"/>
      <w:r>
        <w:rPr>
          <w:rFonts w:cs="Courier New"/>
        </w:rPr>
        <w:t xml:space="preserve"> file to an AVI movie file.  To do this in </w:t>
      </w:r>
      <w:proofErr w:type="spellStart"/>
      <w:r>
        <w:rPr>
          <w:rFonts w:cs="Courier New"/>
        </w:rPr>
        <w:t>ImageJ</w:t>
      </w:r>
      <w:proofErr w:type="spellEnd"/>
      <w:r>
        <w:rPr>
          <w:rFonts w:cs="Courier New"/>
        </w:rPr>
        <w:t xml:space="preserve">, first load the </w:t>
      </w:r>
      <w:proofErr w:type="spellStart"/>
      <w:r>
        <w:rPr>
          <w:rFonts w:cs="Courier New"/>
        </w:rPr>
        <w:t>tif</w:t>
      </w:r>
      <w:proofErr w:type="spellEnd"/>
      <w:r>
        <w:rPr>
          <w:rFonts w:cs="Courier New"/>
        </w:rPr>
        <w:t xml:space="preserve"> file (File -&gt; Import -&gt; Tiff Virtual Stack…), and then save the movie as an AVI (File -&gt; Save As -&gt; AVI…).  You will then be prompted to enter </w:t>
      </w:r>
      <w:r w:rsidRPr="00485DEB">
        <w:rPr>
          <w:rFonts w:cs="Courier New"/>
        </w:rPr>
        <w:t>compression and frame rate parameters.  We</w:t>
      </w:r>
      <w:r>
        <w:rPr>
          <w:rFonts w:cs="Courier New"/>
        </w:rPr>
        <w:t xml:space="preserve"> typically</w:t>
      </w:r>
      <w:r w:rsidRPr="00485DEB">
        <w:rPr>
          <w:rFonts w:cs="Courier New"/>
        </w:rPr>
        <w:t xml:space="preserve"> </w:t>
      </w:r>
      <w:r>
        <w:rPr>
          <w:rFonts w:cs="Courier New"/>
        </w:rPr>
        <w:t>use</w:t>
      </w:r>
      <w:r w:rsidRPr="00485DEB">
        <w:rPr>
          <w:rFonts w:cs="Courier New"/>
        </w:rPr>
        <w:t xml:space="preserve"> JPEG compression and a 10 fps frame rate.</w:t>
      </w:r>
    </w:p>
    <w:p w:rsidR="00A302A5" w:rsidRDefault="00A302A5" w:rsidP="002A516A">
      <w:pPr>
        <w:pStyle w:val="ListParagraph"/>
        <w:spacing w:after="240"/>
        <w:ind w:left="0"/>
      </w:pPr>
      <w:r>
        <w:br w:type="page"/>
      </w:r>
    </w:p>
    <w:p w:rsidR="00A302A5" w:rsidRDefault="001C20FF" w:rsidP="00A302A5">
      <w:pPr>
        <w:jc w:val="center"/>
        <w:rPr>
          <w:b/>
        </w:rPr>
      </w:pPr>
      <w:r>
        <w:rPr>
          <w:b/>
        </w:rPr>
        <w:lastRenderedPageBreak/>
        <w:t>A3 –</w:t>
      </w:r>
      <w:r w:rsidR="00A302A5" w:rsidRPr="00A302A5">
        <w:rPr>
          <w:b/>
        </w:rPr>
        <w:t xml:space="preserve"> Description of values in </w:t>
      </w:r>
      <w:proofErr w:type="spellStart"/>
      <w:r w:rsidR="00A302A5" w:rsidRPr="00A302A5">
        <w:rPr>
          <w:b/>
        </w:rPr>
        <w:t>userSettings.m</w:t>
      </w:r>
      <w:proofErr w:type="spellEnd"/>
    </w:p>
    <w:p w:rsidR="009D5849" w:rsidRDefault="009D5849" w:rsidP="009D5849">
      <w:r>
        <w:t xml:space="preserve">Variables in </w:t>
      </w:r>
      <w:proofErr w:type="spellStart"/>
      <w:r w:rsidRPr="009D5849">
        <w:t>userSettings.m</w:t>
      </w:r>
      <w:proofErr w:type="spellEnd"/>
      <w:r>
        <w:t xml:space="preserve"> are defined in 4 sections: parameters used by </w:t>
      </w:r>
      <w:proofErr w:type="spellStart"/>
      <w:proofErr w:type="gramStart"/>
      <w:r>
        <w:t>rasterizeMain</w:t>
      </w:r>
      <w:proofErr w:type="spellEnd"/>
      <w:r>
        <w:t>(</w:t>
      </w:r>
      <w:proofErr w:type="gramEnd"/>
      <w:r>
        <w:t xml:space="preserve">) for raster creation, parameters used by </w:t>
      </w:r>
      <w:proofErr w:type="spellStart"/>
      <w:r>
        <w:t>rasterStackCoalign</w:t>
      </w:r>
      <w:proofErr w:type="spellEnd"/>
      <w:r>
        <w:t xml:space="preserve">() to </w:t>
      </w:r>
      <w:proofErr w:type="spellStart"/>
      <w:r>
        <w:t>coalign</w:t>
      </w:r>
      <w:proofErr w:type="spellEnd"/>
      <w:r>
        <w:t xml:space="preserve"> rasters, parameters for permutation testing, and parameters for movie output</w:t>
      </w:r>
      <w:r w:rsidR="004A18BB">
        <w:t xml:space="preserve">.  Brief comments are provided in </w:t>
      </w:r>
      <w:proofErr w:type="spellStart"/>
      <w:r w:rsidR="004A18BB">
        <w:t>userSettings.m</w:t>
      </w:r>
      <w:proofErr w:type="spellEnd"/>
      <w:r w:rsidR="004A18BB">
        <w:t xml:space="preserve"> to briefly describe how to use each</w:t>
      </w:r>
      <w:r w:rsidR="00934D7A">
        <w:t xml:space="preserve"> </w:t>
      </w:r>
      <w:proofErr w:type="gramStart"/>
      <w:r w:rsidR="00934D7A">
        <w:t>variable,</w:t>
      </w:r>
      <w:proofErr w:type="gramEnd"/>
      <w:r w:rsidR="00934D7A">
        <w:t xml:space="preserve"> here we seek to clarify the usage of several variables that are less straightforward.</w:t>
      </w:r>
    </w:p>
    <w:p w:rsidR="007943B8" w:rsidRDefault="007943B8" w:rsidP="009D5849">
      <w:pPr>
        <w:autoSpaceDE w:val="0"/>
        <w:autoSpaceDN w:val="0"/>
        <w:adjustRightInd w:val="0"/>
        <w:spacing w:after="0" w:line="240" w:lineRule="auto"/>
        <w:rPr>
          <w:rFonts w:cs="Courier New"/>
          <w:szCs w:val="20"/>
          <w:u w:val="single"/>
        </w:rPr>
      </w:pPr>
    </w:p>
    <w:p w:rsidR="009D5849" w:rsidRPr="00607FDD" w:rsidRDefault="00607FDD" w:rsidP="009D5849">
      <w:pPr>
        <w:autoSpaceDE w:val="0"/>
        <w:autoSpaceDN w:val="0"/>
        <w:adjustRightInd w:val="0"/>
        <w:spacing w:after="0" w:line="240" w:lineRule="auto"/>
        <w:rPr>
          <w:rFonts w:cs="Courier New"/>
          <w:b/>
          <w:color w:val="228B22"/>
          <w:szCs w:val="20"/>
          <w:u w:val="single"/>
        </w:rPr>
      </w:pPr>
      <w:r>
        <w:rPr>
          <w:rFonts w:cs="Courier New"/>
          <w:b/>
          <w:szCs w:val="20"/>
          <w:u w:val="single"/>
        </w:rPr>
        <w:t>Parameters</w:t>
      </w:r>
      <w:r w:rsidR="00F479ED">
        <w:rPr>
          <w:rFonts w:cs="Courier New"/>
          <w:b/>
          <w:szCs w:val="20"/>
          <w:u w:val="single"/>
        </w:rPr>
        <w:t xml:space="preserve"> for creating rasters,</w:t>
      </w:r>
      <w:r>
        <w:rPr>
          <w:rFonts w:cs="Courier New"/>
          <w:b/>
          <w:szCs w:val="20"/>
          <w:u w:val="single"/>
        </w:rPr>
        <w:t xml:space="preserve"> used by </w:t>
      </w:r>
      <w:proofErr w:type="spellStart"/>
      <w:proofErr w:type="gramStart"/>
      <w:r>
        <w:rPr>
          <w:rFonts w:cs="Courier New"/>
          <w:b/>
          <w:szCs w:val="20"/>
          <w:u w:val="single"/>
        </w:rPr>
        <w:t>raster</w:t>
      </w:r>
      <w:r w:rsidR="00F479ED">
        <w:rPr>
          <w:rFonts w:cs="Courier New"/>
          <w:b/>
          <w:szCs w:val="20"/>
          <w:u w:val="single"/>
        </w:rPr>
        <w:t>ize</w:t>
      </w:r>
      <w:r>
        <w:rPr>
          <w:rFonts w:cs="Courier New"/>
          <w:b/>
          <w:szCs w:val="20"/>
          <w:u w:val="single"/>
        </w:rPr>
        <w:t>Main</w:t>
      </w:r>
      <w:proofErr w:type="spellEnd"/>
      <w:r w:rsidR="00F479ED">
        <w:rPr>
          <w:rFonts w:cs="Courier New"/>
          <w:b/>
          <w:szCs w:val="20"/>
          <w:u w:val="single"/>
        </w:rPr>
        <w:t>(</w:t>
      </w:r>
      <w:proofErr w:type="gramEnd"/>
      <w:r w:rsidR="00F479ED">
        <w:rPr>
          <w:rFonts w:cs="Courier New"/>
          <w:b/>
          <w:szCs w:val="20"/>
          <w:u w:val="single"/>
        </w:rPr>
        <w:t>)</w:t>
      </w:r>
      <w:r>
        <w:rPr>
          <w:rFonts w:cs="Courier New"/>
          <w:b/>
          <w:szCs w:val="20"/>
          <w:u w:val="single"/>
        </w:rPr>
        <w:t>:</w:t>
      </w:r>
    </w:p>
    <w:p w:rsidR="007943B8" w:rsidRPr="007943B8" w:rsidRDefault="007943B8" w:rsidP="009D5849">
      <w:pPr>
        <w:autoSpaceDE w:val="0"/>
        <w:autoSpaceDN w:val="0"/>
        <w:adjustRightInd w:val="0"/>
        <w:spacing w:after="0" w:line="240" w:lineRule="auto"/>
        <w:rPr>
          <w:rFonts w:cs="Courier New"/>
          <w:sz w:val="28"/>
          <w:szCs w:val="24"/>
        </w:rPr>
      </w:pPr>
    </w:p>
    <w:p w:rsidR="009D5849" w:rsidRPr="007943B8" w:rsidRDefault="007943B8" w:rsidP="007943B8">
      <w:pPr>
        <w:autoSpaceDE w:val="0"/>
        <w:autoSpaceDN w:val="0"/>
        <w:adjustRightInd w:val="0"/>
        <w:spacing w:after="0" w:line="240" w:lineRule="auto"/>
        <w:rPr>
          <w:rFonts w:cs="Courier New"/>
          <w:sz w:val="28"/>
          <w:szCs w:val="24"/>
        </w:rPr>
      </w:pPr>
      <w:proofErr w:type="spellStart"/>
      <w:r w:rsidRPr="00EC6D11">
        <w:rPr>
          <w:rFonts w:cs="Courier New"/>
          <w:color w:val="000000"/>
          <w:szCs w:val="20"/>
          <w:u w:val="single"/>
        </w:rPr>
        <w:t>GLO_VARS.CVLstep_mm</w:t>
      </w:r>
      <w:proofErr w:type="spellEnd"/>
      <w:r w:rsidRPr="007943B8">
        <w:rPr>
          <w:rFonts w:cs="Courier New"/>
          <w:color w:val="000000"/>
          <w:szCs w:val="20"/>
        </w:rPr>
        <w:t>: the desired real-world width of each polygonal segment.  This distance is measured along the region’s midline arc. (</w:t>
      </w:r>
      <w:proofErr w:type="gramStart"/>
      <w:r w:rsidRPr="007943B8">
        <w:rPr>
          <w:rFonts w:cs="Courier New"/>
          <w:color w:val="000000"/>
          <w:szCs w:val="20"/>
        </w:rPr>
        <w:t>in</w:t>
      </w:r>
      <w:proofErr w:type="gramEnd"/>
      <w:r w:rsidRPr="007943B8">
        <w:rPr>
          <w:rFonts w:cs="Courier New"/>
          <w:color w:val="000000"/>
          <w:szCs w:val="20"/>
        </w:rPr>
        <w:t xml:space="preserve"> mm)</w:t>
      </w:r>
    </w:p>
    <w:p w:rsidR="009D5849" w:rsidRPr="007943B8" w:rsidRDefault="009D5849" w:rsidP="009D5849">
      <w:pPr>
        <w:autoSpaceDE w:val="0"/>
        <w:autoSpaceDN w:val="0"/>
        <w:adjustRightInd w:val="0"/>
        <w:spacing w:after="0" w:line="240" w:lineRule="auto"/>
        <w:rPr>
          <w:rFonts w:cs="Courier New"/>
          <w:sz w:val="28"/>
          <w:szCs w:val="24"/>
        </w:rPr>
      </w:pPr>
      <w:r w:rsidRPr="007943B8">
        <w:rPr>
          <w:rFonts w:cs="Courier New"/>
          <w:color w:val="228B22"/>
          <w:szCs w:val="20"/>
        </w:rPr>
        <w:t xml:space="preserve"> </w:t>
      </w:r>
    </w:p>
    <w:p w:rsidR="007943B8" w:rsidRPr="007943B8" w:rsidRDefault="009D5849" w:rsidP="009D5849">
      <w:pPr>
        <w:autoSpaceDE w:val="0"/>
        <w:autoSpaceDN w:val="0"/>
        <w:adjustRightInd w:val="0"/>
        <w:spacing w:after="0" w:line="240" w:lineRule="auto"/>
        <w:rPr>
          <w:rFonts w:cs="Courier New"/>
          <w:color w:val="000000"/>
          <w:szCs w:val="20"/>
        </w:rPr>
      </w:pPr>
      <w:proofErr w:type="spellStart"/>
      <w:r w:rsidRPr="00EC6D11">
        <w:rPr>
          <w:rFonts w:cs="Courier New"/>
          <w:color w:val="000000"/>
          <w:szCs w:val="20"/>
          <w:u w:val="single"/>
        </w:rPr>
        <w:t>GLO_VARS.regionNamesCVL</w:t>
      </w:r>
      <w:proofErr w:type="spellEnd"/>
      <w:r w:rsidR="007943B8" w:rsidRPr="007943B8">
        <w:rPr>
          <w:rFonts w:cs="Courier New"/>
          <w:color w:val="000000"/>
          <w:szCs w:val="20"/>
        </w:rPr>
        <w:t>: this cell array allows you to name the regions you will outline in each recording.  The order should be the same in all recordings you analyze, so that analysis can be conducted across all of your subjects directly.</w:t>
      </w:r>
      <w:r w:rsidR="007943B8">
        <w:rPr>
          <w:rFonts w:cs="Courier New"/>
          <w:color w:val="000000"/>
          <w:szCs w:val="20"/>
        </w:rPr>
        <w:t xml:space="preserve">  </w:t>
      </w:r>
      <w:r w:rsidR="00EC6D11">
        <w:rPr>
          <w:rFonts w:cs="Courier New"/>
          <w:color w:val="000000"/>
          <w:szCs w:val="20"/>
        </w:rPr>
        <w:t>The “</w:t>
      </w:r>
      <w:proofErr w:type="spellStart"/>
      <w:r w:rsidR="00EC6D11">
        <w:rPr>
          <w:rFonts w:cs="Courier New"/>
          <w:color w:val="000000"/>
          <w:szCs w:val="20"/>
        </w:rPr>
        <w:t>preallocate</w:t>
      </w:r>
      <w:proofErr w:type="spellEnd"/>
      <w:r w:rsidR="00EC6D11">
        <w:rPr>
          <w:rFonts w:cs="Courier New"/>
          <w:color w:val="000000"/>
          <w:szCs w:val="20"/>
        </w:rPr>
        <w:t>” line is present to avoid a warning about changing variable sizes, and is optional.  However, it is critical that the value “3” in “</w:t>
      </w:r>
      <w:proofErr w:type="gramStart"/>
      <w:r w:rsidR="00EC6D11">
        <w:rPr>
          <w:rFonts w:cs="Courier New"/>
          <w:color w:val="000000"/>
          <w:szCs w:val="20"/>
        </w:rPr>
        <w:t>cell(</w:t>
      </w:r>
      <w:proofErr w:type="gramEnd"/>
      <w:r w:rsidR="00EC6D11">
        <w:rPr>
          <w:rFonts w:cs="Courier New"/>
          <w:color w:val="000000"/>
          <w:szCs w:val="20"/>
        </w:rPr>
        <w:t>3,1)” must equal the number of cells define</w:t>
      </w:r>
      <w:r w:rsidR="00EC6D11" w:rsidRPr="00EC6D11">
        <w:rPr>
          <w:rFonts w:cs="Courier New"/>
          <w:color w:val="000000"/>
        </w:rPr>
        <w:t xml:space="preserve">d in </w:t>
      </w:r>
      <w:proofErr w:type="spellStart"/>
      <w:r w:rsidR="00EC6D11" w:rsidRPr="00EC6D11">
        <w:rPr>
          <w:rFonts w:cs="Courier New"/>
          <w:b/>
          <w:color w:val="000000"/>
        </w:rPr>
        <w:t>GLO_VARS.regionNamesCVL</w:t>
      </w:r>
      <w:proofErr w:type="spellEnd"/>
      <w:r w:rsidR="00EC6D11" w:rsidRPr="00EC6D11">
        <w:rPr>
          <w:rFonts w:cs="Courier New"/>
          <w:color w:val="000000"/>
        </w:rPr>
        <w:t xml:space="preserve">. </w:t>
      </w:r>
      <w:r w:rsidR="00EC6D11">
        <w:rPr>
          <w:rFonts w:cs="Courier New"/>
          <w:color w:val="000000"/>
        </w:rPr>
        <w:t xml:space="preserve"> </w:t>
      </w:r>
      <w:r w:rsidR="007943B8">
        <w:rPr>
          <w:rFonts w:cs="Courier New"/>
          <w:color w:val="000000"/>
          <w:szCs w:val="20"/>
        </w:rPr>
        <w:t>These values are provided by default:</w:t>
      </w:r>
    </w:p>
    <w:p w:rsidR="007943B8" w:rsidRDefault="007943B8" w:rsidP="009D5849">
      <w:pPr>
        <w:autoSpaceDE w:val="0"/>
        <w:autoSpaceDN w:val="0"/>
        <w:adjustRightInd w:val="0"/>
        <w:spacing w:after="0" w:line="240" w:lineRule="auto"/>
        <w:rPr>
          <w:rFonts w:ascii="Courier New" w:hAnsi="Courier New" w:cs="Courier New"/>
          <w:color w:val="000000"/>
          <w:sz w:val="20"/>
          <w:szCs w:val="20"/>
        </w:rPr>
      </w:pPr>
    </w:p>
    <w:p w:rsidR="009D5849" w:rsidRDefault="007943B8"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GLO_VARS.regionNamesCVL</w:t>
      </w:r>
      <w:proofErr w:type="spellEnd"/>
      <w:r>
        <w:rPr>
          <w:rFonts w:ascii="Courier New" w:hAnsi="Courier New" w:cs="Courier New"/>
          <w:color w:val="000000"/>
          <w:sz w:val="20"/>
          <w:szCs w:val="20"/>
        </w:rPr>
        <w:t xml:space="preserve"> </w:t>
      </w:r>
      <w:r w:rsidR="009D5849">
        <w:rPr>
          <w:rFonts w:ascii="Courier New" w:hAnsi="Courier New" w:cs="Courier New"/>
          <w:color w:val="000000"/>
          <w:sz w:val="20"/>
          <w:szCs w:val="20"/>
        </w:rPr>
        <w:t>=</w:t>
      </w:r>
      <w:proofErr w:type="gramStart"/>
      <w:r w:rsidR="009D5849">
        <w:rPr>
          <w:rFonts w:ascii="Courier New" w:hAnsi="Courier New" w:cs="Courier New"/>
          <w:color w:val="000000"/>
          <w:sz w:val="20"/>
          <w:szCs w:val="20"/>
        </w:rPr>
        <w:t>cell(</w:t>
      </w:r>
      <w:proofErr w:type="gramEnd"/>
      <w:r w:rsidR="009D5849">
        <w:rPr>
          <w:rFonts w:ascii="Courier New" w:hAnsi="Courier New" w:cs="Courier New"/>
          <w:color w:val="000000"/>
          <w:sz w:val="20"/>
          <w:szCs w:val="20"/>
        </w:rPr>
        <w:t xml:space="preserve">3,1); </w:t>
      </w:r>
      <w:r w:rsidR="009D5849">
        <w:rPr>
          <w:rFonts w:ascii="Courier New" w:hAnsi="Courier New" w:cs="Courier New"/>
          <w:color w:val="228B22"/>
          <w:sz w:val="20"/>
          <w:szCs w:val="20"/>
        </w:rPr>
        <w:t xml:space="preserve">% </w:t>
      </w:r>
      <w:proofErr w:type="spellStart"/>
      <w:r w:rsidR="009D5849">
        <w:rPr>
          <w:rFonts w:ascii="Courier New" w:hAnsi="Courier New" w:cs="Courier New"/>
          <w:color w:val="228B22"/>
          <w:sz w:val="20"/>
          <w:szCs w:val="20"/>
        </w:rPr>
        <w:t>preallocat</w:t>
      </w:r>
      <w:r>
        <w:rPr>
          <w:rFonts w:ascii="Courier New" w:hAnsi="Courier New" w:cs="Courier New"/>
          <w:color w:val="228B22"/>
          <w:sz w:val="20"/>
          <w:szCs w:val="20"/>
        </w:rPr>
        <w:t>e</w:t>
      </w:r>
      <w:proofErr w:type="spellEnd"/>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VARS.regionNamesCVL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'CA (hippocampus proper)'</w:t>
      </w:r>
      <w:r>
        <w:rPr>
          <w:rFonts w:ascii="Courier New" w:hAnsi="Courier New" w:cs="Courier New"/>
          <w:color w:val="000000"/>
          <w:sz w:val="20"/>
          <w:szCs w:val="20"/>
        </w:rPr>
        <w:t>;</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VARS.regionNamesCVL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'DG (dentate gyrus)'</w:t>
      </w:r>
      <w:r>
        <w:rPr>
          <w:rFonts w:ascii="Courier New" w:hAnsi="Courier New" w:cs="Courier New"/>
          <w:color w:val="000000"/>
          <w:sz w:val="20"/>
          <w:szCs w:val="20"/>
        </w:rPr>
        <w:t>;</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VARS.regionNamesCVL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r>
        <w:rPr>
          <w:rFonts w:ascii="Courier New" w:hAnsi="Courier New" w:cs="Courier New"/>
          <w:color w:val="A020F0"/>
          <w:sz w:val="20"/>
          <w:szCs w:val="20"/>
        </w:rPr>
        <w:t xml:space="preserve">'SLM (stratum </w:t>
      </w:r>
      <w:proofErr w:type="spellStart"/>
      <w:r>
        <w:rPr>
          <w:rFonts w:ascii="Courier New" w:hAnsi="Courier New" w:cs="Courier New"/>
          <w:color w:val="A020F0"/>
          <w:sz w:val="20"/>
          <w:szCs w:val="20"/>
        </w:rPr>
        <w:t>lacunosum</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moleculare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D5849" w:rsidRDefault="009D5849" w:rsidP="009D5849">
      <w:pPr>
        <w:autoSpaceDE w:val="0"/>
        <w:autoSpaceDN w:val="0"/>
        <w:adjustRightInd w:val="0"/>
        <w:spacing w:after="0" w:line="240" w:lineRule="auto"/>
        <w:rPr>
          <w:rFonts w:ascii="Courier New" w:hAnsi="Courier New" w:cs="Courier New"/>
          <w:sz w:val="24"/>
          <w:szCs w:val="24"/>
        </w:rPr>
      </w:pPr>
    </w:p>
    <w:p w:rsidR="00EC6D11" w:rsidRPr="00EC6D11" w:rsidRDefault="00EC6D11" w:rsidP="009D5849">
      <w:pPr>
        <w:autoSpaceDE w:val="0"/>
        <w:autoSpaceDN w:val="0"/>
        <w:adjustRightInd w:val="0"/>
        <w:spacing w:after="0" w:line="240" w:lineRule="auto"/>
        <w:rPr>
          <w:rFonts w:cs="Courier New"/>
          <w:sz w:val="24"/>
          <w:szCs w:val="24"/>
        </w:rPr>
      </w:pPr>
      <w:proofErr w:type="spellStart"/>
      <w:r w:rsidRPr="00607FDD">
        <w:rPr>
          <w:rFonts w:ascii="Courier New" w:hAnsi="Courier New" w:cs="Courier New"/>
          <w:sz w:val="20"/>
          <w:szCs w:val="24"/>
          <w:u w:val="single"/>
        </w:rPr>
        <w:t>GLO_VARS.colors</w:t>
      </w:r>
      <w:proofErr w:type="spellEnd"/>
      <w:r w:rsidRPr="00EC6D11">
        <w:rPr>
          <w:rFonts w:cs="Courier New"/>
          <w:szCs w:val="24"/>
        </w:rPr>
        <w:t>:</w:t>
      </w:r>
      <w:r>
        <w:rPr>
          <w:rFonts w:cs="Courier New"/>
          <w:szCs w:val="24"/>
        </w:rPr>
        <w:t xml:space="preserve"> this array allows you to define the color of the poly line you will draw for each separate region.  Here, it is critical that the array </w:t>
      </w:r>
      <w:proofErr w:type="spellStart"/>
      <w:r w:rsidRPr="00607FDD">
        <w:rPr>
          <w:rFonts w:cs="Courier New"/>
          <w:b/>
          <w:szCs w:val="24"/>
        </w:rPr>
        <w:t>GLO_VARS.colors</w:t>
      </w:r>
      <w:proofErr w:type="spellEnd"/>
      <w:r>
        <w:rPr>
          <w:rFonts w:cs="Courier New"/>
          <w:szCs w:val="24"/>
        </w:rPr>
        <w:t xml:space="preserve"> must have as many rows as the largest number of regions that you will ever attempt to create, so that a color is always defined for every region that is drawn.</w:t>
      </w:r>
    </w:p>
    <w:p w:rsidR="00EC6D11" w:rsidRDefault="00EC6D11" w:rsidP="009D5849">
      <w:pPr>
        <w:autoSpaceDE w:val="0"/>
        <w:autoSpaceDN w:val="0"/>
        <w:adjustRightInd w:val="0"/>
        <w:spacing w:after="0" w:line="240" w:lineRule="auto"/>
        <w:rPr>
          <w:rFonts w:ascii="Courier New" w:hAnsi="Courier New" w:cs="Courier New"/>
          <w:sz w:val="24"/>
          <w:szCs w:val="24"/>
        </w:rPr>
      </w:pP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GLO_VARS.colors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50,3); </w:t>
      </w:r>
      <w:r>
        <w:rPr>
          <w:rFonts w:ascii="Courier New" w:hAnsi="Courier New" w:cs="Courier New"/>
          <w:color w:val="228B22"/>
          <w:sz w:val="20"/>
          <w:szCs w:val="20"/>
        </w:rPr>
        <w:t>% make the colors array big with a default of black.  ("50" makes it possible to outline up to 50 regions without trying to access a nonexistent color)</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VARS.colors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[0  0  1]; </w:t>
      </w:r>
      <w:r>
        <w:rPr>
          <w:rFonts w:ascii="Courier New" w:hAnsi="Courier New" w:cs="Courier New"/>
          <w:color w:val="228B22"/>
          <w:sz w:val="20"/>
          <w:szCs w:val="20"/>
        </w:rPr>
        <w:t>% CA, blue</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VARS.colors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[1  0  0]; </w:t>
      </w:r>
      <w:r>
        <w:rPr>
          <w:rFonts w:ascii="Courier New" w:hAnsi="Courier New" w:cs="Courier New"/>
          <w:color w:val="228B22"/>
          <w:sz w:val="20"/>
          <w:szCs w:val="20"/>
        </w:rPr>
        <w:t>% DG, red</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w:t>
      </w:r>
      <w:proofErr w:type="gramStart"/>
      <w:r>
        <w:rPr>
          <w:rFonts w:ascii="Courier New" w:hAnsi="Courier New" w:cs="Courier New"/>
          <w:color w:val="000000"/>
          <w:sz w:val="20"/>
          <w:szCs w:val="20"/>
        </w:rPr>
        <w:t>VARS.colors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[1  0  1]; </w:t>
      </w:r>
      <w:r>
        <w:rPr>
          <w:rFonts w:ascii="Courier New" w:hAnsi="Courier New" w:cs="Courier New"/>
          <w:color w:val="228B22"/>
          <w:sz w:val="20"/>
          <w:szCs w:val="20"/>
        </w:rPr>
        <w:t>% SLM, purple</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07FDD" w:rsidRPr="00607FDD" w:rsidRDefault="00607FDD" w:rsidP="009D5849">
      <w:pPr>
        <w:autoSpaceDE w:val="0"/>
        <w:autoSpaceDN w:val="0"/>
        <w:adjustRightInd w:val="0"/>
        <w:spacing w:after="0" w:line="240" w:lineRule="auto"/>
        <w:rPr>
          <w:rFonts w:cs="Courier New"/>
          <w:b/>
          <w:sz w:val="20"/>
          <w:szCs w:val="20"/>
          <w:u w:val="single"/>
        </w:rPr>
      </w:pPr>
      <w:r w:rsidRPr="00607FDD">
        <w:rPr>
          <w:rFonts w:cs="Courier New"/>
          <w:b/>
          <w:szCs w:val="20"/>
          <w:u w:val="single"/>
        </w:rPr>
        <w:t>P</w:t>
      </w:r>
      <w:r w:rsidR="009D5849" w:rsidRPr="00607FDD">
        <w:rPr>
          <w:rFonts w:cs="Courier New"/>
          <w:b/>
          <w:szCs w:val="20"/>
          <w:u w:val="single"/>
        </w:rPr>
        <w:t xml:space="preserve">arameters </w:t>
      </w:r>
      <w:r w:rsidR="00F479ED">
        <w:rPr>
          <w:rFonts w:cs="Courier New"/>
          <w:b/>
          <w:szCs w:val="20"/>
          <w:u w:val="single"/>
        </w:rPr>
        <w:t xml:space="preserve">for </w:t>
      </w:r>
      <w:proofErr w:type="spellStart"/>
      <w:r w:rsidR="00F479ED">
        <w:rPr>
          <w:rFonts w:cs="Courier New"/>
          <w:b/>
          <w:szCs w:val="20"/>
          <w:u w:val="single"/>
        </w:rPr>
        <w:t>coaligning</w:t>
      </w:r>
      <w:proofErr w:type="spellEnd"/>
      <w:r w:rsidR="00F479ED">
        <w:rPr>
          <w:rFonts w:cs="Courier New"/>
          <w:b/>
          <w:szCs w:val="20"/>
          <w:u w:val="single"/>
        </w:rPr>
        <w:t xml:space="preserve"> (“stretching”) rasters, </w:t>
      </w:r>
      <w:r w:rsidR="009D5849" w:rsidRPr="00607FDD">
        <w:rPr>
          <w:rFonts w:cs="Courier New"/>
          <w:b/>
          <w:szCs w:val="20"/>
          <w:u w:val="single"/>
        </w:rPr>
        <w:t xml:space="preserve">used by </w:t>
      </w:r>
      <w:proofErr w:type="spellStart"/>
      <w:proofErr w:type="gramStart"/>
      <w:r w:rsidR="009D5849" w:rsidRPr="00607FDD">
        <w:rPr>
          <w:rFonts w:cs="Courier New"/>
          <w:b/>
          <w:szCs w:val="20"/>
          <w:u w:val="single"/>
        </w:rPr>
        <w:t>rasterStackCoalign</w:t>
      </w:r>
      <w:proofErr w:type="spellEnd"/>
      <w:r w:rsidR="009D5849" w:rsidRPr="00607FDD">
        <w:rPr>
          <w:rFonts w:cs="Courier New"/>
          <w:b/>
          <w:szCs w:val="20"/>
          <w:u w:val="single"/>
        </w:rPr>
        <w:t>(</w:t>
      </w:r>
      <w:proofErr w:type="gramEnd"/>
      <w:r w:rsidR="009D5849" w:rsidRPr="00607FDD">
        <w:rPr>
          <w:rFonts w:cs="Courier New"/>
          <w:b/>
          <w:szCs w:val="20"/>
          <w:u w:val="single"/>
        </w:rPr>
        <w:t>)</w:t>
      </w:r>
      <w:r w:rsidRPr="00607FDD">
        <w:rPr>
          <w:rFonts w:cs="Courier New"/>
          <w:b/>
          <w:szCs w:val="20"/>
          <w:u w:val="single"/>
        </w:rPr>
        <w:t>:</w:t>
      </w:r>
    </w:p>
    <w:p w:rsidR="00607FDD" w:rsidRDefault="00607FDD" w:rsidP="009D5849">
      <w:pPr>
        <w:autoSpaceDE w:val="0"/>
        <w:autoSpaceDN w:val="0"/>
        <w:adjustRightInd w:val="0"/>
        <w:spacing w:after="0" w:line="240" w:lineRule="auto"/>
        <w:rPr>
          <w:rFonts w:ascii="Courier New" w:hAnsi="Courier New" w:cs="Courier New"/>
          <w:color w:val="228B22"/>
          <w:sz w:val="20"/>
          <w:szCs w:val="20"/>
        </w:rPr>
      </w:pPr>
    </w:p>
    <w:p w:rsidR="001E1A44" w:rsidRDefault="00607FDD" w:rsidP="00607FDD">
      <w:pPr>
        <w:autoSpaceDE w:val="0"/>
        <w:autoSpaceDN w:val="0"/>
        <w:adjustRightInd w:val="0"/>
        <w:spacing w:after="0" w:line="240" w:lineRule="auto"/>
        <w:rPr>
          <w:rFonts w:cs="Courier New"/>
          <w:szCs w:val="24"/>
        </w:rPr>
      </w:pPr>
      <w:proofErr w:type="spellStart"/>
      <w:proofErr w:type="gramStart"/>
      <w:r>
        <w:rPr>
          <w:rFonts w:ascii="Courier New" w:hAnsi="Courier New" w:cs="Courier New"/>
          <w:color w:val="000000"/>
          <w:sz w:val="20"/>
          <w:szCs w:val="20"/>
        </w:rPr>
        <w:t>defaultStretchedSizes</w:t>
      </w:r>
      <w:proofErr w:type="spellEnd"/>
      <w:proofErr w:type="gramEnd"/>
      <w:r>
        <w:rPr>
          <w:rFonts w:cs="Courier New"/>
          <w:szCs w:val="24"/>
        </w:rPr>
        <w:t xml:space="preserve">: this array allows you to define default numbers of rows that each region will contain after interpolation of each region.  As with </w:t>
      </w:r>
      <w:proofErr w:type="spellStart"/>
      <w:r w:rsidRPr="00607FDD">
        <w:rPr>
          <w:rFonts w:cs="Courier New"/>
          <w:b/>
          <w:szCs w:val="24"/>
        </w:rPr>
        <w:t>GLO_VARS.colors</w:t>
      </w:r>
      <w:proofErr w:type="spellEnd"/>
      <w:r>
        <w:rPr>
          <w:rFonts w:cs="Courier New"/>
          <w:szCs w:val="24"/>
        </w:rPr>
        <w:t xml:space="preserve">, it is critical that the array </w:t>
      </w:r>
      <w:proofErr w:type="spellStart"/>
      <w:r>
        <w:rPr>
          <w:rFonts w:cs="Courier New"/>
          <w:b/>
          <w:szCs w:val="24"/>
        </w:rPr>
        <w:t>defaultStretchedSizes</w:t>
      </w:r>
      <w:proofErr w:type="spellEnd"/>
      <w:r>
        <w:rPr>
          <w:rFonts w:cs="Courier New"/>
          <w:szCs w:val="24"/>
        </w:rPr>
        <w:t xml:space="preserve"> must have as many entries as the largest number of anatomical regions that your rasters will ever contain, so that a default set of region sizes is always defined for every raster that is </w:t>
      </w:r>
      <w:proofErr w:type="spellStart"/>
      <w:r>
        <w:rPr>
          <w:rFonts w:cs="Courier New"/>
          <w:szCs w:val="24"/>
        </w:rPr>
        <w:t>coaligned</w:t>
      </w:r>
      <w:proofErr w:type="spellEnd"/>
      <w:r>
        <w:rPr>
          <w:rFonts w:cs="Courier New"/>
          <w:szCs w:val="24"/>
        </w:rPr>
        <w:t>.</w:t>
      </w:r>
      <w:r w:rsidR="001E1A44">
        <w:rPr>
          <w:rFonts w:cs="Courier New"/>
          <w:szCs w:val="24"/>
        </w:rPr>
        <w:t xml:space="preserve">  </w:t>
      </w:r>
    </w:p>
    <w:p w:rsidR="001E1A44" w:rsidRDefault="001E1A44" w:rsidP="00607FDD">
      <w:pPr>
        <w:autoSpaceDE w:val="0"/>
        <w:autoSpaceDN w:val="0"/>
        <w:adjustRightInd w:val="0"/>
        <w:spacing w:after="0" w:line="240" w:lineRule="auto"/>
        <w:rPr>
          <w:rFonts w:cs="Courier New"/>
          <w:szCs w:val="24"/>
        </w:rPr>
      </w:pPr>
    </w:p>
    <w:p w:rsidR="00607FDD" w:rsidRPr="00EC6D11" w:rsidRDefault="001E1A44" w:rsidP="00607FDD">
      <w:pPr>
        <w:autoSpaceDE w:val="0"/>
        <w:autoSpaceDN w:val="0"/>
        <w:adjustRightInd w:val="0"/>
        <w:spacing w:after="0" w:line="240" w:lineRule="auto"/>
        <w:rPr>
          <w:rFonts w:cs="Courier New"/>
          <w:sz w:val="24"/>
          <w:szCs w:val="24"/>
        </w:rPr>
      </w:pPr>
      <w:r>
        <w:rPr>
          <w:rFonts w:cs="Courier New"/>
          <w:szCs w:val="24"/>
        </w:rPr>
        <w:t>Each “</w:t>
      </w:r>
      <w:proofErr w:type="spellStart"/>
      <w:r>
        <w:rPr>
          <w:rFonts w:cs="Courier New"/>
          <w:szCs w:val="24"/>
        </w:rPr>
        <w:t>i”th</w:t>
      </w:r>
      <w:proofErr w:type="spellEnd"/>
      <w:r>
        <w:rPr>
          <w:rFonts w:cs="Courier New"/>
          <w:szCs w:val="24"/>
        </w:rPr>
        <w:t xml:space="preserve"> cell in </w:t>
      </w:r>
      <w:proofErr w:type="spellStart"/>
      <w:proofErr w:type="gramStart"/>
      <w:r w:rsidRPr="00FB084A">
        <w:rPr>
          <w:rFonts w:cs="Courier New"/>
          <w:b/>
          <w:szCs w:val="24"/>
        </w:rPr>
        <w:t>defaultStrechedSizes</w:t>
      </w:r>
      <w:proofErr w:type="spellEnd"/>
      <w:r w:rsidRPr="00FB084A">
        <w:rPr>
          <w:rFonts w:cs="Courier New"/>
          <w:b/>
          <w:szCs w:val="24"/>
        </w:rPr>
        <w:t>{</w:t>
      </w:r>
      <w:proofErr w:type="spellStart"/>
      <w:proofErr w:type="gramEnd"/>
      <w:r w:rsidRPr="00FB084A">
        <w:rPr>
          <w:rFonts w:cs="Courier New"/>
          <w:b/>
          <w:szCs w:val="24"/>
        </w:rPr>
        <w:t>i</w:t>
      </w:r>
      <w:proofErr w:type="spellEnd"/>
      <w:r w:rsidRPr="00FB084A">
        <w:rPr>
          <w:rFonts w:cs="Courier New"/>
          <w:b/>
          <w:szCs w:val="24"/>
        </w:rPr>
        <w:t>}</w:t>
      </w:r>
      <w:r>
        <w:rPr>
          <w:rFonts w:cs="Courier New"/>
          <w:szCs w:val="24"/>
        </w:rPr>
        <w:t xml:space="preserve"> contains </w:t>
      </w:r>
      <w:proofErr w:type="spellStart"/>
      <w:r>
        <w:rPr>
          <w:rFonts w:cs="Courier New"/>
          <w:szCs w:val="24"/>
        </w:rPr>
        <w:t>i</w:t>
      </w:r>
      <w:proofErr w:type="spellEnd"/>
      <w:r>
        <w:rPr>
          <w:rFonts w:cs="Courier New"/>
          <w:szCs w:val="24"/>
        </w:rPr>
        <w:t xml:space="preserve"> integers, where each integer defines the number of rows to output for each region.  When </w:t>
      </w:r>
      <w:proofErr w:type="spellStart"/>
      <w:proofErr w:type="gramStart"/>
      <w:r>
        <w:rPr>
          <w:rFonts w:cs="Courier New"/>
          <w:szCs w:val="24"/>
        </w:rPr>
        <w:t>rasterStackCoalign</w:t>
      </w:r>
      <w:proofErr w:type="spellEnd"/>
      <w:r>
        <w:rPr>
          <w:rFonts w:cs="Courier New"/>
          <w:szCs w:val="24"/>
        </w:rPr>
        <w:t>(</w:t>
      </w:r>
      <w:proofErr w:type="gramEnd"/>
      <w:r>
        <w:rPr>
          <w:rFonts w:cs="Courier New"/>
          <w:szCs w:val="24"/>
        </w:rPr>
        <w:t xml:space="preserve">) is provided an input raster that contains 3 regions, </w:t>
      </w:r>
      <w:proofErr w:type="spellStart"/>
      <w:r>
        <w:rPr>
          <w:rFonts w:cs="Courier New"/>
          <w:szCs w:val="24"/>
        </w:rPr>
        <w:t>rasterStackCoalign</w:t>
      </w:r>
      <w:proofErr w:type="spellEnd"/>
      <w:r>
        <w:rPr>
          <w:rFonts w:cs="Courier New"/>
          <w:szCs w:val="24"/>
        </w:rPr>
        <w:t xml:space="preserve">() looks for default region sizes in </w:t>
      </w:r>
      <w:proofErr w:type="spellStart"/>
      <w:r w:rsidRPr="00FB084A">
        <w:rPr>
          <w:rFonts w:cs="Courier New"/>
          <w:b/>
          <w:szCs w:val="24"/>
        </w:rPr>
        <w:t>defaultStretchedSizes</w:t>
      </w:r>
      <w:proofErr w:type="spellEnd"/>
      <w:r w:rsidRPr="00FB084A">
        <w:rPr>
          <w:rFonts w:cs="Courier New"/>
          <w:b/>
          <w:szCs w:val="24"/>
        </w:rPr>
        <w:t>{3}</w:t>
      </w:r>
      <w:r>
        <w:rPr>
          <w:rFonts w:cs="Courier New"/>
          <w:szCs w:val="24"/>
        </w:rPr>
        <w:t xml:space="preserve">.  Using the values </w:t>
      </w:r>
      <w:r>
        <w:rPr>
          <w:rFonts w:cs="Courier New"/>
          <w:szCs w:val="24"/>
        </w:rPr>
        <w:lastRenderedPageBreak/>
        <w:t>defined below, the default region sizes will be 4 rows (region #1), 24 rows (region #2), and 16 rows (region #3</w:t>
      </w:r>
      <w:r w:rsidR="002F179E">
        <w:rPr>
          <w:rFonts w:cs="Courier New"/>
          <w:szCs w:val="24"/>
        </w:rPr>
        <w:t>):</w:t>
      </w:r>
    </w:p>
    <w:p w:rsidR="00607FDD" w:rsidRDefault="00607FDD" w:rsidP="009D5849">
      <w:pPr>
        <w:autoSpaceDE w:val="0"/>
        <w:autoSpaceDN w:val="0"/>
        <w:adjustRightInd w:val="0"/>
        <w:spacing w:after="0" w:line="240" w:lineRule="auto"/>
        <w:rPr>
          <w:rFonts w:ascii="Courier New" w:hAnsi="Courier New" w:cs="Courier New"/>
          <w:color w:val="228B22"/>
          <w:sz w:val="20"/>
          <w:szCs w:val="20"/>
        </w:rPr>
      </w:pP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defaultStretchedSizes</w:t>
      </w:r>
      <w:proofErr w:type="spellEnd"/>
      <w:proofErr w:type="gramEnd"/>
      <w:r>
        <w:rPr>
          <w:rFonts w:ascii="Courier New" w:hAnsi="Courier New" w:cs="Courier New"/>
          <w:color w:val="000000"/>
          <w:sz w:val="20"/>
          <w:szCs w:val="20"/>
        </w:rPr>
        <w:t xml:space="preserve"> = cell(50,1);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w:t>
      </w:r>
      <w:proofErr w:type="spellEnd"/>
      <w:r>
        <w:rPr>
          <w:rFonts w:ascii="Courier New" w:hAnsi="Courier New" w:cs="Courier New"/>
          <w:color w:val="228B22"/>
          <w:sz w:val="20"/>
          <w:szCs w:val="20"/>
        </w:rPr>
        <w:t xml:space="preserve"> a large cell array, so attempts to access indices &gt;3 do not result in an error</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defaultStretchedSizes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12;         </w:t>
      </w:r>
      <w:r>
        <w:rPr>
          <w:rFonts w:ascii="Courier New" w:hAnsi="Courier New" w:cs="Courier New"/>
          <w:color w:val="228B22"/>
          <w:sz w:val="20"/>
          <w:szCs w:val="20"/>
        </w:rPr>
        <w:t xml:space="preserve">% the first cell of </w:t>
      </w:r>
      <w:proofErr w:type="spellStart"/>
      <w:r>
        <w:rPr>
          <w:rFonts w:ascii="Courier New" w:hAnsi="Courier New" w:cs="Courier New"/>
          <w:color w:val="228B22"/>
          <w:sz w:val="20"/>
          <w:szCs w:val="20"/>
        </w:rPr>
        <w:t>defaultStrechedSizes</w:t>
      </w:r>
      <w:proofErr w:type="spellEnd"/>
      <w:r>
        <w:rPr>
          <w:rFonts w:ascii="Courier New" w:hAnsi="Courier New" w:cs="Courier New"/>
          <w:color w:val="228B22"/>
          <w:sz w:val="20"/>
          <w:szCs w:val="20"/>
        </w:rPr>
        <w:t xml:space="preserve"> defines the length of the region to interpolate to if only 1 region is found</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defaultStretchedSizes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[10 10];    </w:t>
      </w:r>
      <w:r>
        <w:rPr>
          <w:rFonts w:ascii="Courier New" w:hAnsi="Courier New" w:cs="Courier New"/>
          <w:color w:val="228B22"/>
          <w:sz w:val="20"/>
          <w:szCs w:val="20"/>
        </w:rPr>
        <w:t>% defines the length of the regions to interpolate to if 2 regions are found</w:t>
      </w:r>
    </w:p>
    <w:p w:rsidR="009D5849" w:rsidRDefault="009D5849" w:rsidP="009D58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defaultStretchedSizes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[4 24 16];  </w:t>
      </w:r>
      <w:r>
        <w:rPr>
          <w:rFonts w:ascii="Courier New" w:hAnsi="Courier New" w:cs="Courier New"/>
          <w:color w:val="228B22"/>
          <w:sz w:val="20"/>
          <w:szCs w:val="20"/>
        </w:rPr>
        <w:t>% defines the length of the regions to interpolate to if 3 regions are found</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F179E" w:rsidRPr="00EC6D11" w:rsidRDefault="002F179E" w:rsidP="002F179E">
      <w:pPr>
        <w:autoSpaceDE w:val="0"/>
        <w:autoSpaceDN w:val="0"/>
        <w:adjustRightInd w:val="0"/>
        <w:spacing w:after="0" w:line="240" w:lineRule="auto"/>
        <w:rPr>
          <w:rFonts w:cs="Courier New"/>
          <w:sz w:val="24"/>
          <w:szCs w:val="24"/>
        </w:rPr>
      </w:pPr>
      <w:r>
        <w:rPr>
          <w:rFonts w:cs="Courier New"/>
          <w:szCs w:val="24"/>
        </w:rPr>
        <w:t xml:space="preserve">Edit these values to suit your needs.  You also have the option to override these default values at the command prompt when running </w:t>
      </w:r>
      <w:proofErr w:type="spellStart"/>
      <w:proofErr w:type="gramStart"/>
      <w:r>
        <w:rPr>
          <w:rFonts w:cs="Courier New"/>
          <w:szCs w:val="24"/>
        </w:rPr>
        <w:t>rasterStackCoalign</w:t>
      </w:r>
      <w:proofErr w:type="spellEnd"/>
      <w:r>
        <w:rPr>
          <w:rFonts w:cs="Courier New"/>
          <w:szCs w:val="24"/>
        </w:rPr>
        <w:t>(</w:t>
      </w:r>
      <w:proofErr w:type="gramEnd"/>
      <w:r>
        <w:rPr>
          <w:rFonts w:cs="Courier New"/>
          <w:szCs w:val="24"/>
        </w:rPr>
        <w:t>).</w:t>
      </w:r>
    </w:p>
    <w:p w:rsidR="002F179E" w:rsidRDefault="002F179E" w:rsidP="009D5849">
      <w:pPr>
        <w:autoSpaceDE w:val="0"/>
        <w:autoSpaceDN w:val="0"/>
        <w:adjustRightInd w:val="0"/>
        <w:spacing w:after="0" w:line="240" w:lineRule="auto"/>
        <w:rPr>
          <w:rFonts w:ascii="Courier New" w:hAnsi="Courier New" w:cs="Courier New"/>
          <w:color w:val="228B22"/>
          <w:sz w:val="20"/>
          <w:szCs w:val="20"/>
        </w:rPr>
      </w:pP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D5849" w:rsidRPr="00F479ED" w:rsidRDefault="009D5849" w:rsidP="009D5849">
      <w:pPr>
        <w:autoSpaceDE w:val="0"/>
        <w:autoSpaceDN w:val="0"/>
        <w:adjustRightInd w:val="0"/>
        <w:spacing w:after="0" w:line="240" w:lineRule="auto"/>
        <w:rPr>
          <w:rFonts w:cs="Courier New"/>
          <w:b/>
          <w:u w:val="single"/>
        </w:rPr>
      </w:pPr>
      <w:r w:rsidRPr="00F479ED">
        <w:rPr>
          <w:rFonts w:cs="Courier New"/>
          <w:b/>
          <w:szCs w:val="20"/>
          <w:u w:val="single"/>
        </w:rPr>
        <w:t>Parameters for permutatio</w:t>
      </w:r>
      <w:r w:rsidRPr="00F479ED">
        <w:rPr>
          <w:rFonts w:cs="Courier New"/>
          <w:b/>
          <w:u w:val="single"/>
        </w:rPr>
        <w:t xml:space="preserve">n testing, used by </w:t>
      </w:r>
      <w:proofErr w:type="spellStart"/>
      <w:proofErr w:type="gramStart"/>
      <w:r w:rsidRPr="00F479ED">
        <w:rPr>
          <w:rFonts w:cs="Courier New"/>
          <w:b/>
          <w:u w:val="single"/>
        </w:rPr>
        <w:t>rasterPermTestIterat</w:t>
      </w:r>
      <w:r w:rsidR="00F479ED" w:rsidRPr="00F479ED">
        <w:rPr>
          <w:rFonts w:cs="Courier New"/>
          <w:b/>
          <w:u w:val="single"/>
        </w:rPr>
        <w:t>e</w:t>
      </w:r>
      <w:proofErr w:type="spellEnd"/>
      <w:r w:rsidR="00F479ED" w:rsidRPr="00F479ED">
        <w:rPr>
          <w:rFonts w:cs="Courier New"/>
          <w:b/>
          <w:u w:val="single"/>
        </w:rPr>
        <w:t>(</w:t>
      </w:r>
      <w:proofErr w:type="gramEnd"/>
      <w:r w:rsidR="00F479ED" w:rsidRPr="00F479ED">
        <w:rPr>
          <w:rFonts w:cs="Courier New"/>
          <w:b/>
          <w:u w:val="single"/>
        </w:rPr>
        <w:t xml:space="preserve">) and </w:t>
      </w:r>
      <w:proofErr w:type="spellStart"/>
      <w:r w:rsidR="00F479ED" w:rsidRPr="00F479ED">
        <w:rPr>
          <w:rFonts w:cs="Courier New"/>
          <w:b/>
          <w:u w:val="single"/>
        </w:rPr>
        <w:t>rasterPermTestCompare</w:t>
      </w:r>
      <w:proofErr w:type="spellEnd"/>
      <w:r w:rsidR="00F479ED" w:rsidRPr="00F479ED">
        <w:rPr>
          <w:rFonts w:cs="Courier New"/>
          <w:b/>
          <w:u w:val="single"/>
        </w:rPr>
        <w:t>():</w:t>
      </w:r>
    </w:p>
    <w:p w:rsidR="00F479ED" w:rsidRPr="00F479ED" w:rsidRDefault="00F479ED" w:rsidP="009D5849">
      <w:pPr>
        <w:autoSpaceDE w:val="0"/>
        <w:autoSpaceDN w:val="0"/>
        <w:adjustRightInd w:val="0"/>
        <w:spacing w:after="0" w:line="240" w:lineRule="auto"/>
        <w:rPr>
          <w:rFonts w:cs="Courier New"/>
        </w:rPr>
      </w:pPr>
    </w:p>
    <w:p w:rsidR="00F479ED" w:rsidRPr="00F479ED" w:rsidRDefault="00F479ED" w:rsidP="009D5849">
      <w:pPr>
        <w:autoSpaceDE w:val="0"/>
        <w:autoSpaceDN w:val="0"/>
        <w:adjustRightInd w:val="0"/>
        <w:spacing w:after="0" w:line="240" w:lineRule="auto"/>
        <w:rPr>
          <w:rFonts w:cs="Courier New"/>
        </w:rPr>
      </w:pPr>
      <w:r>
        <w:rPr>
          <w:rFonts w:cs="Courier New"/>
        </w:rPr>
        <w:t>For permutation test iteration and comparison, t</w:t>
      </w:r>
      <w:r w:rsidRPr="00F479ED">
        <w:rPr>
          <w:rFonts w:cs="Courier New"/>
        </w:rPr>
        <w:t xml:space="preserve">hese values define the size of the kernel for spatiotemporal averaging at each site.  Both values must be odd numbers, so that the </w:t>
      </w:r>
      <w:r>
        <w:rPr>
          <w:rFonts w:cs="Courier New"/>
        </w:rPr>
        <w:t xml:space="preserve">center pixel of each averaged region is </w:t>
      </w:r>
      <w:r w:rsidRPr="00F479ED">
        <w:rPr>
          <w:rFonts w:cs="Courier New"/>
        </w:rPr>
        <w:t>the measurement site</w:t>
      </w:r>
      <w:r>
        <w:rPr>
          <w:rFonts w:cs="Courier New"/>
        </w:rPr>
        <w:t xml:space="preserve"> of interest</w:t>
      </w:r>
      <w:r w:rsidRPr="00F479ED">
        <w:rPr>
          <w:rFonts w:cs="Courier New"/>
        </w:rPr>
        <w:t>.</w:t>
      </w:r>
    </w:p>
    <w:p w:rsidR="00F479ED" w:rsidRDefault="00F479ED" w:rsidP="009D5849">
      <w:pPr>
        <w:autoSpaceDE w:val="0"/>
        <w:autoSpaceDN w:val="0"/>
        <w:adjustRightInd w:val="0"/>
        <w:spacing w:after="0" w:line="240" w:lineRule="auto"/>
        <w:rPr>
          <w:rFonts w:ascii="Courier New" w:hAnsi="Courier New" w:cs="Courier New"/>
          <w:color w:val="000000"/>
          <w:sz w:val="20"/>
          <w:szCs w:val="20"/>
        </w:rPr>
      </w:pP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N_X_SAM = 3; </w:t>
      </w:r>
      <w:r>
        <w:rPr>
          <w:rFonts w:ascii="Courier New" w:hAnsi="Courier New" w:cs="Courier New"/>
          <w:color w:val="228B22"/>
          <w:sz w:val="20"/>
          <w:szCs w:val="20"/>
        </w:rPr>
        <w:t xml:space="preserve">% number of spatial samples to average for measurement at each raster pixel.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value must be odd.</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N_T_SAM = 3; </w:t>
      </w:r>
      <w:r>
        <w:rPr>
          <w:rFonts w:ascii="Courier New" w:hAnsi="Courier New" w:cs="Courier New"/>
          <w:color w:val="228B22"/>
          <w:sz w:val="20"/>
          <w:szCs w:val="20"/>
        </w:rPr>
        <w:t xml:space="preserve">% number of temporal samples to average for measurement at each raster pixel.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value must be odd.</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C1DE6" w:rsidRDefault="009D5849" w:rsidP="009D5849">
      <w:pPr>
        <w:autoSpaceDE w:val="0"/>
        <w:autoSpaceDN w:val="0"/>
        <w:adjustRightInd w:val="0"/>
        <w:spacing w:after="0" w:line="240" w:lineRule="auto"/>
        <w:rPr>
          <w:rFonts w:cs="Courier New"/>
          <w:b/>
          <w:u w:val="single"/>
        </w:rPr>
      </w:pPr>
      <w:r w:rsidRPr="00431503">
        <w:rPr>
          <w:rFonts w:cs="Courier New"/>
          <w:b/>
          <w:u w:val="single"/>
        </w:rPr>
        <w:t xml:space="preserve">Parameters for movie output, used by </w:t>
      </w:r>
      <w:proofErr w:type="spellStart"/>
      <w:proofErr w:type="gramStart"/>
      <w:r w:rsidRPr="00431503">
        <w:rPr>
          <w:rFonts w:cs="Courier New"/>
          <w:b/>
          <w:u w:val="single"/>
        </w:rPr>
        <w:t>VSDthreshMovie</w:t>
      </w:r>
      <w:proofErr w:type="spellEnd"/>
      <w:r w:rsidRPr="00431503">
        <w:rPr>
          <w:rFonts w:cs="Courier New"/>
          <w:b/>
          <w:u w:val="single"/>
        </w:rPr>
        <w:t>(</w:t>
      </w:r>
      <w:proofErr w:type="gramEnd"/>
      <w:r w:rsidRPr="00431503">
        <w:rPr>
          <w:rFonts w:cs="Courier New"/>
          <w:b/>
          <w:u w:val="single"/>
        </w:rPr>
        <w:t>).</w:t>
      </w:r>
    </w:p>
    <w:p w:rsidR="004C1DE6" w:rsidRDefault="004C1DE6" w:rsidP="009D5849">
      <w:pPr>
        <w:autoSpaceDE w:val="0"/>
        <w:autoSpaceDN w:val="0"/>
        <w:adjustRightInd w:val="0"/>
        <w:spacing w:after="0" w:line="240" w:lineRule="auto"/>
        <w:rPr>
          <w:rFonts w:cs="Courier New"/>
          <w:b/>
          <w:u w:val="single"/>
        </w:rPr>
      </w:pPr>
    </w:p>
    <w:p w:rsidR="00BB04D9" w:rsidRPr="00BB04D9" w:rsidRDefault="00BB04D9" w:rsidP="009D5849">
      <w:pPr>
        <w:autoSpaceDE w:val="0"/>
        <w:autoSpaceDN w:val="0"/>
        <w:adjustRightInd w:val="0"/>
        <w:spacing w:after="0" w:line="240" w:lineRule="auto"/>
        <w:rPr>
          <w:rFonts w:cs="Courier New"/>
        </w:rPr>
      </w:pPr>
      <w:proofErr w:type="spellStart"/>
      <w:r>
        <w:rPr>
          <w:rFonts w:ascii="Courier New" w:hAnsi="Courier New" w:cs="Courier New"/>
          <w:color w:val="000000"/>
          <w:sz w:val="20"/>
          <w:szCs w:val="20"/>
        </w:rPr>
        <w:t>GLO_VARS.BGframes</w:t>
      </w:r>
      <w:proofErr w:type="spellEnd"/>
      <w:r>
        <w:rPr>
          <w:rFonts w:cs="Courier New"/>
        </w:rPr>
        <w:t xml:space="preserve">: </w:t>
      </w:r>
      <w:r w:rsidRPr="00BB04D9">
        <w:rPr>
          <w:rFonts w:cs="Courier New"/>
        </w:rPr>
        <w:t xml:space="preserve">Defines a series of frames of video before delivery of the stimulus.  These frames are used to measure the noise level, and this information will be used to define the </w:t>
      </w:r>
      <w:r>
        <w:rPr>
          <w:rFonts w:cs="Courier New"/>
        </w:rPr>
        <w:t>envelope</w:t>
      </w:r>
      <w:r w:rsidRPr="00BB04D9">
        <w:rPr>
          <w:rFonts w:cs="Courier New"/>
        </w:rPr>
        <w:t xml:space="preserve"> for noise thresholding.</w:t>
      </w:r>
    </w:p>
    <w:p w:rsidR="004C1DE6" w:rsidRPr="00BB04D9" w:rsidRDefault="004C1DE6" w:rsidP="009D5849">
      <w:pPr>
        <w:autoSpaceDE w:val="0"/>
        <w:autoSpaceDN w:val="0"/>
        <w:adjustRightInd w:val="0"/>
        <w:spacing w:after="0" w:line="240" w:lineRule="auto"/>
        <w:rPr>
          <w:rFonts w:cs="Courier New"/>
        </w:rPr>
      </w:pPr>
    </w:p>
    <w:p w:rsidR="00BB04D9" w:rsidRDefault="003D20A1" w:rsidP="009D5849">
      <w:pPr>
        <w:autoSpaceDE w:val="0"/>
        <w:autoSpaceDN w:val="0"/>
        <w:adjustRightInd w:val="0"/>
        <w:spacing w:after="0" w:line="240" w:lineRule="auto"/>
        <w:rPr>
          <w:rFonts w:cs="Courier New"/>
        </w:rPr>
      </w:pPr>
      <w:r>
        <w:rPr>
          <w:rFonts w:ascii="Courier New" w:hAnsi="Courier New" w:cs="Courier New"/>
          <w:color w:val="000000"/>
          <w:sz w:val="20"/>
          <w:szCs w:val="20"/>
        </w:rPr>
        <w:t>SD_NOISE_MOV</w:t>
      </w:r>
      <w:r>
        <w:rPr>
          <w:rFonts w:cs="Courier New"/>
        </w:rPr>
        <w:t xml:space="preserve">: </w:t>
      </w:r>
      <w:r w:rsidR="00BB04D9">
        <w:rPr>
          <w:rFonts w:cs="Courier New"/>
        </w:rPr>
        <w:t>Noise thresholding is accomplished by rejecting all DF/F values within this number of multiples of the standard deviation of the noise.</w:t>
      </w:r>
      <w:r>
        <w:rPr>
          <w:rFonts w:cs="Courier New"/>
        </w:rPr>
        <w:t xml:space="preserve">  Higher values of SD_NOISE_MOV will result in more aggressive noise filtering; setting SD_NOISE_MOV to zero will turn off noise filtering.</w:t>
      </w:r>
    </w:p>
    <w:p w:rsidR="003D20A1" w:rsidRDefault="003D20A1" w:rsidP="009D5849">
      <w:pPr>
        <w:autoSpaceDE w:val="0"/>
        <w:autoSpaceDN w:val="0"/>
        <w:adjustRightInd w:val="0"/>
        <w:spacing w:after="0" w:line="240" w:lineRule="auto"/>
        <w:rPr>
          <w:rFonts w:cs="Courier New"/>
        </w:rPr>
      </w:pPr>
    </w:p>
    <w:p w:rsidR="00BB04D9" w:rsidRDefault="007B165B" w:rsidP="009D5849">
      <w:pPr>
        <w:autoSpaceDE w:val="0"/>
        <w:autoSpaceDN w:val="0"/>
        <w:adjustRightInd w:val="0"/>
        <w:spacing w:after="0" w:line="240" w:lineRule="auto"/>
        <w:rPr>
          <w:rFonts w:cs="Courier New"/>
        </w:rPr>
      </w:pPr>
      <w:proofErr w:type="spellStart"/>
      <w:r>
        <w:rPr>
          <w:rFonts w:ascii="Courier New" w:hAnsi="Courier New" w:cs="Courier New"/>
          <w:color w:val="000000"/>
          <w:sz w:val="20"/>
          <w:szCs w:val="20"/>
        </w:rPr>
        <w:t>GLO_VARS.movieSmoothingKernel</w:t>
      </w:r>
      <w:proofErr w:type="spellEnd"/>
      <w:r>
        <w:rPr>
          <w:rFonts w:cs="Courier New"/>
        </w:rPr>
        <w:t xml:space="preserve">: </w:t>
      </w:r>
      <w:r w:rsidR="003D20A1">
        <w:rPr>
          <w:rFonts w:cs="Courier New"/>
        </w:rPr>
        <w:t xml:space="preserve">Spatial averaging is implemented prior to movie output, to improve the signal/noise in the output movie.  A Gaussian smoothing kernel is provided by default.  This method of averaging produces, </w:t>
      </w:r>
      <w:r w:rsidR="003641C1">
        <w:rPr>
          <w:rFonts w:cs="Courier New"/>
        </w:rPr>
        <w:t>for</w:t>
      </w:r>
      <w:r w:rsidR="003D20A1">
        <w:rPr>
          <w:rFonts w:cs="Courier New"/>
        </w:rPr>
        <w:t xml:space="preserve"> each pixel, a </w:t>
      </w:r>
      <w:r w:rsidR="003641C1">
        <w:rPr>
          <w:rFonts w:cs="Courier New"/>
        </w:rPr>
        <w:t>center</w:t>
      </w:r>
      <w:r w:rsidR="003D20A1">
        <w:rPr>
          <w:rFonts w:cs="Courier New"/>
        </w:rPr>
        <w:t>-weighted average of the current pixel</w:t>
      </w:r>
      <w:r w:rsidR="003641C1">
        <w:rPr>
          <w:rFonts w:cs="Courier New"/>
        </w:rPr>
        <w:t>’s value</w:t>
      </w:r>
      <w:r w:rsidR="003D20A1">
        <w:rPr>
          <w:rFonts w:cs="Courier New"/>
        </w:rPr>
        <w:t xml:space="preserve"> and its neighbors</w:t>
      </w:r>
      <w:r w:rsidR="003641C1">
        <w:rPr>
          <w:rFonts w:cs="Courier New"/>
        </w:rPr>
        <w:t>’ values</w:t>
      </w:r>
      <w:r w:rsidR="003D20A1">
        <w:rPr>
          <w:rFonts w:cs="Courier New"/>
        </w:rPr>
        <w:t xml:space="preserve">.  Also provided, but commented out, is a command to define a </w:t>
      </w:r>
      <w:r w:rsidR="003641C1">
        <w:rPr>
          <w:rFonts w:cs="Courier New"/>
        </w:rPr>
        <w:t>(</w:t>
      </w:r>
      <w:r w:rsidR="003D20A1">
        <w:rPr>
          <w:rFonts w:cs="Courier New"/>
        </w:rPr>
        <w:t>more conventional</w:t>
      </w:r>
      <w:r w:rsidR="003641C1">
        <w:rPr>
          <w:rFonts w:cs="Courier New"/>
        </w:rPr>
        <w:t>)</w:t>
      </w:r>
      <w:r w:rsidR="003D20A1">
        <w:rPr>
          <w:rFonts w:cs="Courier New"/>
        </w:rPr>
        <w:t xml:space="preserve"> square (5x5) </w:t>
      </w:r>
      <w:r w:rsidR="009C6CBF">
        <w:rPr>
          <w:rFonts w:cs="Courier New"/>
        </w:rPr>
        <w:t xml:space="preserve">spatial </w:t>
      </w:r>
      <w:r w:rsidR="003D20A1">
        <w:rPr>
          <w:rFonts w:cs="Courier New"/>
        </w:rPr>
        <w:t>averaging kernel.</w:t>
      </w:r>
    </w:p>
    <w:p w:rsidR="003D20A1" w:rsidRDefault="003D20A1" w:rsidP="009D5849">
      <w:pPr>
        <w:autoSpaceDE w:val="0"/>
        <w:autoSpaceDN w:val="0"/>
        <w:adjustRightInd w:val="0"/>
        <w:spacing w:after="0" w:line="240" w:lineRule="auto"/>
        <w:rPr>
          <w:rFonts w:cs="Courier New"/>
        </w:rPr>
      </w:pPr>
    </w:p>
    <w:p w:rsidR="009D5849" w:rsidRDefault="009D5849" w:rsidP="009D58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GLO_VARS.movieSmoothingKernel</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ones(</w:t>
      </w:r>
      <w:proofErr w:type="gramEnd"/>
      <w:r>
        <w:rPr>
          <w:rFonts w:ascii="Courier New" w:hAnsi="Courier New" w:cs="Courier New"/>
          <w:color w:val="228B22"/>
          <w:sz w:val="20"/>
          <w:szCs w:val="20"/>
        </w:rPr>
        <w:t>5,5,1)/(5*5*1); % [</w:t>
      </w:r>
      <w:proofErr w:type="spellStart"/>
      <w:r>
        <w:rPr>
          <w:rFonts w:ascii="Courier New" w:hAnsi="Courier New" w:cs="Courier New"/>
          <w:color w:val="228B22"/>
          <w:sz w:val="20"/>
          <w:szCs w:val="20"/>
        </w:rPr>
        <w:t>r,c,t</w:t>
      </w:r>
      <w:proofErr w:type="spellEnd"/>
      <w:r>
        <w:rPr>
          <w:rFonts w:ascii="Courier New" w:hAnsi="Courier New" w:cs="Courier New"/>
          <w:color w:val="228B22"/>
          <w:sz w:val="20"/>
          <w:szCs w:val="20"/>
        </w:rPr>
        <w:t>] smoothing of the movie using convolution (this kernel averages over a 5x5 pixel neighborhood for each pixel)</w:t>
      </w:r>
    </w:p>
    <w:p w:rsidR="00A302A5" w:rsidRPr="00D16716" w:rsidRDefault="009D5849" w:rsidP="00D167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GLO_VARS.movieSmoothingKernel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'gaussian'</w:t>
      </w:r>
      <w:r>
        <w:rPr>
          <w:rFonts w:ascii="Courier New" w:hAnsi="Courier New" w:cs="Courier New"/>
          <w:color w:val="000000"/>
          <w:sz w:val="20"/>
          <w:szCs w:val="20"/>
        </w:rPr>
        <w:t xml:space="preserve">,5,1.2); </w:t>
      </w:r>
      <w:r>
        <w:rPr>
          <w:rFonts w:ascii="Courier New" w:hAnsi="Courier New" w:cs="Courier New"/>
          <w:color w:val="228B22"/>
          <w:sz w:val="20"/>
          <w:szCs w:val="20"/>
        </w:rPr>
        <w:t>% [</w:t>
      </w:r>
      <w:proofErr w:type="spellStart"/>
      <w:r>
        <w:rPr>
          <w:rFonts w:ascii="Courier New" w:hAnsi="Courier New" w:cs="Courier New"/>
          <w:color w:val="228B22"/>
          <w:sz w:val="20"/>
          <w:szCs w:val="20"/>
        </w:rPr>
        <w:t>r,c,t</w:t>
      </w:r>
      <w:proofErr w:type="spellEnd"/>
      <w:r>
        <w:rPr>
          <w:rFonts w:ascii="Courier New" w:hAnsi="Courier New" w:cs="Courier New"/>
          <w:color w:val="228B22"/>
          <w:sz w:val="20"/>
          <w:szCs w:val="20"/>
        </w:rPr>
        <w:t xml:space="preserve">] smoothing of the movie using convolution (this kernel uses a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kernel to produce a center-weighted average of a 5x5 neighborhood for each pixel) </w:t>
      </w:r>
      <w:r w:rsidR="00A302A5">
        <w:rPr>
          <w:b/>
        </w:rPr>
        <w:br w:type="page"/>
      </w:r>
    </w:p>
    <w:p w:rsidR="00A302A5" w:rsidRPr="00A302A5" w:rsidRDefault="006A4A46" w:rsidP="00A302A5">
      <w:pPr>
        <w:jc w:val="center"/>
        <w:rPr>
          <w:b/>
        </w:rPr>
      </w:pPr>
      <w:r>
        <w:rPr>
          <w:b/>
        </w:rPr>
        <w:lastRenderedPageBreak/>
        <w:t>A4</w:t>
      </w:r>
      <w:r w:rsidR="001C20FF">
        <w:rPr>
          <w:b/>
        </w:rPr>
        <w:t xml:space="preserve"> – </w:t>
      </w:r>
      <w:r w:rsidR="00A302A5" w:rsidRPr="00A302A5">
        <w:rPr>
          <w:b/>
        </w:rPr>
        <w:t>Conduction velocity measurement</w:t>
      </w:r>
    </w:p>
    <w:p w:rsidR="00A302A5" w:rsidRPr="0067228C" w:rsidRDefault="0067228C" w:rsidP="00A302A5">
      <w:r w:rsidRPr="0067228C">
        <w:t xml:space="preserve">The velocity of the spread of electrical activity can be measured using the function </w:t>
      </w:r>
      <w:proofErr w:type="spellStart"/>
      <w:proofErr w:type="gramStart"/>
      <w:r w:rsidRPr="0067228C">
        <w:t>rasterConductionVelocity</w:t>
      </w:r>
      <w:proofErr w:type="spellEnd"/>
      <w:r w:rsidRPr="0067228C">
        <w:t>(</w:t>
      </w:r>
      <w:proofErr w:type="gramEnd"/>
      <w:r w:rsidRPr="0067228C">
        <w:t>).</w:t>
      </w:r>
      <w:r>
        <w:t xml:space="preserve">  </w:t>
      </w:r>
      <w:r w:rsidR="004154E4">
        <w:t xml:space="preserve"> To test this function, sample data is provided in the file </w:t>
      </w:r>
      <w:r w:rsidR="00211DCF">
        <w:t>“</w:t>
      </w:r>
      <w:proofErr w:type="spellStart"/>
      <w:r w:rsidR="004154E4" w:rsidRPr="004154E4">
        <w:t>scStim_velocityData.mat</w:t>
      </w:r>
      <w:proofErr w:type="spellEnd"/>
      <w:r w:rsidR="00211DCF">
        <w:t>”</w:t>
      </w:r>
      <w:r w:rsidR="004154E4">
        <w:t>.  Load this file into the Matlab workspace and run this command:</w:t>
      </w:r>
    </w:p>
    <w:p w:rsidR="00A302A5" w:rsidRPr="004154E4" w:rsidRDefault="00396200" w:rsidP="00A302A5">
      <w:pPr>
        <w:rPr>
          <w:rFonts w:ascii="Courier New" w:hAnsi="Courier New" w:cs="Courier New"/>
          <w:sz w:val="20"/>
        </w:rPr>
      </w:pPr>
      <w:r>
        <w:rPr>
          <w:rFonts w:ascii="Courier New" w:hAnsi="Courier New" w:cs="Courier New"/>
          <w:sz w:val="20"/>
        </w:rPr>
        <w:t xml:space="preserve">&gt;&gt; </w:t>
      </w:r>
      <w:proofErr w:type="gramStart"/>
      <w:r w:rsidRPr="00396200">
        <w:rPr>
          <w:rFonts w:ascii="Courier New" w:hAnsi="Courier New" w:cs="Courier New"/>
          <w:sz w:val="20"/>
        </w:rPr>
        <w:t>rasterConductionVelocity(</w:t>
      </w:r>
      <w:proofErr w:type="gramEnd"/>
      <w:r w:rsidRPr="00396200">
        <w:rPr>
          <w:rFonts w:ascii="Courier New" w:hAnsi="Courier New" w:cs="Courier New"/>
          <w:sz w:val="20"/>
        </w:rPr>
        <w:t>rasterCA1rad_scStim,polyCA1rad_scStim,imBg_scStim,50,1);</w:t>
      </w:r>
    </w:p>
    <w:p w:rsidR="00A302A5" w:rsidRPr="004154E4" w:rsidRDefault="004154E4" w:rsidP="00A302A5">
      <w:r w:rsidRPr="004154E4">
        <w:t xml:space="preserve">The inputs to </w:t>
      </w:r>
      <w:proofErr w:type="spellStart"/>
      <w:r w:rsidRPr="004154E4">
        <w:t>rasterConductionVelocity</w:t>
      </w:r>
      <w:proofErr w:type="spellEnd"/>
      <w:r w:rsidRPr="004154E4">
        <w:t xml:space="preserve"> are, in order: (1) a raster image of activity evoked by a single stimulus, the polygonal geometry used to generate the raster, (3) a background image for the recording (raw camera frame), (4) the half-window size used for activation time detection, and (5) a debug bit.  For more information, on using </w:t>
      </w:r>
      <w:proofErr w:type="spellStart"/>
      <w:r w:rsidRPr="004154E4">
        <w:t>rasterConductionVelocity</w:t>
      </w:r>
      <w:proofErr w:type="spellEnd"/>
      <w:r w:rsidRPr="004154E4">
        <w:t xml:space="preserve">, </w:t>
      </w:r>
      <w:proofErr w:type="gramStart"/>
      <w:r w:rsidRPr="004154E4">
        <w:t xml:space="preserve">type </w:t>
      </w:r>
      <w:r w:rsidRPr="004154E4">
        <w:rPr>
          <w:rFonts w:ascii="Courier New" w:hAnsi="Courier New" w:cs="Courier New"/>
          <w:sz w:val="20"/>
        </w:rPr>
        <w:t>help</w:t>
      </w:r>
      <w:proofErr w:type="gramEnd"/>
      <w:r w:rsidRPr="004154E4">
        <w:rPr>
          <w:rFonts w:ascii="Courier New" w:hAnsi="Courier New" w:cs="Courier New"/>
          <w:sz w:val="20"/>
        </w:rPr>
        <w:t xml:space="preserve"> </w:t>
      </w:r>
      <w:proofErr w:type="spellStart"/>
      <w:r w:rsidRPr="004154E4">
        <w:rPr>
          <w:rFonts w:ascii="Courier New" w:hAnsi="Courier New" w:cs="Courier New"/>
          <w:sz w:val="20"/>
        </w:rPr>
        <w:t>rasterConductionVelocity</w:t>
      </w:r>
      <w:proofErr w:type="spellEnd"/>
      <w:r w:rsidRPr="004154E4">
        <w:t>.</w:t>
      </w:r>
    </w:p>
    <w:p w:rsidR="00A302A5" w:rsidRDefault="00EB0CD1">
      <w:pPr>
        <w:rPr>
          <w:b/>
        </w:rPr>
      </w:pPr>
      <w:r>
        <w:rPr>
          <w:b/>
        </w:rPr>
        <w:softHyphen/>
      </w:r>
      <w:r>
        <w:rPr>
          <w:b/>
        </w:rPr>
        <w:softHyphen/>
      </w:r>
      <w:r>
        <w:rPr>
          <w:b/>
        </w:rPr>
        <w:softHyphen/>
      </w:r>
      <w:r w:rsidR="00A302A5">
        <w:rPr>
          <w:b/>
        </w:rPr>
        <w:br w:type="page"/>
      </w:r>
    </w:p>
    <w:p w:rsidR="00A302A5" w:rsidRDefault="00A302A5" w:rsidP="00A302A5">
      <w:pPr>
        <w:jc w:val="center"/>
        <w:rPr>
          <w:b/>
        </w:rPr>
      </w:pPr>
      <w:r w:rsidRPr="00A302A5">
        <w:rPr>
          <w:b/>
        </w:rPr>
        <w:lastRenderedPageBreak/>
        <w:t>A</w:t>
      </w:r>
      <w:r w:rsidR="006A4A46">
        <w:rPr>
          <w:b/>
        </w:rPr>
        <w:t>5</w:t>
      </w:r>
      <w:r w:rsidR="001C20FF">
        <w:rPr>
          <w:b/>
        </w:rPr>
        <w:t xml:space="preserve"> –</w:t>
      </w:r>
      <w:r w:rsidRPr="00A302A5">
        <w:rPr>
          <w:b/>
        </w:rPr>
        <w:t xml:space="preserve"> Anatomical comparison between groups of slices</w:t>
      </w:r>
    </w:p>
    <w:p w:rsidR="00605DF3" w:rsidRPr="0067228C" w:rsidRDefault="00C46F1D" w:rsidP="00605DF3">
      <w:r>
        <w:t>The gross anatomy of the control and experimental slices can be compared using t</w:t>
      </w:r>
      <w:r w:rsidRPr="00C46F1D">
        <w:t xml:space="preserve">he function </w:t>
      </w:r>
      <w:proofErr w:type="spellStart"/>
      <w:proofErr w:type="gramStart"/>
      <w:r w:rsidRPr="00C46F1D">
        <w:t>rasterCompareAnatomy</w:t>
      </w:r>
      <w:proofErr w:type="spellEnd"/>
      <w:r>
        <w:t>(</w:t>
      </w:r>
      <w:proofErr w:type="gramEnd"/>
      <w:r>
        <w:t>).</w:t>
      </w:r>
      <w:r w:rsidR="00605DF3">
        <w:t xml:space="preserve">  To test this function, sample data is provided in the file </w:t>
      </w:r>
      <w:r w:rsidR="00211DCF">
        <w:t>“</w:t>
      </w:r>
      <w:proofErr w:type="spellStart"/>
      <w:r w:rsidR="00605DF3">
        <w:t>geomsAnatomicalAnalysis</w:t>
      </w:r>
      <w:r w:rsidR="00605DF3" w:rsidRPr="004154E4">
        <w:t>.mat</w:t>
      </w:r>
      <w:proofErr w:type="spellEnd"/>
      <w:r w:rsidR="00211DCF">
        <w:t>”</w:t>
      </w:r>
      <w:r w:rsidR="00605DF3">
        <w:t>.  Load this file into the Matlab workspace and run this command:</w:t>
      </w:r>
    </w:p>
    <w:p w:rsidR="00C46F1D" w:rsidRDefault="00C46F1D" w:rsidP="00C46F1D">
      <w:pPr>
        <w:autoSpaceDE w:val="0"/>
        <w:autoSpaceDN w:val="0"/>
        <w:adjustRightInd w:val="0"/>
        <w:spacing w:after="0" w:line="240" w:lineRule="auto"/>
        <w:rPr>
          <w:rFonts w:ascii="Courier New" w:hAnsi="Courier New" w:cs="Courier New"/>
          <w:sz w:val="20"/>
          <w:szCs w:val="20"/>
        </w:rPr>
      </w:pPr>
      <w:r w:rsidRPr="00C46F1D">
        <w:rPr>
          <w:rFonts w:ascii="Courier New" w:hAnsi="Courier New" w:cs="Courier New"/>
          <w:sz w:val="20"/>
          <w:szCs w:val="20"/>
        </w:rPr>
        <w:t>&gt;&gt; rasterCompareAnatomy(polyInnerWT,polyOuterWT,regionPolyCVLWT,regionLinesCVLWT,imBgWT,polyInnerArxDlx,polyOuterArxDlx,regionPolyCVLArxDlx,regionLinesCVLArxDlx,imBgArxDlx)</w:t>
      </w:r>
    </w:p>
    <w:p w:rsidR="00605DF3" w:rsidRDefault="00605DF3" w:rsidP="00C46F1D">
      <w:pPr>
        <w:autoSpaceDE w:val="0"/>
        <w:autoSpaceDN w:val="0"/>
        <w:adjustRightInd w:val="0"/>
        <w:spacing w:after="0" w:line="240" w:lineRule="auto"/>
        <w:rPr>
          <w:rFonts w:ascii="Courier New" w:hAnsi="Courier New" w:cs="Courier New"/>
          <w:sz w:val="20"/>
          <w:szCs w:val="20"/>
        </w:rPr>
      </w:pPr>
    </w:p>
    <w:p w:rsidR="00605DF3" w:rsidRDefault="00605DF3" w:rsidP="00C46F1D">
      <w:pPr>
        <w:autoSpaceDE w:val="0"/>
        <w:autoSpaceDN w:val="0"/>
        <w:adjustRightInd w:val="0"/>
        <w:spacing w:after="0" w:line="240" w:lineRule="auto"/>
        <w:rPr>
          <w:rFonts w:cs="Courier New"/>
        </w:rPr>
      </w:pPr>
      <w:r>
        <w:rPr>
          <w:rFonts w:cs="Courier New"/>
        </w:rPr>
        <w:t xml:space="preserve">This command </w:t>
      </w:r>
      <w:r w:rsidR="00A11191">
        <w:rPr>
          <w:rFonts w:cs="Courier New"/>
        </w:rPr>
        <w:t>conducts statistical comparisons to test the hypotheses (1) that the pyramidal cell arcs are different lengths between the control and experimental groups, and (2) that the area of the hippocampus proper is different between the control and experimental groups.</w:t>
      </w:r>
      <w:r w:rsidR="005D287E">
        <w:rPr>
          <w:rFonts w:cs="Courier New"/>
        </w:rPr>
        <w:t xml:space="preserve">  A plot showing the </w:t>
      </w:r>
      <w:proofErr w:type="gramStart"/>
      <w:r w:rsidR="005D287E">
        <w:rPr>
          <w:rFonts w:cs="Courier New"/>
        </w:rPr>
        <w:t>distributions of these parameters is</w:t>
      </w:r>
      <w:proofErr w:type="gramEnd"/>
      <w:r w:rsidR="005D287E">
        <w:rPr>
          <w:rFonts w:cs="Courier New"/>
        </w:rPr>
        <w:t xml:space="preserve"> also generated (</w:t>
      </w:r>
      <w:r w:rsidR="005D287E" w:rsidRPr="005D287E">
        <w:rPr>
          <w:rFonts w:cs="Courier New"/>
          <w:i/>
        </w:rPr>
        <w:t>Figure 5</w:t>
      </w:r>
      <w:r w:rsidR="005D287E">
        <w:rPr>
          <w:rFonts w:cs="Courier New"/>
        </w:rPr>
        <w:t>).</w:t>
      </w:r>
    </w:p>
    <w:p w:rsidR="00A11191" w:rsidRDefault="00A11191" w:rsidP="00C46F1D">
      <w:pPr>
        <w:autoSpaceDE w:val="0"/>
        <w:autoSpaceDN w:val="0"/>
        <w:adjustRightInd w:val="0"/>
        <w:spacing w:after="0" w:line="240" w:lineRule="auto"/>
        <w:rPr>
          <w:rFonts w:cs="Courier New"/>
        </w:rPr>
      </w:pPr>
    </w:p>
    <w:p w:rsidR="00605DF3" w:rsidRPr="00605DF3" w:rsidRDefault="00605DF3" w:rsidP="00C46F1D">
      <w:pPr>
        <w:autoSpaceDE w:val="0"/>
        <w:autoSpaceDN w:val="0"/>
        <w:adjustRightInd w:val="0"/>
        <w:spacing w:after="0" w:line="240" w:lineRule="auto"/>
        <w:rPr>
          <w:rFonts w:cs="Courier New"/>
        </w:rPr>
      </w:pPr>
      <w:r>
        <w:rPr>
          <w:rFonts w:cs="Courier New"/>
        </w:rPr>
        <w:t xml:space="preserve">The usage of </w:t>
      </w:r>
      <w:proofErr w:type="spellStart"/>
      <w:proofErr w:type="gramStart"/>
      <w:r>
        <w:rPr>
          <w:rFonts w:cs="Courier New"/>
        </w:rPr>
        <w:t>rasterCompareAnatomy</w:t>
      </w:r>
      <w:proofErr w:type="spellEnd"/>
      <w:r>
        <w:rPr>
          <w:rFonts w:cs="Courier New"/>
        </w:rPr>
        <w:t>(</w:t>
      </w:r>
      <w:proofErr w:type="gramEnd"/>
      <w:r>
        <w:rPr>
          <w:rFonts w:cs="Courier New"/>
        </w:rPr>
        <w:t xml:space="preserve">) is fully described in the help section for </w:t>
      </w:r>
      <w:proofErr w:type="spellStart"/>
      <w:r>
        <w:rPr>
          <w:rFonts w:cs="Courier New"/>
        </w:rPr>
        <w:t>rasterCompareAnatomy</w:t>
      </w:r>
      <w:proofErr w:type="spellEnd"/>
      <w:r>
        <w:rPr>
          <w:rFonts w:cs="Courier New"/>
        </w:rPr>
        <w:t xml:space="preserve">, which you can access with the command </w:t>
      </w:r>
      <w:r w:rsidRPr="00605DF3">
        <w:rPr>
          <w:rFonts w:ascii="Courier New" w:hAnsi="Courier New" w:cs="Courier New"/>
          <w:sz w:val="20"/>
        </w:rPr>
        <w:t xml:space="preserve">help </w:t>
      </w:r>
      <w:proofErr w:type="spellStart"/>
      <w:r w:rsidRPr="00605DF3">
        <w:rPr>
          <w:rFonts w:ascii="Courier New" w:hAnsi="Courier New" w:cs="Courier New"/>
          <w:sz w:val="20"/>
        </w:rPr>
        <w:t>rasterCompareAnatomy</w:t>
      </w:r>
      <w:proofErr w:type="spellEnd"/>
      <w:r>
        <w:rPr>
          <w:rFonts w:cs="Courier New"/>
        </w:rPr>
        <w:t>.</w:t>
      </w:r>
    </w:p>
    <w:p w:rsidR="00A302A5" w:rsidRDefault="00A302A5"/>
    <w:p w:rsidR="00A11191" w:rsidRDefault="00A11191" w:rsidP="00A11191">
      <w:pPr>
        <w:jc w:val="center"/>
      </w:pPr>
      <w:r>
        <w:rPr>
          <w:noProof/>
        </w:rPr>
        <mc:AlternateContent>
          <mc:Choice Requires="wps">
            <w:drawing>
              <wp:inline distT="0" distB="0" distL="0" distR="0" wp14:anchorId="3A7DC0C3" wp14:editId="0558DB60">
                <wp:extent cx="4829175" cy="3352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352800"/>
                        </a:xfrm>
                        <a:prstGeom prst="rect">
                          <a:avLst/>
                        </a:prstGeom>
                        <a:solidFill>
                          <a:srgbClr val="FFFFFF"/>
                        </a:solidFill>
                        <a:ln w="9525">
                          <a:solidFill>
                            <a:srgbClr val="000000"/>
                          </a:solidFill>
                          <a:miter lim="800000"/>
                          <a:headEnd/>
                          <a:tailEnd/>
                        </a:ln>
                      </wps:spPr>
                      <wps:txbx>
                        <w:txbxContent>
                          <w:p w:rsidR="00C63D28" w:rsidRPr="00155A07" w:rsidRDefault="00C63D28" w:rsidP="005D287E">
                            <w:pPr>
                              <w:tabs>
                                <w:tab w:val="left" w:pos="900"/>
                              </w:tabs>
                              <w:rPr>
                                <w:sz w:val="20"/>
                              </w:rPr>
                            </w:pPr>
                            <w:r>
                              <w:rPr>
                                <w:b/>
                                <w:sz w:val="20"/>
                              </w:rPr>
                              <w:tab/>
                            </w:r>
                            <w:r>
                              <w:rPr>
                                <w:noProof/>
                                <w:sz w:val="20"/>
                              </w:rPr>
                              <w:drawing>
                                <wp:inline distT="0" distB="0" distL="0" distR="0">
                                  <wp:extent cx="3514725" cy="2787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tomicalParamPlot.png"/>
                                          <pic:cNvPicPr/>
                                        </pic:nvPicPr>
                                        <pic:blipFill>
                                          <a:blip r:embed="rId20">
                                            <a:extLst>
                                              <a:ext uri="{28A0092B-C50C-407E-A947-70E740481C1C}">
                                                <a14:useLocalDpi xmlns:a14="http://schemas.microsoft.com/office/drawing/2010/main" val="0"/>
                                              </a:ext>
                                            </a:extLst>
                                          </a:blip>
                                          <a:stretch>
                                            <a:fillRect/>
                                          </a:stretch>
                                        </pic:blipFill>
                                        <pic:spPr>
                                          <a:xfrm>
                                            <a:off x="0" y="0"/>
                                            <a:ext cx="3521157" cy="2793019"/>
                                          </a:xfrm>
                                          <a:prstGeom prst="rect">
                                            <a:avLst/>
                                          </a:prstGeom>
                                        </pic:spPr>
                                      </pic:pic>
                                    </a:graphicData>
                                  </a:graphic>
                                </wp:inline>
                              </w:drawing>
                            </w:r>
                            <w:r w:rsidRPr="00155A07">
                              <w:rPr>
                                <w:sz w:val="20"/>
                              </w:rPr>
                              <w:br/>
                            </w:r>
                            <w:proofErr w:type="gramStart"/>
                            <w:r>
                              <w:rPr>
                                <w:b/>
                                <w:sz w:val="20"/>
                              </w:rPr>
                              <w:t>Figure 5.</w:t>
                            </w:r>
                            <w:proofErr w:type="gramEnd"/>
                            <w:r w:rsidRPr="00C034B8">
                              <w:rPr>
                                <w:sz w:val="20"/>
                              </w:rPr>
                              <w:t xml:space="preserve">  </w:t>
                            </w:r>
                            <w:r>
                              <w:rPr>
                                <w:sz w:val="20"/>
                              </w:rPr>
                              <w:t xml:space="preserve">Plots of anatomical parameters, generated from the geometric parameters of control and experimental slices by </w:t>
                            </w:r>
                            <w:proofErr w:type="spellStart"/>
                            <w:proofErr w:type="gramStart"/>
                            <w:r>
                              <w:rPr>
                                <w:sz w:val="20"/>
                              </w:rPr>
                              <w:t>rasterCompareAnatomy</w:t>
                            </w:r>
                            <w:proofErr w:type="spellEnd"/>
                            <w:r>
                              <w:rPr>
                                <w:sz w:val="20"/>
                              </w:rPr>
                              <w:t>(</w:t>
                            </w:r>
                            <w:proofErr w:type="gramEnd"/>
                            <w:r>
                              <w:rPr>
                                <w:sz w:val="20"/>
                              </w:rPr>
                              <w:t>).</w:t>
                            </w:r>
                          </w:p>
                        </w:txbxContent>
                      </wps:txbx>
                      <wps:bodyPr rot="0" vert="horz" wrap="square" lIns="91440" tIns="45720" rIns="91440" bIns="45720" anchor="t" anchorCtr="0">
                        <a:noAutofit/>
                      </wps:bodyPr>
                    </wps:wsp>
                  </a:graphicData>
                </a:graphic>
              </wp:inline>
            </w:drawing>
          </mc:Choice>
          <mc:Fallback>
            <w:pict>
              <v:shape id="_x0000_s1030" type="#_x0000_t202" style="width:380.2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UKQ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SaEsM0&#10;luhRDIG8g4EUUZ3e+hKDHiyGhQGPscopU2/vgX/3xMCmY2Ynbp2DvhOsQXbTeDO7uDri+AhS95+g&#10;wWfYPkACGlqno3QoBkF0rNLxXJlIhePhbFEsp9dzSjj6rq7mxSJPtctY+XTdOh8+CNAkbirqsPQJ&#10;nh3ufYh0WPkUEl/zoGSzlUolw+3qjXLkwLBNtulLGbwIU4b0FV3Oi/mowF8h8vT9CULLgP2upK4o&#10;poBfDGJl1O29adI+MKnGPVJW5iRk1G5UMQz1kCo2i3ejyDU0R1TWwdjeOI646cD9pKTH1q6o/7Fn&#10;TlCiPhqsznI6m8VZSMZsfl2g4S499aWHGY5QFQ2UjNtNSPMTaRu4xSq2Mun7zOREGVs2yX4arzgT&#10;l3aKev4JrH8BAAD//wMAUEsDBBQABgAIAAAAIQBhLH6l3QAAAAUBAAAPAAAAZHJzL2Rvd25yZXYu&#10;eG1sTI/BTsMwEETvSPyDtUhcELVpaRpCnAohtaI3KAiubrxNIux1sN00/D0uF7isNJrRzNtyOVrD&#10;BvShcyThZiKAIdVOd9RIeHtdXefAQlSklXGEEr4xwLI6PytVod2RXnDYxoalEgqFktDG2Bech7pF&#10;q8LE9UjJ2ztvVUzSN1x7dUzl1vCpEBm3qqO00KoeH1usP7cHKyG/fRo+wmb2/F5ne3MXrxbD+stL&#10;eXkxPtwDizjGvzCc8BM6VIlp5w6kAzMS0iPx9yZvkYk5sJ2E+TQXwKuS/6evfgAAAP//AwBQSwEC&#10;LQAUAAYACAAAACEAtoM4kv4AAADhAQAAEwAAAAAAAAAAAAAAAAAAAAAAW0NvbnRlbnRfVHlwZXNd&#10;LnhtbFBLAQItABQABgAIAAAAIQA4/SH/1gAAAJQBAAALAAAAAAAAAAAAAAAAAC8BAABfcmVscy8u&#10;cmVsc1BLAQItABQABgAIAAAAIQDr5+rUKQIAAEwEAAAOAAAAAAAAAAAAAAAAAC4CAABkcnMvZTJv&#10;RG9jLnhtbFBLAQItABQABgAIAAAAIQBhLH6l3QAAAAUBAAAPAAAAAAAAAAAAAAAAAIMEAABkcnMv&#10;ZG93bnJldi54bWxQSwUGAAAAAAQABADzAAAAjQUAAAAA&#10;">
                <v:textbox>
                  <w:txbxContent>
                    <w:p w:rsidR="00C63D28" w:rsidRPr="00155A07" w:rsidRDefault="00C63D28" w:rsidP="005D287E">
                      <w:pPr>
                        <w:tabs>
                          <w:tab w:val="left" w:pos="900"/>
                        </w:tabs>
                        <w:rPr>
                          <w:sz w:val="20"/>
                        </w:rPr>
                      </w:pPr>
                      <w:r>
                        <w:rPr>
                          <w:b/>
                          <w:sz w:val="20"/>
                        </w:rPr>
                        <w:tab/>
                      </w:r>
                      <w:r>
                        <w:rPr>
                          <w:noProof/>
                          <w:sz w:val="20"/>
                        </w:rPr>
                        <w:drawing>
                          <wp:inline distT="0" distB="0" distL="0" distR="0">
                            <wp:extent cx="3514725" cy="2787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tomicalParamPlot.png"/>
                                    <pic:cNvPicPr/>
                                  </pic:nvPicPr>
                                  <pic:blipFill>
                                    <a:blip r:embed="rId21">
                                      <a:extLst>
                                        <a:ext uri="{28A0092B-C50C-407E-A947-70E740481C1C}">
                                          <a14:useLocalDpi xmlns:a14="http://schemas.microsoft.com/office/drawing/2010/main" val="0"/>
                                        </a:ext>
                                      </a:extLst>
                                    </a:blip>
                                    <a:stretch>
                                      <a:fillRect/>
                                    </a:stretch>
                                  </pic:blipFill>
                                  <pic:spPr>
                                    <a:xfrm>
                                      <a:off x="0" y="0"/>
                                      <a:ext cx="3521157" cy="2793019"/>
                                    </a:xfrm>
                                    <a:prstGeom prst="rect">
                                      <a:avLst/>
                                    </a:prstGeom>
                                  </pic:spPr>
                                </pic:pic>
                              </a:graphicData>
                            </a:graphic>
                          </wp:inline>
                        </w:drawing>
                      </w:r>
                      <w:r w:rsidRPr="00155A07">
                        <w:rPr>
                          <w:sz w:val="20"/>
                        </w:rPr>
                        <w:br/>
                      </w:r>
                      <w:proofErr w:type="gramStart"/>
                      <w:r>
                        <w:rPr>
                          <w:b/>
                          <w:sz w:val="20"/>
                        </w:rPr>
                        <w:t>Figure 5.</w:t>
                      </w:r>
                      <w:proofErr w:type="gramEnd"/>
                      <w:r w:rsidRPr="00C034B8">
                        <w:rPr>
                          <w:sz w:val="20"/>
                        </w:rPr>
                        <w:t xml:space="preserve">  </w:t>
                      </w:r>
                      <w:r>
                        <w:rPr>
                          <w:sz w:val="20"/>
                        </w:rPr>
                        <w:t xml:space="preserve">Plots of anatomical parameters, generated from the geometric parameters of control and experimental slices by </w:t>
                      </w:r>
                      <w:proofErr w:type="spellStart"/>
                      <w:proofErr w:type="gramStart"/>
                      <w:r>
                        <w:rPr>
                          <w:sz w:val="20"/>
                        </w:rPr>
                        <w:t>rasterCompareAnatomy</w:t>
                      </w:r>
                      <w:proofErr w:type="spellEnd"/>
                      <w:r>
                        <w:rPr>
                          <w:sz w:val="20"/>
                        </w:rPr>
                        <w:t>(</w:t>
                      </w:r>
                      <w:proofErr w:type="gramEnd"/>
                      <w:r>
                        <w:rPr>
                          <w:sz w:val="20"/>
                        </w:rPr>
                        <w:t>).</w:t>
                      </w:r>
                    </w:p>
                  </w:txbxContent>
                </v:textbox>
                <w10:anchorlock/>
              </v:shape>
            </w:pict>
          </mc:Fallback>
        </mc:AlternateContent>
      </w:r>
    </w:p>
    <w:p w:rsidR="006A4A46" w:rsidRDefault="006A4A46" w:rsidP="00EA377D"/>
    <w:sectPr w:rsidR="006A4A4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647" w:rsidRDefault="00491647" w:rsidP="00B74592">
      <w:pPr>
        <w:spacing w:after="0" w:line="240" w:lineRule="auto"/>
      </w:pPr>
      <w:r>
        <w:separator/>
      </w:r>
    </w:p>
  </w:endnote>
  <w:endnote w:type="continuationSeparator" w:id="0">
    <w:p w:rsidR="00491647" w:rsidRDefault="00491647" w:rsidP="00B7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062903"/>
      <w:docPartObj>
        <w:docPartGallery w:val="Page Numbers (Bottom of Page)"/>
        <w:docPartUnique/>
      </w:docPartObj>
    </w:sdtPr>
    <w:sdtEndPr>
      <w:rPr>
        <w:noProof/>
      </w:rPr>
    </w:sdtEndPr>
    <w:sdtContent>
      <w:p w:rsidR="00C63D28" w:rsidRDefault="00C63D28">
        <w:pPr>
          <w:pStyle w:val="Footer"/>
          <w:jc w:val="center"/>
        </w:pPr>
        <w:r>
          <w:fldChar w:fldCharType="begin"/>
        </w:r>
        <w:r>
          <w:instrText xml:space="preserve"> PAGE   \* MERGEFORMAT </w:instrText>
        </w:r>
        <w:r>
          <w:fldChar w:fldCharType="separate"/>
        </w:r>
        <w:r w:rsidR="001E1E3C">
          <w:rPr>
            <w:noProof/>
          </w:rPr>
          <w:t>16</w:t>
        </w:r>
        <w:r>
          <w:rPr>
            <w:noProof/>
          </w:rPr>
          <w:fldChar w:fldCharType="end"/>
        </w:r>
      </w:p>
    </w:sdtContent>
  </w:sdt>
  <w:p w:rsidR="00C63D28" w:rsidRDefault="00C63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647" w:rsidRDefault="00491647" w:rsidP="00B74592">
      <w:pPr>
        <w:spacing w:after="0" w:line="240" w:lineRule="auto"/>
      </w:pPr>
      <w:r>
        <w:separator/>
      </w:r>
    </w:p>
  </w:footnote>
  <w:footnote w:type="continuationSeparator" w:id="0">
    <w:p w:rsidR="00491647" w:rsidRDefault="00491647" w:rsidP="00B74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252E"/>
    <w:multiLevelType w:val="hybridMultilevel"/>
    <w:tmpl w:val="090C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B7596"/>
    <w:multiLevelType w:val="hybridMultilevel"/>
    <w:tmpl w:val="1D5E13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D0821"/>
    <w:multiLevelType w:val="hybridMultilevel"/>
    <w:tmpl w:val="32C2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C29F9"/>
    <w:multiLevelType w:val="hybridMultilevel"/>
    <w:tmpl w:val="86306048"/>
    <w:lvl w:ilvl="0" w:tplc="6FB60282">
      <w:start w:val="1"/>
      <w:numFmt w:val="decimal"/>
      <w:lvlText w:val="A%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D1DC3"/>
    <w:multiLevelType w:val="hybridMultilevel"/>
    <w:tmpl w:val="2DE2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A7D83"/>
    <w:multiLevelType w:val="hybridMultilevel"/>
    <w:tmpl w:val="E13A0370"/>
    <w:lvl w:ilvl="0" w:tplc="D432367C">
      <w:start w:val="3"/>
      <w:numFmt w:val="decimal"/>
      <w:lvlText w:val="A%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635D72"/>
    <w:multiLevelType w:val="hybridMultilevel"/>
    <w:tmpl w:val="4414444C"/>
    <w:lvl w:ilvl="0" w:tplc="23A84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1833D7"/>
    <w:multiLevelType w:val="hybridMultilevel"/>
    <w:tmpl w:val="33B40F72"/>
    <w:lvl w:ilvl="0" w:tplc="662064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E3F01"/>
    <w:multiLevelType w:val="hybridMultilevel"/>
    <w:tmpl w:val="FAF29D02"/>
    <w:lvl w:ilvl="0" w:tplc="7E005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C5980"/>
    <w:multiLevelType w:val="hybridMultilevel"/>
    <w:tmpl w:val="39B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66F6F"/>
    <w:multiLevelType w:val="hybridMultilevel"/>
    <w:tmpl w:val="28E44084"/>
    <w:lvl w:ilvl="0" w:tplc="52202DC2">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A1E613B"/>
    <w:multiLevelType w:val="hybridMultilevel"/>
    <w:tmpl w:val="A68CD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097556"/>
    <w:multiLevelType w:val="hybridMultilevel"/>
    <w:tmpl w:val="C08C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31338"/>
    <w:multiLevelType w:val="hybridMultilevel"/>
    <w:tmpl w:val="CE82E922"/>
    <w:lvl w:ilvl="0" w:tplc="6DF276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431941"/>
    <w:multiLevelType w:val="hybridMultilevel"/>
    <w:tmpl w:val="FDB0EEF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
  </w:num>
  <w:num w:numId="3">
    <w:abstractNumId w:val="14"/>
  </w:num>
  <w:num w:numId="4">
    <w:abstractNumId w:val="6"/>
  </w:num>
  <w:num w:numId="5">
    <w:abstractNumId w:val="0"/>
  </w:num>
  <w:num w:numId="6">
    <w:abstractNumId w:val="10"/>
  </w:num>
  <w:num w:numId="7">
    <w:abstractNumId w:val="13"/>
  </w:num>
  <w:num w:numId="8">
    <w:abstractNumId w:val="8"/>
  </w:num>
  <w:num w:numId="9">
    <w:abstractNumId w:val="3"/>
  </w:num>
  <w:num w:numId="10">
    <w:abstractNumId w:val="12"/>
  </w:num>
  <w:num w:numId="11">
    <w:abstractNumId w:val="4"/>
  </w:num>
  <w:num w:numId="12">
    <w:abstractNumId w:val="1"/>
  </w:num>
  <w:num w:numId="13">
    <w:abstractNumId w:val="5"/>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F4"/>
    <w:rsid w:val="00001D87"/>
    <w:rsid w:val="00007FF2"/>
    <w:rsid w:val="00011B38"/>
    <w:rsid w:val="00033423"/>
    <w:rsid w:val="0004240F"/>
    <w:rsid w:val="00064464"/>
    <w:rsid w:val="00067DAA"/>
    <w:rsid w:val="000821C2"/>
    <w:rsid w:val="00097A50"/>
    <w:rsid w:val="000A4D78"/>
    <w:rsid w:val="000C3E5B"/>
    <w:rsid w:val="000D4623"/>
    <w:rsid w:val="000E702E"/>
    <w:rsid w:val="000F2629"/>
    <w:rsid w:val="000F2F43"/>
    <w:rsid w:val="000F475A"/>
    <w:rsid w:val="00103141"/>
    <w:rsid w:val="00113257"/>
    <w:rsid w:val="0011445A"/>
    <w:rsid w:val="00121CA5"/>
    <w:rsid w:val="001320F1"/>
    <w:rsid w:val="00136358"/>
    <w:rsid w:val="001441BB"/>
    <w:rsid w:val="001475AE"/>
    <w:rsid w:val="00155A07"/>
    <w:rsid w:val="00156B06"/>
    <w:rsid w:val="00157288"/>
    <w:rsid w:val="00161BF8"/>
    <w:rsid w:val="001700EF"/>
    <w:rsid w:val="00171445"/>
    <w:rsid w:val="00172604"/>
    <w:rsid w:val="0017282E"/>
    <w:rsid w:val="00172C7C"/>
    <w:rsid w:val="00181192"/>
    <w:rsid w:val="0018428B"/>
    <w:rsid w:val="001A280C"/>
    <w:rsid w:val="001A4259"/>
    <w:rsid w:val="001A64D5"/>
    <w:rsid w:val="001C20FF"/>
    <w:rsid w:val="001D37CD"/>
    <w:rsid w:val="001E1A44"/>
    <w:rsid w:val="001E1E3C"/>
    <w:rsid w:val="001E6C80"/>
    <w:rsid w:val="00207B07"/>
    <w:rsid w:val="002118B3"/>
    <w:rsid w:val="00211DCF"/>
    <w:rsid w:val="00215C2A"/>
    <w:rsid w:val="00223254"/>
    <w:rsid w:val="0022798B"/>
    <w:rsid w:val="00232AA8"/>
    <w:rsid w:val="002456E6"/>
    <w:rsid w:val="00250019"/>
    <w:rsid w:val="002501A8"/>
    <w:rsid w:val="00256BC9"/>
    <w:rsid w:val="00267654"/>
    <w:rsid w:val="00272724"/>
    <w:rsid w:val="00280C4E"/>
    <w:rsid w:val="00284ACF"/>
    <w:rsid w:val="002923EE"/>
    <w:rsid w:val="00294EF0"/>
    <w:rsid w:val="002A516A"/>
    <w:rsid w:val="002C3A15"/>
    <w:rsid w:val="002C6F66"/>
    <w:rsid w:val="002E2706"/>
    <w:rsid w:val="002E3DDF"/>
    <w:rsid w:val="002F179E"/>
    <w:rsid w:val="002F1D2A"/>
    <w:rsid w:val="0031671D"/>
    <w:rsid w:val="00316C19"/>
    <w:rsid w:val="00335625"/>
    <w:rsid w:val="00343D27"/>
    <w:rsid w:val="003442AD"/>
    <w:rsid w:val="00350938"/>
    <w:rsid w:val="003513CA"/>
    <w:rsid w:val="003525AF"/>
    <w:rsid w:val="00352902"/>
    <w:rsid w:val="00363AD6"/>
    <w:rsid w:val="003641C1"/>
    <w:rsid w:val="003670FC"/>
    <w:rsid w:val="00376B2E"/>
    <w:rsid w:val="003802C5"/>
    <w:rsid w:val="00382BF3"/>
    <w:rsid w:val="003904B4"/>
    <w:rsid w:val="00391448"/>
    <w:rsid w:val="003921CB"/>
    <w:rsid w:val="00396200"/>
    <w:rsid w:val="003B5F9D"/>
    <w:rsid w:val="003C03C4"/>
    <w:rsid w:val="003C0651"/>
    <w:rsid w:val="003C0DB4"/>
    <w:rsid w:val="003D20A1"/>
    <w:rsid w:val="003E2431"/>
    <w:rsid w:val="003E5391"/>
    <w:rsid w:val="003E5D03"/>
    <w:rsid w:val="003F3AE1"/>
    <w:rsid w:val="003F7BD9"/>
    <w:rsid w:val="00412B5F"/>
    <w:rsid w:val="00412F2F"/>
    <w:rsid w:val="004154E4"/>
    <w:rsid w:val="00420D92"/>
    <w:rsid w:val="00430D38"/>
    <w:rsid w:val="00431503"/>
    <w:rsid w:val="004358EE"/>
    <w:rsid w:val="004500F5"/>
    <w:rsid w:val="004516B1"/>
    <w:rsid w:val="004720FC"/>
    <w:rsid w:val="00481319"/>
    <w:rsid w:val="00482CEE"/>
    <w:rsid w:val="00483645"/>
    <w:rsid w:val="00483BB7"/>
    <w:rsid w:val="00485DEB"/>
    <w:rsid w:val="00491647"/>
    <w:rsid w:val="00496E4A"/>
    <w:rsid w:val="004A18BB"/>
    <w:rsid w:val="004B162B"/>
    <w:rsid w:val="004C0B16"/>
    <w:rsid w:val="004C1DE6"/>
    <w:rsid w:val="004D6A35"/>
    <w:rsid w:val="004E64AC"/>
    <w:rsid w:val="004F0C08"/>
    <w:rsid w:val="004F1A59"/>
    <w:rsid w:val="004F207D"/>
    <w:rsid w:val="004F60A2"/>
    <w:rsid w:val="004F686F"/>
    <w:rsid w:val="00515A60"/>
    <w:rsid w:val="00530465"/>
    <w:rsid w:val="00530E14"/>
    <w:rsid w:val="0054195F"/>
    <w:rsid w:val="005449B7"/>
    <w:rsid w:val="00553AD1"/>
    <w:rsid w:val="005570EC"/>
    <w:rsid w:val="005579EE"/>
    <w:rsid w:val="005670C7"/>
    <w:rsid w:val="00580B88"/>
    <w:rsid w:val="00583815"/>
    <w:rsid w:val="00591811"/>
    <w:rsid w:val="005A4C5F"/>
    <w:rsid w:val="005A5022"/>
    <w:rsid w:val="005D287E"/>
    <w:rsid w:val="005D41C8"/>
    <w:rsid w:val="005E189F"/>
    <w:rsid w:val="00601B90"/>
    <w:rsid w:val="006035B6"/>
    <w:rsid w:val="00605DF3"/>
    <w:rsid w:val="00607FDD"/>
    <w:rsid w:val="00620C17"/>
    <w:rsid w:val="006241E5"/>
    <w:rsid w:val="00636FA0"/>
    <w:rsid w:val="006416E3"/>
    <w:rsid w:val="00646F97"/>
    <w:rsid w:val="00660AA3"/>
    <w:rsid w:val="0067223D"/>
    <w:rsid w:val="0067228C"/>
    <w:rsid w:val="0069527E"/>
    <w:rsid w:val="006A4A46"/>
    <w:rsid w:val="006C119E"/>
    <w:rsid w:val="006D2B7C"/>
    <w:rsid w:val="006D3E67"/>
    <w:rsid w:val="006D6D29"/>
    <w:rsid w:val="006D7CA1"/>
    <w:rsid w:val="00711C74"/>
    <w:rsid w:val="00742D2E"/>
    <w:rsid w:val="00742EA2"/>
    <w:rsid w:val="00744C4F"/>
    <w:rsid w:val="00753A6C"/>
    <w:rsid w:val="00755164"/>
    <w:rsid w:val="007551EB"/>
    <w:rsid w:val="00770A6A"/>
    <w:rsid w:val="00775067"/>
    <w:rsid w:val="00777A1B"/>
    <w:rsid w:val="00786B84"/>
    <w:rsid w:val="00790C13"/>
    <w:rsid w:val="007943B8"/>
    <w:rsid w:val="0079675B"/>
    <w:rsid w:val="007B165B"/>
    <w:rsid w:val="007C2652"/>
    <w:rsid w:val="007C3462"/>
    <w:rsid w:val="007D660E"/>
    <w:rsid w:val="007F3D85"/>
    <w:rsid w:val="007F50C3"/>
    <w:rsid w:val="007F5A61"/>
    <w:rsid w:val="00802CF5"/>
    <w:rsid w:val="008154B6"/>
    <w:rsid w:val="00816581"/>
    <w:rsid w:val="00823E50"/>
    <w:rsid w:val="008327DD"/>
    <w:rsid w:val="00841949"/>
    <w:rsid w:val="008434E5"/>
    <w:rsid w:val="00843B9E"/>
    <w:rsid w:val="0087075C"/>
    <w:rsid w:val="00895094"/>
    <w:rsid w:val="0089602D"/>
    <w:rsid w:val="008A55D5"/>
    <w:rsid w:val="008A6DA6"/>
    <w:rsid w:val="008B15EE"/>
    <w:rsid w:val="008B27CE"/>
    <w:rsid w:val="008C1244"/>
    <w:rsid w:val="008D468B"/>
    <w:rsid w:val="008D7EC0"/>
    <w:rsid w:val="00920D73"/>
    <w:rsid w:val="00922969"/>
    <w:rsid w:val="00924554"/>
    <w:rsid w:val="00926747"/>
    <w:rsid w:val="00927CB2"/>
    <w:rsid w:val="009303C7"/>
    <w:rsid w:val="00934D7A"/>
    <w:rsid w:val="00936AAC"/>
    <w:rsid w:val="009377A7"/>
    <w:rsid w:val="00940EEF"/>
    <w:rsid w:val="00946290"/>
    <w:rsid w:val="00966480"/>
    <w:rsid w:val="009831AF"/>
    <w:rsid w:val="00994E79"/>
    <w:rsid w:val="009961E1"/>
    <w:rsid w:val="009A385C"/>
    <w:rsid w:val="009A4CB1"/>
    <w:rsid w:val="009A7461"/>
    <w:rsid w:val="009A79A9"/>
    <w:rsid w:val="009B3DF0"/>
    <w:rsid w:val="009C1016"/>
    <w:rsid w:val="009C497B"/>
    <w:rsid w:val="009C6CBF"/>
    <w:rsid w:val="009D1D40"/>
    <w:rsid w:val="009D4A76"/>
    <w:rsid w:val="009D5849"/>
    <w:rsid w:val="009D7479"/>
    <w:rsid w:val="009F701A"/>
    <w:rsid w:val="00A00414"/>
    <w:rsid w:val="00A11191"/>
    <w:rsid w:val="00A156FB"/>
    <w:rsid w:val="00A23A1A"/>
    <w:rsid w:val="00A302A5"/>
    <w:rsid w:val="00A343A5"/>
    <w:rsid w:val="00A71D43"/>
    <w:rsid w:val="00A85851"/>
    <w:rsid w:val="00A90D85"/>
    <w:rsid w:val="00A9789A"/>
    <w:rsid w:val="00AD553C"/>
    <w:rsid w:val="00AE7637"/>
    <w:rsid w:val="00AF31F5"/>
    <w:rsid w:val="00AF45FF"/>
    <w:rsid w:val="00B064C7"/>
    <w:rsid w:val="00B31473"/>
    <w:rsid w:val="00B325A4"/>
    <w:rsid w:val="00B3346B"/>
    <w:rsid w:val="00B34ED8"/>
    <w:rsid w:val="00B374BC"/>
    <w:rsid w:val="00B74592"/>
    <w:rsid w:val="00B76288"/>
    <w:rsid w:val="00B85971"/>
    <w:rsid w:val="00BB04D9"/>
    <w:rsid w:val="00BB5127"/>
    <w:rsid w:val="00BC1F8F"/>
    <w:rsid w:val="00BC4ADA"/>
    <w:rsid w:val="00BF0FC5"/>
    <w:rsid w:val="00BF523A"/>
    <w:rsid w:val="00BF778B"/>
    <w:rsid w:val="00C034B8"/>
    <w:rsid w:val="00C061E9"/>
    <w:rsid w:val="00C12FF9"/>
    <w:rsid w:val="00C169DF"/>
    <w:rsid w:val="00C23981"/>
    <w:rsid w:val="00C312C4"/>
    <w:rsid w:val="00C3544C"/>
    <w:rsid w:val="00C40719"/>
    <w:rsid w:val="00C438F5"/>
    <w:rsid w:val="00C46F1D"/>
    <w:rsid w:val="00C60B5A"/>
    <w:rsid w:val="00C63D28"/>
    <w:rsid w:val="00C65BEF"/>
    <w:rsid w:val="00C6718C"/>
    <w:rsid w:val="00C85F86"/>
    <w:rsid w:val="00CA7704"/>
    <w:rsid w:val="00CB24D1"/>
    <w:rsid w:val="00CC0478"/>
    <w:rsid w:val="00CC0DC5"/>
    <w:rsid w:val="00CC6B3F"/>
    <w:rsid w:val="00CC6C92"/>
    <w:rsid w:val="00CD14FA"/>
    <w:rsid w:val="00CE41E1"/>
    <w:rsid w:val="00CE6E6D"/>
    <w:rsid w:val="00CF0809"/>
    <w:rsid w:val="00D10741"/>
    <w:rsid w:val="00D13FD0"/>
    <w:rsid w:val="00D16716"/>
    <w:rsid w:val="00D22507"/>
    <w:rsid w:val="00D30E9C"/>
    <w:rsid w:val="00D30FCD"/>
    <w:rsid w:val="00D3154B"/>
    <w:rsid w:val="00D435A4"/>
    <w:rsid w:val="00D46C7B"/>
    <w:rsid w:val="00D56A80"/>
    <w:rsid w:val="00D62234"/>
    <w:rsid w:val="00D67D13"/>
    <w:rsid w:val="00DA01C7"/>
    <w:rsid w:val="00DB52D4"/>
    <w:rsid w:val="00DB6257"/>
    <w:rsid w:val="00DC38F6"/>
    <w:rsid w:val="00DC4E82"/>
    <w:rsid w:val="00DE26C7"/>
    <w:rsid w:val="00DE3ADF"/>
    <w:rsid w:val="00DE5982"/>
    <w:rsid w:val="00DE59E0"/>
    <w:rsid w:val="00DF0DB9"/>
    <w:rsid w:val="00DF2E39"/>
    <w:rsid w:val="00E00420"/>
    <w:rsid w:val="00E07541"/>
    <w:rsid w:val="00E115BA"/>
    <w:rsid w:val="00E153F7"/>
    <w:rsid w:val="00E33F97"/>
    <w:rsid w:val="00E412B6"/>
    <w:rsid w:val="00E474B0"/>
    <w:rsid w:val="00E47A4A"/>
    <w:rsid w:val="00E5205D"/>
    <w:rsid w:val="00E71831"/>
    <w:rsid w:val="00E748CB"/>
    <w:rsid w:val="00E854D4"/>
    <w:rsid w:val="00E8750E"/>
    <w:rsid w:val="00EA1AEB"/>
    <w:rsid w:val="00EA3606"/>
    <w:rsid w:val="00EA377D"/>
    <w:rsid w:val="00EB0CD1"/>
    <w:rsid w:val="00EB2028"/>
    <w:rsid w:val="00EB30DF"/>
    <w:rsid w:val="00EC48E7"/>
    <w:rsid w:val="00EC6D11"/>
    <w:rsid w:val="00ED2DBF"/>
    <w:rsid w:val="00ED2EC5"/>
    <w:rsid w:val="00ED3F9A"/>
    <w:rsid w:val="00EF0FF9"/>
    <w:rsid w:val="00EF1FF4"/>
    <w:rsid w:val="00F00317"/>
    <w:rsid w:val="00F01002"/>
    <w:rsid w:val="00F06BC0"/>
    <w:rsid w:val="00F16474"/>
    <w:rsid w:val="00F17F3D"/>
    <w:rsid w:val="00F247F4"/>
    <w:rsid w:val="00F348E1"/>
    <w:rsid w:val="00F36140"/>
    <w:rsid w:val="00F479ED"/>
    <w:rsid w:val="00F561F8"/>
    <w:rsid w:val="00F5624C"/>
    <w:rsid w:val="00F734FF"/>
    <w:rsid w:val="00F74F7D"/>
    <w:rsid w:val="00F80E9F"/>
    <w:rsid w:val="00F86675"/>
    <w:rsid w:val="00F87ED9"/>
    <w:rsid w:val="00FA3900"/>
    <w:rsid w:val="00FA5403"/>
    <w:rsid w:val="00FB084A"/>
    <w:rsid w:val="00FB43E0"/>
    <w:rsid w:val="00FC72B0"/>
    <w:rsid w:val="00FD7841"/>
    <w:rsid w:val="00FE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86"/>
    <w:pPr>
      <w:ind w:left="720"/>
      <w:contextualSpacing/>
    </w:pPr>
  </w:style>
  <w:style w:type="paragraph" w:customStyle="1" w:styleId="Standard">
    <w:name w:val="Standard"/>
    <w:rsid w:val="00D6223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15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A07"/>
    <w:rPr>
      <w:rFonts w:ascii="Tahoma" w:hAnsi="Tahoma" w:cs="Tahoma"/>
      <w:sz w:val="16"/>
      <w:szCs w:val="16"/>
    </w:rPr>
  </w:style>
  <w:style w:type="paragraph" w:styleId="Header">
    <w:name w:val="header"/>
    <w:basedOn w:val="Normal"/>
    <w:link w:val="HeaderChar"/>
    <w:uiPriority w:val="99"/>
    <w:unhideWhenUsed/>
    <w:rsid w:val="00B7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592"/>
  </w:style>
  <w:style w:type="paragraph" w:styleId="Footer">
    <w:name w:val="footer"/>
    <w:basedOn w:val="Normal"/>
    <w:link w:val="FooterChar"/>
    <w:uiPriority w:val="99"/>
    <w:unhideWhenUsed/>
    <w:rsid w:val="00B7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5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86"/>
    <w:pPr>
      <w:ind w:left="720"/>
      <w:contextualSpacing/>
    </w:pPr>
  </w:style>
  <w:style w:type="paragraph" w:customStyle="1" w:styleId="Standard">
    <w:name w:val="Standard"/>
    <w:rsid w:val="00D6223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15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A07"/>
    <w:rPr>
      <w:rFonts w:ascii="Tahoma" w:hAnsi="Tahoma" w:cs="Tahoma"/>
      <w:sz w:val="16"/>
      <w:szCs w:val="16"/>
    </w:rPr>
  </w:style>
  <w:style w:type="paragraph" w:styleId="Header">
    <w:name w:val="header"/>
    <w:basedOn w:val="Normal"/>
    <w:link w:val="HeaderChar"/>
    <w:uiPriority w:val="99"/>
    <w:unhideWhenUsed/>
    <w:rsid w:val="00B7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592"/>
  </w:style>
  <w:style w:type="paragraph" w:styleId="Footer">
    <w:name w:val="footer"/>
    <w:basedOn w:val="Normal"/>
    <w:link w:val="FooterChar"/>
    <w:uiPriority w:val="99"/>
    <w:unhideWhenUsed/>
    <w:rsid w:val="00B7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30.tif"/><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image" Target="media/image50.jpg"/><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t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0.tif"/><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9942</TotalTime>
  <Pages>18</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35250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dc:creator>
  <cp:lastModifiedBy>ebb</cp:lastModifiedBy>
  <cp:revision>215</cp:revision>
  <dcterms:created xsi:type="dcterms:W3CDTF">2012-12-12T15:10:00Z</dcterms:created>
  <dcterms:modified xsi:type="dcterms:W3CDTF">2014-04-17T19:50:00Z</dcterms:modified>
</cp:coreProperties>
</file>