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4AB713DE" w14:textId="402C904D" w:rsidR="005C0939" w:rsidRDefault="00000000">
      <w:r>
        <w:t>5. Data Preparation (Power Query)</w:t>
      </w:r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8 – Create Net Sales as Total Sales − Discount Value.</w:t>
      </w:r>
      <w:bookmarkEnd w:id="0"/>
    </w:p>
    <w:p w14:paraId="21AA3EF0" w14:textId="77777777" w:rsidR="00283E93" w:rsidRDefault="00283E93" w:rsidP="008F146E">
      <w:pPr>
        <w:jc w:val="center"/>
        <w:rPr>
          <w:i/>
          <w:sz w:val="20"/>
        </w:rPr>
      </w:pPr>
    </w:p>
    <w:p w14:paraId="16E24B87" w14:textId="77777777" w:rsidR="00283E93" w:rsidRDefault="00283E93" w:rsidP="008F146E">
      <w:pPr>
        <w:jc w:val="center"/>
        <w:rPr>
          <w:i/>
          <w:sz w:val="20"/>
        </w:rPr>
      </w:pPr>
    </w:p>
    <w:p w14:paraId="562C87DC" w14:textId="77777777" w:rsidR="00283E93" w:rsidRDefault="00283E93" w:rsidP="008F146E">
      <w:pPr>
        <w:jc w:val="center"/>
        <w:rPr>
          <w:i/>
          <w:sz w:val="20"/>
        </w:rPr>
      </w:pPr>
    </w:p>
    <w:p w14:paraId="0B6D16E3" w14:textId="77777777" w:rsidR="00283E93" w:rsidRDefault="00283E93" w:rsidP="008F146E">
      <w:pPr>
        <w:jc w:val="center"/>
        <w:rPr>
          <w:i/>
          <w:sz w:val="20"/>
        </w:rPr>
      </w:pPr>
    </w:p>
    <w:p w14:paraId="55F2B353" w14:textId="77777777" w:rsidR="00283E93" w:rsidRDefault="00283E93" w:rsidP="008F146E">
      <w:pPr>
        <w:jc w:val="center"/>
        <w:rPr>
          <w:i/>
          <w:sz w:val="20"/>
        </w:rPr>
      </w:pPr>
    </w:p>
    <w:p w14:paraId="6E354C2E" w14:textId="77777777" w:rsidR="00283E93" w:rsidRDefault="00283E93" w:rsidP="008F146E">
      <w:pPr>
        <w:jc w:val="center"/>
        <w:rPr>
          <w:i/>
          <w:sz w:val="20"/>
        </w:rPr>
      </w:pPr>
    </w:p>
    <w:p w14:paraId="7808BBD7" w14:textId="77777777" w:rsidR="00283E93" w:rsidRDefault="00283E93" w:rsidP="008F146E">
      <w:pPr>
        <w:jc w:val="center"/>
        <w:rPr>
          <w:i/>
          <w:sz w:val="20"/>
        </w:rPr>
      </w:pPr>
    </w:p>
    <w:p w14:paraId="66CE32B9" w14:textId="77777777" w:rsidR="00283E93" w:rsidRDefault="00283E93" w:rsidP="008F146E">
      <w:pPr>
        <w:jc w:val="center"/>
        <w:rPr>
          <w:i/>
          <w:sz w:val="20"/>
        </w:rPr>
      </w:pPr>
    </w:p>
    <w:p w14:paraId="42056029" w14:textId="77777777" w:rsidR="00283E93" w:rsidRDefault="00283E93" w:rsidP="008F146E">
      <w:pPr>
        <w:jc w:val="center"/>
        <w:rPr>
          <w:i/>
          <w:sz w:val="20"/>
        </w:rPr>
      </w:pPr>
    </w:p>
    <w:p w14:paraId="307FA81C" w14:textId="77777777" w:rsidR="00283E93" w:rsidRDefault="00283E93" w:rsidP="008F146E">
      <w:pPr>
        <w:jc w:val="center"/>
        <w:rPr>
          <w:i/>
          <w:sz w:val="20"/>
        </w:rPr>
      </w:pPr>
    </w:p>
    <w:p w14:paraId="19DCD140" w14:textId="2A10A897" w:rsidR="00283E93" w:rsidRDefault="00283E93" w:rsidP="00283E93">
      <w:pPr>
        <w:pStyle w:val="Heading1"/>
      </w:pPr>
      <w:r>
        <w:lastRenderedPageBreak/>
        <w:t xml:space="preserve">6. </w:t>
      </w:r>
      <w:r w:rsidRPr="00283E93">
        <w:t>Data Model (Relationships)</w:t>
      </w:r>
    </w:p>
    <w:p w14:paraId="646B4D8B" w14:textId="77777777" w:rsidR="00283E93" w:rsidRPr="00283E93" w:rsidRDefault="00283E93" w:rsidP="00283E93"/>
    <w:p w14:paraId="47543E05" w14:textId="77777777" w:rsidR="00283E93" w:rsidRPr="00283E93" w:rsidRDefault="00283E93" w:rsidP="00283E93">
      <w:r w:rsidRPr="00283E93">
        <w:t xml:space="preserve">The Power BI report is built on a </w:t>
      </w:r>
      <w:r w:rsidRPr="00283E93">
        <w:rPr>
          <w:b/>
          <w:bCs/>
        </w:rPr>
        <w:t>star schema</w:t>
      </w:r>
      <w:r w:rsidRPr="00283E93">
        <w:t xml:space="preserve"> consisting of one central </w:t>
      </w:r>
      <w:r w:rsidRPr="00283E93">
        <w:rPr>
          <w:b/>
          <w:bCs/>
        </w:rPr>
        <w:t>Fact Table</w:t>
      </w:r>
      <w:r w:rsidRPr="00283E93">
        <w:t xml:space="preserve"> and three supporting dimension tables: </w:t>
      </w:r>
      <w:r w:rsidRPr="00283E93">
        <w:rPr>
          <w:b/>
          <w:bCs/>
        </w:rPr>
        <w:t>Dim Product</w:t>
      </w:r>
      <w:r w:rsidRPr="00283E93">
        <w:t xml:space="preserve">, </w:t>
      </w:r>
      <w:r w:rsidRPr="00283E93">
        <w:rPr>
          <w:b/>
          <w:bCs/>
        </w:rPr>
        <w:t>Dim Customers</w:t>
      </w:r>
      <w:r w:rsidRPr="00283E93">
        <w:t xml:space="preserve">, and </w:t>
      </w:r>
      <w:r w:rsidRPr="00283E93">
        <w:rPr>
          <w:b/>
          <w:bCs/>
        </w:rPr>
        <w:t>Dim Promotion</w:t>
      </w:r>
      <w:r w:rsidRPr="00283E93">
        <w:t>.</w:t>
      </w:r>
      <w:r w:rsidRPr="00283E93">
        <w:br/>
        <w:t>This model enables filtering and slicing sales metrics by product attributes, customer location, and promotion details while keeping measures consistent across visuals.</w:t>
      </w:r>
    </w:p>
    <w:p w14:paraId="05DC2162" w14:textId="77777777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t>Relationship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424"/>
        <w:gridCol w:w="1374"/>
        <w:gridCol w:w="1051"/>
        <w:gridCol w:w="1944"/>
      </w:tblGrid>
      <w:tr w:rsidR="00283E93" w:rsidRPr="00283E93" w14:paraId="792FE3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95EBA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1B3F344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Key</w:t>
            </w:r>
          </w:p>
        </w:tc>
        <w:tc>
          <w:tcPr>
            <w:tcW w:w="0" w:type="auto"/>
            <w:vAlign w:val="center"/>
            <w:hideMark/>
          </w:tcPr>
          <w:p w14:paraId="2F884E8C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Fact Table Key</w:t>
            </w:r>
          </w:p>
        </w:tc>
        <w:tc>
          <w:tcPr>
            <w:tcW w:w="0" w:type="auto"/>
            <w:vAlign w:val="center"/>
            <w:hideMark/>
          </w:tcPr>
          <w:p w14:paraId="1B3A1858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14:paraId="1EC4A663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Cross-filter direction</w:t>
            </w:r>
          </w:p>
        </w:tc>
      </w:tr>
      <w:tr w:rsidR="00283E93" w:rsidRPr="00283E93" w14:paraId="5C9D7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C276B" w14:textId="77777777" w:rsidR="00283E93" w:rsidRPr="00283E93" w:rsidRDefault="00283E93" w:rsidP="00283E93">
            <w:r w:rsidRPr="00283E93">
              <w:t>Dim Product</w:t>
            </w:r>
          </w:p>
        </w:tc>
        <w:tc>
          <w:tcPr>
            <w:tcW w:w="0" w:type="auto"/>
            <w:vAlign w:val="center"/>
            <w:hideMark/>
          </w:tcPr>
          <w:p w14:paraId="61F11281" w14:textId="77777777" w:rsidR="00283E93" w:rsidRPr="00283E93" w:rsidRDefault="00283E93" w:rsidP="00283E93">
            <w:proofErr w:type="spellStart"/>
            <w:r w:rsidRPr="00283E93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FC882" w14:textId="77777777" w:rsidR="00283E93" w:rsidRPr="00283E93" w:rsidRDefault="00283E93" w:rsidP="00283E93">
            <w:r w:rsidRPr="00283E93">
              <w:t>Product ID</w:t>
            </w:r>
          </w:p>
        </w:tc>
        <w:tc>
          <w:tcPr>
            <w:tcW w:w="0" w:type="auto"/>
            <w:vAlign w:val="center"/>
            <w:hideMark/>
          </w:tcPr>
          <w:p w14:paraId="0D9C27C7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3AAEBD35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2E7B9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27267" w14:textId="77777777" w:rsidR="00283E93" w:rsidRPr="00283E93" w:rsidRDefault="00283E93" w:rsidP="00283E93">
            <w:r w:rsidRPr="00283E93">
              <w:t>Dim Customers</w:t>
            </w:r>
          </w:p>
        </w:tc>
        <w:tc>
          <w:tcPr>
            <w:tcW w:w="0" w:type="auto"/>
            <w:vAlign w:val="center"/>
            <w:hideMark/>
          </w:tcPr>
          <w:p w14:paraId="078B991C" w14:textId="77777777" w:rsidR="00283E93" w:rsidRPr="00283E93" w:rsidRDefault="00283E93" w:rsidP="00283E93">
            <w:r w:rsidRPr="00283E93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117D89C9" w14:textId="77777777" w:rsidR="00283E93" w:rsidRPr="00283E93" w:rsidRDefault="00283E93" w:rsidP="00283E93">
            <w:proofErr w:type="spellStart"/>
            <w:r w:rsidRPr="00283E93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BA9DB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784FF51F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4D13A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82AE8" w14:textId="77777777" w:rsidR="00283E93" w:rsidRPr="00283E93" w:rsidRDefault="00283E93" w:rsidP="00283E93">
            <w:r w:rsidRPr="00283E93">
              <w:t>Dim Promotion</w:t>
            </w:r>
          </w:p>
        </w:tc>
        <w:tc>
          <w:tcPr>
            <w:tcW w:w="0" w:type="auto"/>
            <w:vAlign w:val="center"/>
            <w:hideMark/>
          </w:tcPr>
          <w:p w14:paraId="5822F387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E55570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B89E6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51B5F8B9" w14:textId="77777777" w:rsidR="00283E93" w:rsidRPr="00283E93" w:rsidRDefault="00283E93" w:rsidP="00283E93">
            <w:r w:rsidRPr="00283E93">
              <w:t>Single (Dim → Fact)</w:t>
            </w:r>
          </w:p>
        </w:tc>
      </w:tr>
    </w:tbl>
    <w:p w14:paraId="03AB55AD" w14:textId="74588E2B" w:rsidR="00283E93" w:rsidRDefault="00283E93" w:rsidP="00283E9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185BB3" wp14:editId="61FE5039">
            <wp:extent cx="6181725" cy="3152775"/>
            <wp:effectExtent l="0" t="0" r="9525" b="9525"/>
            <wp:docPr id="291434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0D71" w14:textId="77BD3882" w:rsidR="00283E93" w:rsidRDefault="00283E93" w:rsidP="00283E93">
      <w:pPr>
        <w:jc w:val="center"/>
        <w:rPr>
          <w:i/>
          <w:sz w:val="20"/>
        </w:rPr>
      </w:pPr>
      <w:r>
        <w:rPr>
          <w:i/>
          <w:sz w:val="20"/>
        </w:rPr>
        <w:t xml:space="preserve">Figure </w:t>
      </w:r>
      <w:r>
        <w:rPr>
          <w:i/>
          <w:sz w:val="20"/>
        </w:rPr>
        <w:t>9</w:t>
      </w:r>
      <w:r>
        <w:rPr>
          <w:i/>
          <w:sz w:val="20"/>
        </w:rPr>
        <w:t xml:space="preserve"> – </w:t>
      </w:r>
      <w:r w:rsidRPr="00283E93">
        <w:rPr>
          <w:i/>
          <w:sz w:val="20"/>
        </w:rPr>
        <w:t>Data model relationships (Fact Table → Dim Product / Dim Customers / Dim Promotion).</w:t>
      </w:r>
    </w:p>
    <w:p w14:paraId="5118CBF0" w14:textId="77777777" w:rsidR="00283E93" w:rsidRDefault="00283E93" w:rsidP="00283E93">
      <w:pPr>
        <w:jc w:val="center"/>
        <w:rPr>
          <w:i/>
          <w:sz w:val="20"/>
        </w:rPr>
      </w:pPr>
    </w:p>
    <w:p w14:paraId="2979B5FA" w14:textId="77777777" w:rsidR="00283E93" w:rsidRDefault="00283E93" w:rsidP="00283E93">
      <w:pPr>
        <w:jc w:val="center"/>
        <w:rPr>
          <w:i/>
          <w:sz w:val="20"/>
        </w:rPr>
      </w:pPr>
    </w:p>
    <w:p w14:paraId="673BB792" w14:textId="77777777" w:rsidR="00283E93" w:rsidRDefault="00283E93" w:rsidP="00283E93">
      <w:pPr>
        <w:jc w:val="center"/>
        <w:rPr>
          <w:i/>
          <w:sz w:val="20"/>
        </w:rPr>
      </w:pPr>
    </w:p>
    <w:p w14:paraId="4C34C119" w14:textId="77777777" w:rsidR="00283E93" w:rsidRDefault="00283E93" w:rsidP="00283E93">
      <w:pPr>
        <w:jc w:val="center"/>
        <w:rPr>
          <w:i/>
          <w:sz w:val="20"/>
        </w:rPr>
      </w:pPr>
    </w:p>
    <w:p w14:paraId="30FE8F0E" w14:textId="77777777" w:rsidR="00283E93" w:rsidRDefault="00283E93" w:rsidP="00283E93">
      <w:pPr>
        <w:jc w:val="center"/>
        <w:rPr>
          <w:i/>
          <w:sz w:val="20"/>
        </w:rPr>
      </w:pPr>
    </w:p>
    <w:p w14:paraId="2F2B5F56" w14:textId="77777777" w:rsidR="00283E93" w:rsidRPr="00283E93" w:rsidRDefault="00283E93" w:rsidP="00283E93">
      <w:pPr>
        <w:jc w:val="center"/>
        <w:rPr>
          <w:i/>
          <w:sz w:val="20"/>
        </w:rPr>
      </w:pPr>
    </w:p>
    <w:p w14:paraId="05C3E67A" w14:textId="33CABC6C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lastRenderedPageBreak/>
        <w:t>Notes</w:t>
      </w:r>
    </w:p>
    <w:p w14:paraId="476D8347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The </w:t>
      </w:r>
      <w:r w:rsidRPr="00283E93">
        <w:rPr>
          <w:b/>
          <w:bCs/>
        </w:rPr>
        <w:t>Fact Table</w:t>
      </w:r>
      <w:r w:rsidRPr="00283E93">
        <w:t xml:space="preserve"> stores the transactional grain (date × customer × product × promotion).</w:t>
      </w:r>
    </w:p>
    <w:p w14:paraId="4F521408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>Dimension tables provide descriptive attributes used in slicers and drill-downs:</w:t>
      </w:r>
    </w:p>
    <w:p w14:paraId="1AD75D90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Product:</w:t>
      </w:r>
      <w:r w:rsidRPr="00283E93">
        <w:t xml:space="preserve"> Product Name, Product Line, Price Per Unit (INR)</w:t>
      </w:r>
    </w:p>
    <w:p w14:paraId="532D0AF1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Customers:</w:t>
      </w:r>
      <w:r w:rsidRPr="00283E93">
        <w:t xml:space="preserve"> City, State, </w:t>
      </w:r>
      <w:proofErr w:type="spellStart"/>
      <w:r w:rsidRPr="00283E93">
        <w:t>Pincode</w:t>
      </w:r>
      <w:proofErr w:type="spellEnd"/>
      <w:r w:rsidRPr="00283E93">
        <w:t>, etc.</w:t>
      </w:r>
    </w:p>
    <w:p w14:paraId="0209B125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Promotion:</w:t>
      </w:r>
      <w:r w:rsidRPr="00283E93">
        <w:t xml:space="preserve"> Promotion Name, Ad Type, Coupon Code, Percentage</w:t>
      </w:r>
    </w:p>
    <w:p w14:paraId="48DD9A01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Using </w:t>
      </w:r>
      <w:r w:rsidRPr="00283E93">
        <w:rPr>
          <w:b/>
          <w:bCs/>
        </w:rPr>
        <w:t>single-direction filtering</w:t>
      </w:r>
      <w:r w:rsidRPr="00283E93">
        <w:t xml:space="preserve"> (dimension → fact) prevents ambiguous filter paths and supports reliable aggregations (e.g., Total Sales, Discount Value, Net Sales).</w:t>
      </w:r>
    </w:p>
    <w:p w14:paraId="1FFC6EC9" w14:textId="77777777" w:rsidR="00283E93" w:rsidRDefault="00283E93" w:rsidP="00283E93"/>
    <w:sectPr w:rsidR="00283E93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0"/>
  </w:num>
  <w:num w:numId="11" w16cid:durableId="8061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89C"/>
    <w:rsid w:val="0015074B"/>
    <w:rsid w:val="001B75EC"/>
    <w:rsid w:val="00215BF0"/>
    <w:rsid w:val="002641ED"/>
    <w:rsid w:val="002838F0"/>
    <w:rsid w:val="00283E93"/>
    <w:rsid w:val="0029639D"/>
    <w:rsid w:val="00326F90"/>
    <w:rsid w:val="005C0939"/>
    <w:rsid w:val="008F146E"/>
    <w:rsid w:val="00AA1D8D"/>
    <w:rsid w:val="00AA78CC"/>
    <w:rsid w:val="00B47730"/>
    <w:rsid w:val="00CB0664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17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6</cp:revision>
  <dcterms:created xsi:type="dcterms:W3CDTF">2013-12-23T23:15:00Z</dcterms:created>
  <dcterms:modified xsi:type="dcterms:W3CDTF">2026-01-09T13:25:00Z</dcterms:modified>
  <cp:category/>
</cp:coreProperties>
</file>