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Лабороторна робота No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ІПС-22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Чорнокур Іван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 наданому коді створено простий офлайн файловий менеджер, який дозволяє користувачеві зберігати та завантажувати дані про вміст вибраних директорій. Давайте розглянемо ключові аспекти коду та його можливі вдосконалення: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Опис функціональності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OfflineFileManager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є основним класом програми, який створює вікно користувача Tkinter та має функції для завантаження, збереження даних та вибору директорії.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Дані про вміст директорій зберігаються у словнику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Кнопка "Save Data" дозволяє зберегти дані у файл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file_manager_data.json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Кнопка "Browse" відкриває діалогове вікно для вибору директорії, після чого виводить повідомлення про успішне збереження інформації про цю директорію.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Використання бібліотек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Використовуються стандартні бібліотеки Python, такі як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роботи з операційною системою,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роботи з JSON-файлами, та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створення графічного інтерфейсу.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Обробка винятків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коді використовується блок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try-except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обробки винятку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FileNotFoundError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при спробі завантажити дані з файлу, якщо файл не існує.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Взаємодія з користувачем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Взаємодія з користувачем відбувається через графічний інтерфейс, який містить дві кнопки та мітку.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Збереження та завантаження даних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Дані про директорії та їх вміст зберігаються у форматі JSON у файлі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file_manager_data.json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Можливі вдосконалення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Додавання функціоналу для відображення та редагування списку файлів у вибраній директорії.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Додавання функціоналу для видалення директорій зі списку.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Висновки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 надає базовий функціонал для збереження та вибору директорій через графічний інтерфейс.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Його можна розширити та покращити, додаючи нові функції та оптимізуючи взаємодію з користувачем.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