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Readme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Individual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extension of Bank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supports multiple accounts with their account numbers</w:t>
      </w:r>
    </w:p>
    <w:p>
      <w:pPr>
        <w:pStyle w:val="Normal"/>
        <w:rPr/>
      </w:pPr>
      <w:r>
        <w:rPr/>
        <w:t>Commands are passed for perticular accounts using account numbers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supports amount transfer from one account to other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CopyOnWriteArrayList (concurrent collection) is used to store Bank Accounts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WorkStealingPool Executor Service is used to assign tasks to threads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 LibreOffice_project/10m0$Build-2</Application>
  <Pages>1</Pages>
  <Words>54</Words>
  <Characters>327</Characters>
  <CharactersWithSpaces>374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2017-05-15T22:24:00Z</dcterms:created>
  <dc:creator/>
  <dc:description/>
  <dc:language>en-IN</dc:language>
  <cp:lastModifiedBy/>
  <dcterms:modified xsi:type="dcterms:W3CDTF">2017-05-15T22:41:51Z</dcterms:modified>
  <cp:revision>1</cp:revision>
  <dc:subject/>
  <dc:title/>
</cp:coreProperties>
</file>