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SOFTWARE REQUIREMENTS SPECIFICATION</w:t>
      </w:r>
    </w:p>
    <w:p>
      <w:pPr>
        <w:pBdr>
          <w:bottom w:val="single" w:color="2E86AB" w:sz="8" w:space="6"/>
        </w:pBdr>
        <w:spacing w:before="0" w:after="200"/>
        <w:jc w:val="center"/>
      </w:pPr>
      <w:r>
        <w:rPr>
          <w:rFonts w:ascii="Arial" w:cs="Arial" w:eastAsia="Arial" w:hAnsi="Arial"/>
          <w:b/>
          <w:bCs/>
          <w:color w:val="2E86AB"/>
          <w:sz w:val="72"/>
          <w:szCs w:val="72"/>
        </w:rPr>
        <w:t xml:space="preserve">StyleFit Pro</w:t>
      </w:r>
    </w:p>
    <w:p>
      <w:pPr>
        <w:spacing w:before="0" w:after="12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Virtual Try-On &amp; Customer Loyalty Platform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777777"/>
          <w:sz w:val="28"/>
          <w:szCs w:val="28"/>
        </w:rPr>
        <w:t xml:space="preserve">for Salons &amp; Fashion Retail Shops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Draft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10,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Introduction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1.1 Purpose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This Software Requirements Specification (SRS) defines the functional and non-functional requirements for StyleFit Pro, a virtual try-on and customer loyalty platform designed for salons (male and female) and fashion retail shops. The document is intended for project stakeholders, system architects, developers, QA engineers, and product managers.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1.2 Project Overview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StyleFit Pro allows customers to have their photo captured at the point of service. Using AI-driven virtual try-on technology, customers can preview hairstyles (for salons) or clothing/outfits (for fashion shops) on their own image before committing to a style. The system uses face and body shape analysis to provide smart style recommendations. Additionally, the platform incorporates a rich suite of customer fidelity and loyalty features designed to maximize retention, repeat visits, and revenue for shop owners.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1.3 Scope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StyleFit Pro is a multi-tenant SaaS platform targeting: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Hair salons (male, female, and unisex)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Fashion retail shops (clothing, accessories)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Barbershops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Beauty and cosmetics studios</w:t>
      </w:r>
    </w:p>
    <w:p>
      <w:pPr>
        <w:spacing w:before="0" w:after="12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platform comprises: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tablet/desktop in-store kiosk application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web-based shop management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customer-facing mobile app (iOS &amp; Android)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cloud backend with AI/ML services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loyalty and CRM subsystem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1.4 Definitions, Acronyms, and Abbreviations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7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Try-On (VTO)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AI-powered overlay of a hairstyle or outfit onto a customer's captured photo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 Shape Analysis (FSA)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detection of facial geometry (oval, round, square, heart, etc.) to guide hairstyle recommendations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Shape Analysis (BSA)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Detection of body silhouette proportions to recommend suitable clothing styles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 Owner / Merchant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business that subscribes to StyleFit Pro and operates it in-store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/ End User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individual visiting the shop who interacts with the platform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 Catalog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collection of hairstyle or outfit images uploaded by a merchant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Loyalty Points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Rewards currency earned by customers through visits and purchases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Generative Adversarial Network (used for image synthesis)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Requirements Specification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1.5 References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IEEE Std 830-1998: IEEE Recommended Practice for Software Requirements Specifications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ISO/IEC 25010:2011: System and Software Quality Requirements and Evaluation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GDPR: General Data Protection Regulation (EU) 2016/679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Cameroon Law No. 2010/012 on Cybersecurity and Cybercriminality</w:t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Overall Description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2.1 Product Perspective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StyleFit Pro is a standalone SaaS platform with integrations to third-party AI image processing services, payment gateways, and communication APIs. It operates as a multi-tenant architecture where each merchant's data is fully isolated. The platform connects three primary interfaces: the in-store kiosk, the shop management dashboard, and the customer mobile app.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2.2 Product Functions — High 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7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Functions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Capture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In-store camera capture, image quality validation, secure upload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Try-On Engine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overlay of hairstyles or outfits onto customer photo; multi-style preview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Recommendation Engine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 shape / body shape analysis; personalized style suggestions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 Catalog Management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Merchant upload of hairstyle / outfit images; categorization and tagging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Profile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registration, photo history, preference storage, visit history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Loyalty &amp; Fidelity System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Points, tiers, rewards, referrals, challenges, birthday perks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 &amp; Booking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 scheduling, calendar sync, automated reminders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Merchant insights: popular styles, customer retention, revenue trends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 &amp; CRM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Push, SMS, email campaigns; personalized offers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2.3 User Classes and Characteristics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2.3.1 Merchant (Shop Owner / Manager)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Responsible for subscribing to the platform, onboarding staff, managing the Style Catalog, viewing analytics, and configuring loyalty programs. Expected to be moderately tech-savvy.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2.3.2 Staff / Stylist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Operates the in-store kiosk: captures customer photos, assists with virtual try-on, and records service details. Requires minimal training.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2.3.3 Customer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end consumer who interacts via the kiosk or mobile app. May range from completely non-technical walk-in customers to app-savvy repeat clients. The system must be intuitive for all levels.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2.3.4 Platform Administrator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Manages merchant onboarding, subscription plans, system health, and AI model updates.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2.4 Operating Environment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In-Store Kiosk: Windows 10+ or iPad OS 16+ with camera, touchscreen, minimum 8 GB RAM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Customer Mobile App: iOS 15+ and Android 10+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Web Dashboard: Chrome, Firefox, Edge (latest 2 versions); minimum 1280px screen width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Backend: Cloud-hosted (AWS / GCP); containerized microservices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Connectivity: Requires stable internet (minimum 5 Mbps); offline mode stores photos locally and syncs on reconnection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2.5 Design and Implementation Constraints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 processing must complete within 5 seconds for standard try-on requests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Customer images and personal data must be stored with AES-256 encryption at rest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third-party AI integrations must comply with data privacy agreements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Mobile app must support limited offline capability for loyalty card viewing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platform must support French and English as primary languages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2.6 Assumptions and Dependencies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Merchants provide their own devices for the in-store kiosk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Image quality depends on the merchant's camera hardware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Third-party AI model providers maintain SLA uptime of 99.5%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Payment integrations depend on availability of local gateways (MTN MoMo, Orange Money, Stripe, etc.)</w:t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Functional Requirements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3.1 Photo Capture Module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FR-PC-01: Live Camera Capture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The kiosk shall activate the device camera and display a live preview. Staff or customer shall trigger a capture.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High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Acceptance Criteria: </w:t>
      </w:r>
      <w:r>
        <w:rPr>
          <w:rFonts w:ascii="Arial" w:cs="Arial" w:eastAsia="Arial" w:hAnsi="Arial"/>
          <w:sz w:val="22"/>
          <w:szCs w:val="22"/>
        </w:rPr>
        <w:t xml:space="preserve">Photo taken within 2 seconds of trigger; resolution minimum 720p.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FR-PC-02: Image Quality Validation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The system shall assess captured images for lighting, framing, and face/body visibility. Low-quality images shall prompt a retake.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High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FR-PC-03: Pose Guidance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For salons, the system displays a forward-facing guide. For clothing shops, a full-body standing guide is shown.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Medium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FR-PC-04: Privacy Consent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Before capture, a consent screen explains how the photo will be used. The customer must actively accept before proceeding.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High (Legal Requirement)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3.2 Virtual Try-On Engine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FR-VTO-01: Hairstyle Overlay (Salons)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The system shall apply a selected hairstyle from the catalog onto the customer's captured photo using AI image synthesis, aligning with head position, skin tone, and hair color.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Critical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Acceptance Criteria: </w:t>
      </w:r>
      <w:r>
        <w:rPr>
          <w:rFonts w:ascii="Arial" w:cs="Arial" w:eastAsia="Arial" w:hAnsi="Arial"/>
          <w:sz w:val="22"/>
          <w:szCs w:val="22"/>
        </w:rPr>
        <w:t xml:space="preserve">Overlay renders within 5 seconds; result is visually realistic with correct color blending.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FR-VTO-02: Outfit / Clothing Overlay (Fashion Shops)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The system shall render a selected garment onto the customer's full-body photo with realistic draping, color matching, and proportional fit.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Critical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FR-VTO-03: Multi-Style Preview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Customers shall be able to preview up to 10 different styles in a single session, switching between results with a swipe or tap.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High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FR-VTO-04: Hair Color Customization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For salon try-ons, customers shall modify the color of the applied hairstyle using a color picker or predefined palette.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High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FR-VTO-05: Side-by-Side Comparison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The system shall display the original photo and the try-on result side by side for easy comparison.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Medium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FR-VTO-06: Save and Share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Customers shall save try-on results to their profile or share via mobile app or email. Sharing on social media shall include a configurable branded watermark.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Medium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3.3 AI Recommendation Engine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FR-REC-01: Face Shape Detection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For salon customers, the system shall classify the face shape (oval, round, square, heart, oblong, diamond) using facial landmark detection.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High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Acceptance Criteria: </w:t>
      </w:r>
      <w:r>
        <w:rPr>
          <w:rFonts w:ascii="Arial" w:cs="Arial" w:eastAsia="Arial" w:hAnsi="Arial"/>
          <w:sz w:val="22"/>
          <w:szCs w:val="22"/>
        </w:rPr>
        <w:t xml:space="preserve">Classification accuracy &gt;= 85% on test dataset; result in under 3 seconds.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FR-REC-02: Body Shape Detection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For fashion shop customers, the system shall classify the body shape (pear, apple, hourglass, rectangle, inverted triangle) from the full-body photo.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High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FR-REC-03: Personalized Style Suggestions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Based on detected face/body shape, the system shall display a curated list of recommended styles from the merchant's catalog, ranked by compatibility score.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High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FR-REC-04: History-Based Recommendations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For returning customers, the system shall incorporate past style preferences and purchase history to refine recommendations.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Medium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FR-REC-05: Trending Styles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The system shall surface the most popular or most viewed styles within the shop over the past 7/30 days as a trending recommendation category.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Medium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3.4 Style Catalog Management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FR-CAT-01: Style Upload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Merchants shall upload hairstyle or clothing images via the web dashboard. Supported formats: JPEG, PNG, WEBP (max 10 MB per image).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Critical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FR-CAT-02: Categorization and Tagging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Each uploaded style shall be assignable to categories (e.g., Short Hair, Afro, Braids, Casual Wear, Evening Wear) and tags (gender, occasion, season).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High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FR-CAT-03: Style Details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Each catalog item shall include a name, description, optional price, estimated service duration, and associated stylist.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Medium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FR-CAT-04: Catalog Versioning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Merchants shall publish, unpublish, archive, and restore catalog items. Customers only see published items.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Medium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FR-CAT-05: Bulk Import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Merchants shall bulk-upload styles via a ZIP archive containing images and a CSV metadata file.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Low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3.5 Customer Profile Management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FR-CUS-01: Customer Registration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Customers register via mobile app (email, phone, or social login) or are registered in-store by staff. A unique customer ID is generated.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High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FR-CUS-02: Visit History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Each customer's profile shall record all visits with date, services rendered, and styles previewed or chosen.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High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FR-CUS-03: Style History and Wishlist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Customers shall view all try-on results from previous sessions and save styles to a wishlist for future reference.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Medium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FR-CUS-04: Preference Management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Customers shall set style preferences (e.g., color palettes, excluded styles) in their profile to refine recommendations.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Low</w:t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3.6 Customer Loyalty &amp; Fidelity System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loyalty system is a core differentiator of StyleFit Pro, designed to maximize customer retention, increase visit frequency, and build emotional connection with the shop brand.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FR-LOY-01: Points Accumulation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Customers earn loyalty points for every qualifying action: visits, services, referring a friend, downloading the app, completing their profile, or sharing a try-on result on social media. The merchant configures the points-to-action mapping.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Critical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Example Rules: </w:t>
      </w:r>
      <w:r>
        <w:rPr>
          <w:rFonts w:ascii="Arial" w:cs="Arial" w:eastAsia="Arial" w:hAnsi="Arial"/>
          <w:sz w:val="22"/>
          <w:szCs w:val="22"/>
        </w:rPr>
        <w:t xml:space="preserve">1 point per 500 FCFA spent; 50 bonus points for first visit; 100 points per successful referral.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FR-LOY-02: Tiered Membership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The system shall support configurable membership tiers (e.g., Bronze, Silver, Gold, Platinum). Each tier unlocks different benefits and has a point threshold set by the merchant.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High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Points Threshold</w:t>
            </w:r>
          </w:p>
        </w:tc>
        <w:tc>
          <w:tcPr>
            <w:tcW w:type="dxa" w:w="46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 Benefits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Bronze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– 499 pts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 try-on, basic recommendations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– 1,499 pts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 discount, priority booking, birthday gift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1,500 – 4,999 pts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discount, free consultation, exclusive new styles preview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Platinum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5,000+ pts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 discount, VIP slot, personalized stylist, free monthly treatment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FR-LOY-03: Redemption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Customers shall redeem accumulated points for discounts, free services, merchandise, or exclusive catalog access. Redemption is initiated from the app or in-store by staff.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High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FR-LOY-04: Digital Loyalty Card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Each customer shall have a digital loyalty card (QR/barcode) in the mobile app, scannable in-store to identify the customer and auto-record the visit.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High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FR-LOY-05: Digital Punch Card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Merchants shall configure a digital punch card (e.g., 'Every 5th haircut is 50% off'). Each check-in stamps the card and the customer receives a notification.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High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FR-LOY-06: Referral Program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Each customer receives a unique referral code. When a new customer signs up using this code and completes a first visit, both the referrer and the referee receive bonus points.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High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FR-LOY-07: Birthday &amp; Anniversary Rewards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The system shall automatically send a personalized offer (configurable by the merchant, e.g., 20% discount valid for 7 days) on the customer's birthday and membership anniversary.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High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FR-LOY-08: Gamification Challenges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Merchants shall create time-limited challenges (e.g., 'Visit 3 times this month and earn 200 bonus points'). Customers see challenges in-app with progress tracking.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Medium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FR-LOY-09: Flash Rewards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The merchant can push time-sensitive flash deals (e.g., '2-hour window: double points today!') visible in-app and via push notification to drive spontaneous visits.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Medium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FR-LOY-10: Social Sharing Rewards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Customers who share a branded try-on result to social media (Instagram, TikTok, Facebook) and tag the shop shall receive bonus points, verified via OAuth social login.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Medium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FR-LOY-11: Win-Back Campaign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The system shall automatically identify customers who have not visited in a configurable period (e.g., 60 days) and trigger a personalized re-engagement campaign (SMS/email/push) with a special offer.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High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FR-LOY-12: VIP Early Access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Gold and Platinum tier customers shall receive early access to new catalog styles before they are publicly visible, driving exclusivity and aspirational tier climbing.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Low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3.7 Appointment &amp; Booking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FR-APT-01: Online Booking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Customers shall book appointments via the mobile app or a web booking link, selecting service, stylist, date, and time slot.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High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FR-APT-02: Real-Time Availability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The booking interface shall display real-time availability based on stylist schedules managed in the dashboard.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High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FR-APT-03: Automated Reminders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The system shall send appointment reminders via push and SMS at 24 hours and 1 hour before the appointment.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High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FR-APT-04: Cancellation &amp; Rescheduling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Customers shall cancel or reschedule appointments up to a merchant-configured cutoff period. Late cancellations may incur a configurable penalty.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Medium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FR-APT-05: Pre-Appointment Style Selection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When booking, customers shall optionally attach a wishlist style or try-on result so the stylist can prepare in advance.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Medium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3.8 Merchant Analytics Dashboard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FR-ANL-01: Visit &amp; Revenue Reports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The dashboard shall provide daily, weekly, and monthly reports on visit counts, revenue, and average transaction value.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High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FR-ANL-02: Style Popularity Analytics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The merchant shall see which catalog styles are most viewed, most tried on, and most selected.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High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FR-ANL-03: Customer Retention Metrics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The dashboard shall display retention rate, churn rate, average visit frequency, and win-back campaign performance.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High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FR-ANL-04: Loyalty Program Performance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The merchant shall view points issued vs. redeemed, tier distribution, referral conversion rates, and challenge completion rates.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Medium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FR-ANL-05: Export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All reports shall be exportable to PDF and CSV formats.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Medium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3.9 Notifications &amp; Communication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FR-NOT-01: Push Notifications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The system shall send push notifications for appointment reminders, loyalty updates, challenge completions, new style arrivals, and flash offers.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High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FR-NOT-02: SMS Notifications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For customers without the app, the system shall support SMS fallback via an SMS gateway.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High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FR-NOT-03: Email Campaigns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Merchants shall create and send branded email campaigns to customer segments (e.g., all Silver-tier customers, all inactive 60-day customers).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Medium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FR-NOT-04: In-App Messaging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Merchants shall send personalized in-app messages to individual customers or groups.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Low</w:t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Non-Functional Requirements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4.1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1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try-on image generation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seconds (standard), &lt; 10 seconds (complex outfit)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 / body shape analysis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seconds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/ screen load 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seconds on 10 Mbps connection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time (non-AI)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 ms at 95th percentile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users per merchant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50 simultaneous kiosk + app sessions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Platform-wide concurrent users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10,000 simultaneous sessions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4.2 Security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data transmission shall use TLS 1.3 or higher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Customer photos and personal data shall be encrypted at rest using AES-256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Customer consent and data deletion requests shall be honored within 72 hours (GDPR-compliant)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Authentication shall use JWT tokens with 1-hour expiry and refresh token rotation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Merchant accounts shall enforce MFA for dashboard login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 image processing shall be performed in isolated, ephemeral containers; processed images are not retained by AI providers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API endpoints shall implement rate limiting and input validation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Penetration testing shall be conducted every 6 months by an external firm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4.3 Scalability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backend shall be horizontally scalable using container orchestration (Kubernetes)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 inference services shall auto-scale based on request queue depth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database layer shall support read replicas and sharding for merchant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CDN shall serve catalog images globally with &lt; 200 ms latency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4.4 Availability &amp; Reliability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Platform SLA: 99.9% uptime (excluding scheduled maintenance windows)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Scheduled maintenance shall occur outside peak hours (midnight–4 AM local time) with 48-hour advance notice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kiosk app shall have a graceful offline mode: photo capture and basic history remain available; AI features queue and process on reconnection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Mean Time to Recovery (MTTR) for critical services: &lt; 30 minutes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4.5 Usability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in-store kiosk UI shall require no more than 3 taps/clicks from photo capture to viewing the first try-on result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customer mobile app shall achieve a System Usability Scale (SUS) score &gt;= 80 in usability testing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platform shall support bilingual interface (English and French) with language toggle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Accessibility: WCAG 2.1 Level AA compliance for web dashboard and mobile 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kiosk interface shall be fully operable by touchscreen without a keyboard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4.6 Privacy &amp; Data Protection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Customer photos shall not be used for AI model training without explicit, separate, opt-in consent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customer shall have a self-service data portal to view, download, or delete their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Face analysis data (shape classifications) shall not be stored beyond the active session unless the customer opts 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platform shall not share or sell customer data to third parties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retention policy: inactive customer data purged after 3 years; active data retained for account lifetime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4.7 Maintainability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Codebase shall maintain &gt;= 80% automated test coverage for critical paths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 models shall be versioned and hot-swappable without downtime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system shall emit structured logs to a centralized observability stack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Feature flags shall be used for phased rollouts to minimize risk</w:t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System Architecture Overview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5.1 Architecture Pattern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StyleFit Pro follows a cloud-native microservices architecture. Core services are independently deployable and communicate via a managed API gateway and event bus. AI workloads run in dedicated inference clusters, isolated from transactional services.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5.2 Core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5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Stack (Recommended)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routing, auth validation, rate limiting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Kong / AWS API Gateway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issuance, OAuth, MFA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Redis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Service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upload, quality scoring, storage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S3-compatible storage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VTO Service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try-on AI inference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FastAPI + GPU cluster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 Service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Face/body analysis, style scoring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TensorFlow / PyTorch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 Service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Merchant catalog CRUD, CDN sync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NestJS + PostgreSQL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Service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Profiles, history, preferences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NestJS + PostgreSQL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Loyalty Service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Points engine, tiers, rewards, campaigns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NestJS + PostgreSQL + Redis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Service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Appointments, availability, reminders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NestJS + PostgreSQL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Push, SMS, email dispatch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Firebase + Twilio + SendGrid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Service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aggregation, dashboards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ClickHouse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5.3 Client Applications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3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3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Users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In-Store Kiosk 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iPad OS / Windows (Electron)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Staff, Walk-in customers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Mobile 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(iOS + Android)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Registered customers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Merchant Web 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 PWA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Merchants, Managers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Admin Panel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 (internal)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StyleFit Pro Team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Data Requirements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6.1 Key Data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67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Attributes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Merchant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business_name, type (salon/shop), plan, locale, created_at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merchant_id, name, phone, email, dob, face_shape, body_shape, tier, points, created_at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 (Catalog Item)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merchant_id, name, type (hair/outfit), category, tags, image_url, price, duration, 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Try-On Session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customer_id, merchant_id, captured_photo_url, styles_previewed[], selected_style_id, created_at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Loyalty Transaction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customer_id, type (earn/redeem), points, reason, reference_id, created_at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customer_id, merchant_id, stylist_id, service, style_ref, scheduled_at, 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customer_id, channel, type, content, sent_at, read_at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merchant_id, name, rules, reward_points, start_date, end_date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6.2 Image Storage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Captured customer photos: stored in private S3-compatible bucket, per-merchant namespace, server-side encrypted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Try-on result images: ephemeral by default, auto-deleted after 30 days unless saved to profile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Catalog images: stored in public CDN-backed bucket, optimized and served in WebP format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Customer photo access via signed URLs with 1-hour expiry</w:t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External Interface Requirements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7.1 AI / ML Services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Virtual Try-On: GAN-based hairstyle/clothing synthesis API (Stable Diffusion Inpainting, custom-trained model, or third-party VTO API)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Face Shape Detection: MediaPipe FaceMesh or custom classification model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Body Shape Detection: PoseNet / BlazePose or custom segmentation model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7.2 Payment Gateways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Stripe (international cards)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MTN Mobile Money (Cameroon / West Africa)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Orange Money (Cameroon / West Africa)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CinetPay (CEMAC region)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7.3 Communication Services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Push Notifications: Firebase Cloud Messaging (FCM)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SMS: Twilio or a local SMS gateway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Email: SendGrid or Amazon SES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7.4 Social Media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Instagram / Facebook Graph API: for social share verification in the loyalty rewards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OAuth login: Google, Apple, Facebook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7.5 Calendar Integration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Google Calendar: appointment sync for customers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iCal format export for universal calendar compatibility</w:t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Key Use Case Summaries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2000"/>
        <w:gridCol w:w="4560"/>
      </w:tblGrid>
      <w:tr>
        <w:trPr>
          <w:tblHeader/>
        </w:trPr>
        <w:tc>
          <w:tcPr>
            <w:tcW w:type="dxa" w:w="7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Actors</w:t>
            </w:r>
          </w:p>
        </w:tc>
        <w:tc>
          <w:tcPr>
            <w:tcW w:type="dxa" w:w="45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Brief Description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Visit Try-On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Staff, Customer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captures photo; customer browses catalog; system recommends styles; customer previews and saves preferred result.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Returning Customer Check-In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(self-service)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scans loyalty card QR; system greets by name, shows tier and points; session auto-linked to profile.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Loyalty Point Redemption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Customer, Staff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selects reward; staff confirms and applies discount; system deducts points and records transaction.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 Appointment with Style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(mobile app)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selects service and slot; attaches a wishlist style; receives confirmation and automated reminder.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Merchant Uploads New Styles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Merchant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Merchant uploads images via dashboard; tags and categorizes; publishes to catalog; VIP customers notified.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Win-Back Campaign Triggered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(automated)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detects 60-day inactivity; generates personalized offer; sends SMS + push; customer redeems.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Birthday Reward Delivery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(automated)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customer birthday, system sends celebratory push + email with special offer valid 7 days.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Merchant Views 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Merchant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Merchant opens dashboard; views weekly revenue, top styles, new vs. returning customers, loyalty KPIs.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Subscription &amp; Monetization Model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StyleFit Pro is offered as a tiered SaaS subscription for merchants.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560"/>
        <w:gridCol w:w="2200"/>
      </w:tblGrid>
      <w:tr>
        <w:trPr>
          <w:tblHeader/>
        </w:trPr>
        <w:tc>
          <w:tcPr>
            <w:tcW w:type="dxa" w:w="1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5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2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Suggested Pricing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stylist / small shop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Kiosk app, up to 50 catalog items, basic try-on, loyalty card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~15,000 FCFA/month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to mid-size salon/shop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Starter + AI recommendations, advanced loyalty, 200 catalog items, analytics, 1 staff account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~35,000 FCFA/month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Multi-staff salon or boutique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Growth + booking system, campaign manager, unlimited catalog, 5 staff accounts, priority support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~65,000 FCFA/month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Chains / multi-location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Pro + multi-location, custom branding, API access, dedicated account manager, SLA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Additional revenue streams include: premium AI model credits for bulk processing, branded watermark removal add-on, and a marketplace of additional style catalog packs.</w:t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Risks and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1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try-on quality disappoints customers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clear 'preview' expectations; allow easy retake; continuously fine-tune models on local hair/clothing diversity.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data breach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 encryption, pen testing, minimal data retention, signed URLs, incident response plan.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merchant catalog quality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image quality scoring on upload; best-practice upload guide; example catalog templates provided.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AI response degrading experience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auto-scaling, SLA with AI provider, fallback to cached or similar style result while processing.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Merchant churn due to complexity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onboarding wizard, in-app tooltips, dedicated customer success for Growth+ plans.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risk (biometric data)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consent flows, local legal review, GDPR alignment, opt-in for data retention beyond session.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Poor network connectivity in shops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mode with local queuing, automatic sync on reconnect, compressed image uploads.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Implementation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6560"/>
      </w:tblGrid>
      <w:tr>
        <w:trPr>
          <w:tblHeader/>
        </w:trPr>
        <w:tc>
          <w:tcPr>
            <w:tcW w:type="dxa" w:w="1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– MVP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 1–3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capture, basic hairstyle VTO, catalog upload, customer profile, digital loyalty card, kiosk app, merchant dashboard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– Core Product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 4–6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recommendations (face/body shape), clothing VTO, full loyalty engine (points, tiers, punch card, referral), mobile app, appointment booking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– Engagement &amp; Retention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 7–9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Gamification challenges, birthday/anniversary rewards, win-back campaigns, social sharing rewards, analytics dashboard v2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– Growth &amp; Scale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 10–12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Multi-location support, email campaign builder, VIP early access, API for third-party integrations, performance optimization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 – AI Enhancement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2+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Personalized AI model fine-tuning per merchant, AR live preview, voice assistant, predictive demand analytics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Appendices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12.1 Loyalty Mechanics — Impact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65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Increases Retention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Points &amp; Tiers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a progression system that rewards continued patronage; tier-loss fear drives repeat visits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Punch Card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'near-completion' effect: customers return more frequently as they approach a free reward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 Program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Converts happy customers into brand ambassadors; social-proof-driven acquisition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Birthday Reward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emotional connection; high redemption rate due to personal relevance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Gamification Challenges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Time-boxed urgency increases visit frequency during slow periods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 Rewards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spontaneous visit behavior and word-of-mouth buzz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Win-Back Campaign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Recovers churned customers automatically at scale without manual CRM effort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VIP Early Access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Drives exclusivity perception and aspirational tier climbing for Gold/Platinum customers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Sharing Reward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Organic marketing flywheel: earned media at the cost of loyalty points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12.2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200"/>
        <w:gridCol w:w="4160"/>
      </w:tblGrid>
      <w:tr>
        <w:trPr>
          <w:tblHeader/>
        </w:trPr>
        <w:tc>
          <w:tcPr>
            <w:tcW w:type="dxa" w:w="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1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10,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Team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pBdr>
          <w:top w:val="single" w:color="2E86AB" w:sz="4" w:space="8"/>
        </w:pBdr>
        <w:spacing w:before="200" w:after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Document — StyleFit Pro SRS v1.0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4"/>
      </w:pBdr>
      <w:tabs>
        <w:tab w:val="right" w:pos="9360"/>
      </w:tabs>
      <w:spacing w:before="100"/>
    </w:pPr>
    <w:r>
      <w:rPr>
        <w:rFonts w:ascii="Arial" w:cs="Arial" w:eastAsia="Arial" w:hAnsi="Arial"/>
        <w:color w:val="888888"/>
        <w:sz w:val="18"/>
        <w:szCs w:val="18"/>
      </w:rPr>
      <w:t xml:space="preserve">Confidential &amp; Proprietary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4"/>
      </w:pBdr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StyleFit Pro  |  Software Requirements Specification  | 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2026-03-10T10:24:20.496Z</dcterms:created>
  <dcterms:modified xsi:type="dcterms:W3CDTF">2026-03-10T10:24:20.496Z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