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5-У</w:t>
      </w:r>
    </w:p>
    <w:p>
      <w:r>
        <w:t>г. Алматы, «20» октября 2026 г.</w:t>
      </w:r>
    </w:p>
    <w:p>
      <w:r>
        <w:t>ТОО «Арман», БИН 123456789012, 050000, г. Алматы, ул. Абая, д. 1, офис 21, тел. +7 (701) 123-45-67, в лице директора Аскарова Ерлана Тлеуовича, действующего на основании устава (далее — «Исполнитель»), и Рахимову Гульнару Сериковну, ИИН 950827334455, тел. +7 (708) 444-55-66, 050000, г. Алматы, ул. Достык, д. 95, кв. 18 (далее — «Заказчик»), заключили настоящий договор (далее — «Договор») о нижеследующем.</w:t>
      </w:r>
    </w:p>
    <w:p>
      <w:pPr>
        <w:pStyle w:val="Heading1"/>
      </w:pPr>
      <w:r>
        <w:t>1. ПРЕДМЕТ ДОГОВОРА</w:t>
      </w:r>
    </w:p>
    <w:p>
      <w:r>
        <w:t>1.1. Исполнитель обязуется оказать Заказчику услуги по оцифровке и систематизации клиентских карт, а Заказчик обязуется принять и оплатить услуги.</w:t>
      </w:r>
    </w:p>
    <w:p>
      <w:r>
        <w:t>1.2. Состав услуг: сканирование документов, распознавание текста, формирование базы данных, передача результатов в электронном виде.</w:t>
      </w:r>
    </w:p>
    <w:p>
      <w:pPr>
        <w:pStyle w:val="Heading1"/>
      </w:pPr>
      <w:r>
        <w:t>2. СРОКИ ОКАЗАНИЯ УСЛУГ</w:t>
      </w:r>
    </w:p>
    <w:p>
      <w:r>
        <w:t>2.1. Услуги оказываются с 01.11.2026 по 31.12.2026.</w:t>
      </w:r>
    </w:p>
    <w:p>
      <w:r>
        <w:t>2.2. Передача результата осуществляется по акту приема-передачи.</w:t>
      </w:r>
    </w:p>
    <w:p>
      <w:pPr>
        <w:pStyle w:val="Heading1"/>
      </w:pPr>
      <w:r>
        <w:t>3. СТОИМОСТЬ И ПОРЯДОК ОПЛАТЫ</w:t>
      </w:r>
    </w:p>
    <w:p>
      <w:r>
        <w:t>3.1. Общая стоимость услуг составляет 300 000 (триста тысяч) тенге.</w:t>
      </w:r>
    </w:p>
    <w:p>
      <w:r>
        <w:t>3.2. Заказчик вносит авансовый платеж в размере 50% стоимости не позднее 5 дней с момента подписания Договора, остаток — после подписания акта.</w:t>
      </w:r>
    </w:p>
    <w:p>
      <w:pPr>
        <w:pStyle w:val="Heading1"/>
      </w:pPr>
      <w:r>
        <w:t>4. ПРАВА И ОБЯЗАННОСТИ СТОРОН</w:t>
      </w:r>
    </w:p>
    <w:p>
      <w:r>
        <w:t>4.1. Исполнитель обязан оказать услуги с качеством, отвечающим требованиям законодательства Республики Казахстан, в установленные сроки.</w:t>
      </w:r>
    </w:p>
    <w:p>
      <w:r>
        <w:t>4.2. Заказчик обязан предоставить Исполнителю документы и материалы, необходимые для оказания услуг.</w:t>
      </w:r>
    </w:p>
    <w:p>
      <w:pPr>
        <w:pStyle w:val="Heading1"/>
      </w:pPr>
      <w:r>
        <w:t>5. ОТВЕТСТВЕННОСТЬ СТОРОН</w:t>
      </w:r>
    </w:p>
    <w:p>
      <w:r>
        <w:t>5.1.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pStyle w:val="Heading1"/>
      </w:pPr>
      <w:r>
        <w:t>6. РАЗРЕШЕНИЕ СПОРОВ</w:t>
      </w:r>
    </w:p>
    <w:p>
      <w:r>
        <w:t>6.1. Споры стороны разрешают путем переговоров. При недостижении согласия спор передается в суд в порядке, установленном законодательством Республики Казахстан.</w:t>
      </w:r>
    </w:p>
    <w:p>
      <w:pPr>
        <w:pStyle w:val="Heading1"/>
      </w:pPr>
      <w:r>
        <w:t>7. ЗАКЛЮЧИТЕЛЬНЫЕ ПОЛОЖЕНИЯ</w:t>
      </w:r>
    </w:p>
    <w:p>
      <w:r>
        <w:t>7.1. Договор вступает в силу с момента его подписания и действует до полного исполнения сторонами своих обязательств.</w:t>
      </w:r>
    </w:p>
    <w:p/>
    <w:p>
      <w:r>
        <w:t>Исполнитель: ТОО «Арман»:                                                    Заказчик::</w:t>
      </w:r>
    </w:p>
    <w:p>
      <w:r>
        <w:t xml:space="preserve">                                                        Рахимова Г. С.</w:t>
      </w:r>
    </w:p>
    <w:p>
      <w:r>
        <w:t>подпись, печать                                               подпись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