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1.(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get_shape</w:t>
      </w:r>
      <w:r w:rsidDel="00000000" w:rsidR="00000000" w:rsidRPr="00000000">
        <w:rPr>
          <w:rtl w:val="0"/>
        </w:rPr>
        <w:t xml:space="preserve">) В первом задании через shape я взял размер таблицы а именно столбцы и строки и потом вывел все названия столбцв в лист через tolist.</w:t>
        <w:br w:type="textWrapping"/>
        <w:t xml:space="preserve">2.(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get_null_info</w:t>
      </w:r>
      <w:r w:rsidDel="00000000" w:rsidR="00000000" w:rsidRPr="00000000">
        <w:rPr>
          <w:rtl w:val="0"/>
        </w:rPr>
        <w:t xml:space="preserve">) В этом задании через isnull нашел все null потом вывел их количество на каждый столбец и в общем и процент всех налов.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3.(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get_numeric_stats</w:t>
      </w:r>
      <w:r w:rsidDel="00000000" w:rsidR="00000000" w:rsidRPr="00000000">
        <w:rPr>
          <w:rtl w:val="0"/>
        </w:rPr>
        <w:t xml:space="preserve">) Тут просто через include=’number’ взял только численные столбцы и работал только с ними а именно что бы пказало минимальное, максимальное и среднее значение и через round округлил чтобы после запятой было тока 2 цифры.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4.(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get_top_values</w:t>
      </w:r>
      <w:r w:rsidDel="00000000" w:rsidR="00000000" w:rsidRPr="00000000">
        <w:rPr>
          <w:rtl w:val="0"/>
        </w:rPr>
        <w:t xml:space="preserve">) В этом заданий просто показываются топ 5 самых популярных значений в каждом столбце.</w:t>
        <w:br w:type="textWrapping"/>
        <w:t xml:space="preserve">5.(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clean_data</w:t>
      </w:r>
      <w:r w:rsidDel="00000000" w:rsidR="00000000" w:rsidRPr="00000000">
        <w:rPr>
          <w:rtl w:val="0"/>
        </w:rPr>
        <w:t xml:space="preserve">) Ну и в ласт заданий удалил дубликаты в значениях и убрал лишние отступы пробелы справа и с лева значений и все заголовки сделал маленьким капсом</w:t>
        <w:br w:type="textWrapping"/>
        <w:br w:type="textWrapping"/>
        <w:t xml:space="preserve">В заключение скажу прямо честно и открыто да для выполнения заданий я юзал ИИ но все таки старался понять что именно происходит в логике этих функций :) И впринцепи я понял что да как</w:t>
        <w:br w:type="textWrapping"/>
        <w:br w:type="textWrapping"/>
        <w:t xml:space="preserve">Серікұлы Тамерлан РПО2-24К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