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72"/>
          <w:szCs w:val="72"/>
        </w:rPr>
      </w:pPr>
      <w:r>
        <w:rPr>
          <w:b/>
          <w:sz w:val="72"/>
          <w:szCs w:val="72"/>
        </w:rPr>
        <w:t>SURETY BAIL BOND</w:t>
      </w:r>
    </w:p>
    <w:p>
      <w:pPr>
        <w:pStyle w:val="normal1"/>
        <w:rPr>
          <w:sz w:val="22"/>
          <w:szCs w:val="22"/>
        </w:rPr>
      </w:pPr>
      <w:r>
        <w:rPr>
          <w:b/>
          <w:sz w:val="22"/>
          <w:szCs w:val="22"/>
        </w:rPr>
        <w:t>COURT SETTING:</w:t>
      </w:r>
      <w:r>
        <w:rPr>
          <w:sz w:val="22"/>
          <w:szCs w:val="22"/>
        </w:rPr>
        <w:tab/>
        <w:tab/>
        <w:tab/>
      </w:r>
      <w:r>
        <w:rPr/>
        <w:drawing>
          <wp:inline distT="0" distB="0" distL="0" distR="0">
            <wp:extent cx="873125" cy="8191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873125" cy="819150"/>
                    </a:xfrm>
                    <a:prstGeom prst="rect">
                      <a:avLst/>
                    </a:prstGeom>
                    <a:noFill/>
                  </pic:spPr>
                </pic:pic>
              </a:graphicData>
            </a:graphic>
          </wp:inline>
        </w:drawing>
      </w:r>
      <w:r>
        <w:rPr>
          <w:sz w:val="22"/>
          <w:szCs w:val="22"/>
        </w:rPr>
        <w:tab/>
        <w:t xml:space="preserve"> </w:t>
      </w:r>
      <w:r>
        <w:rPr>
          <w:b/>
          <w:sz w:val="22"/>
          <w:szCs w:val="22"/>
        </w:rPr>
        <w:t xml:space="preserve">CASE NO.: </w:t>
      </w:r>
      <w:r>
        <w:rPr>
          <w:b/>
          <w:bCs/>
          <w:sz w:val="22"/>
          <w:szCs w:val="22"/>
        </w:rPr>
        <w:t>{{CASE}}</w:t>
      </w:r>
    </w:p>
    <w:p>
      <w:pPr>
        <w:pStyle w:val="normal1"/>
        <w:rPr>
          <w:sz w:val="22"/>
          <w:szCs w:val="22"/>
        </w:rPr>
      </w:pPr>
      <w:r>
        <w:rPr>
          <w:b/>
          <w:sz w:val="22"/>
          <w:szCs w:val="22"/>
        </w:rPr>
        <w:t>DATE:</w:t>
      </w:r>
      <w:r>
        <w:rPr>
          <w:sz w:val="22"/>
          <w:szCs w:val="22"/>
        </w:rPr>
        <w:t xml:space="preserve"> </w:t>
        <w:tab/>
        <w:t>_____________________</w:t>
        <w:tab/>
        <w:tab/>
        <w:tab/>
      </w:r>
      <w:r>
        <w:rPr>
          <w:b/>
          <w:sz w:val="22"/>
          <w:szCs w:val="22"/>
        </w:rPr>
        <w:t>CHARGE:</w:t>
      </w:r>
      <w:r>
        <w:rPr>
          <w:sz w:val="22"/>
          <w:szCs w:val="22"/>
        </w:rPr>
        <w:t xml:space="preserve">   </w:t>
      </w:r>
      <w:r>
        <w:rPr>
          <w:b/>
          <w:bCs/>
          <w:sz w:val="22"/>
          <w:szCs w:val="22"/>
        </w:rPr>
        <w:t>{{CHARGE}}</w:t>
      </w:r>
    </w:p>
    <w:p>
      <w:pPr>
        <w:pStyle w:val="normal1"/>
        <w:rPr>
          <w:sz w:val="22"/>
          <w:szCs w:val="22"/>
        </w:rPr>
      </w:pPr>
      <w:r>
        <w:rPr>
          <w:b/>
          <w:sz w:val="22"/>
          <w:szCs w:val="22"/>
        </w:rPr>
        <w:t>TIME:</w:t>
      </w:r>
      <w:r>
        <w:rPr>
          <w:sz w:val="22"/>
          <w:szCs w:val="22"/>
        </w:rPr>
        <w:t xml:space="preserve"> </w:t>
        <w:tab/>
        <w:t>_____________________</w:t>
        <w:tab/>
        <w:tab/>
        <w:tab/>
      </w:r>
      <w:r>
        <w:rPr>
          <w:b/>
          <w:sz w:val="22"/>
          <w:szCs w:val="22"/>
        </w:rPr>
        <w:t>SID NO.:</w:t>
      </w:r>
      <w:r>
        <w:rPr>
          <w:sz w:val="22"/>
          <w:szCs w:val="22"/>
        </w:rPr>
        <w:t xml:space="preserve">  </w:t>
      </w:r>
      <w:r>
        <w:rPr>
          <w:b/>
          <w:bCs/>
          <w:sz w:val="22"/>
          <w:szCs w:val="22"/>
        </w:rPr>
        <w:t>{{SID}}</w:t>
      </w:r>
    </w:p>
    <w:p>
      <w:pPr>
        <w:pStyle w:val="normal1"/>
        <w:rPr>
          <w:b/>
          <w:sz w:val="22"/>
          <w:szCs w:val="22"/>
        </w:rPr>
      </w:pPr>
      <w:r>
        <w:rPr>
          <w:b/>
          <w:sz w:val="22"/>
          <w:szCs w:val="22"/>
        </w:rPr>
        <w:tab/>
        <w:tab/>
        <w:tab/>
        <w:tab/>
        <w:tab/>
        <w:tab/>
        <w:tab/>
        <w:tab/>
        <w:tab/>
        <w:t>(Defendant}</w:t>
      </w:r>
    </w:p>
    <w:p>
      <w:pPr>
        <w:pStyle w:val="normal1"/>
        <w:jc w:val="center"/>
        <w:rPr>
          <w:b/>
          <w:sz w:val="22"/>
          <w:szCs w:val="22"/>
        </w:rPr>
      </w:pPr>
      <w:r>
        <w:rPr>
          <w:b/>
          <w:sz w:val="22"/>
          <w:szCs w:val="22"/>
        </w:rPr>
        <w:t>KNOW ALL MEN BY THERE PRESENTS:</w:t>
      </w:r>
    </w:p>
    <w:p>
      <w:pPr>
        <w:pStyle w:val="normal1"/>
        <w:rPr>
          <w:sz w:val="20"/>
          <w:szCs w:val="20"/>
        </w:rPr>
      </w:pPr>
      <w:bookmarkStart w:id="0" w:name="_heading=h.57o1cdsq9r7q"/>
      <w:bookmarkEnd w:id="0"/>
      <w:r>
        <w:rPr>
          <w:sz w:val="20"/>
          <w:szCs w:val="20"/>
        </w:rPr>
        <w:t xml:space="preserve">That we, </w:t>
      </w:r>
      <w:r>
        <w:rPr>
          <w:b/>
          <w:smallCaps/>
          <w:sz w:val="20"/>
          <w:szCs w:val="20"/>
        </w:rPr>
        <w:t>{{PRINCIPAL}}</w:t>
      </w:r>
      <w:r>
        <w:rPr>
          <w:sz w:val="20"/>
          <w:szCs w:val="20"/>
        </w:rPr>
        <w:t xml:space="preserve"> as principal, and the undersigned </w:t>
      </w:r>
      <w:r>
        <w:rPr>
          <w:b/>
          <w:smallCaps/>
          <w:sz w:val="20"/>
          <w:szCs w:val="20"/>
        </w:rPr>
        <w:t>MARK BANNING, AGENT DBA BIG DAWG BAIL BONDS</w:t>
      </w:r>
      <w:r>
        <w:rPr>
          <w:sz w:val="20"/>
          <w:szCs w:val="20"/>
        </w:rPr>
        <w:t xml:space="preserve"> as sureties, are held and firmly bound unto the State of Texas, in the penal sum of </w:t>
      </w:r>
      <w:r>
        <w:rPr>
          <w:b/>
          <w:sz w:val="20"/>
          <w:szCs w:val="20"/>
        </w:rPr>
        <w:t xml:space="preserve">{{Bond}} </w:t>
      </w:r>
      <w:r>
        <w:rPr>
          <w:b/>
          <w:sz w:val="22"/>
          <w:szCs w:val="22"/>
        </w:rPr>
        <w:t>{{BACKING_AMOUNT}}</w:t>
      </w:r>
      <w:r>
        <w:rPr>
          <w:sz w:val="20"/>
          <w:szCs w:val="20"/>
        </w:rPr>
        <w:t xml:space="preserve"> and, in addition thereto, we are bound for the payment of all fees and expenses that may be incurred by any peace officer in re-arresting the said principal in the event any of the hereinafter stated conditions of this bond are violated for the payment of which sum or sums will and truly be made, we do bind ourselves, and each of us, our heirs, executors and administrators, jointly and severally.</w:t>
      </w:r>
    </w:p>
    <w:p>
      <w:pPr>
        <w:pStyle w:val="normal1"/>
        <w:rPr>
          <w:sz w:val="20"/>
          <w:szCs w:val="20"/>
        </w:rPr>
      </w:pPr>
      <w:r>
        <w:rPr/>
        <w:tab/>
      </w:r>
      <w:r>
        <w:rPr>
          <w:b/>
          <w:sz w:val="22"/>
          <w:szCs w:val="22"/>
        </w:rPr>
        <w:t>THE CONDITION OF THIS BOND IS THAT THE DEFENDANT HAS BEEN CHARGED WITH</w:t>
      </w:r>
      <w:r>
        <w:rPr/>
        <w:t xml:space="preserve"> </w:t>
      </w:r>
      <w:r>
        <w:rPr>
          <w:b/>
          <w:smallCaps/>
          <w:u w:val="none"/>
        </w:rPr>
        <w:t>{{CHARGE}}</w:t>
      </w:r>
      <w:r>
        <w:rPr/>
        <w:t xml:space="preserve"> a </w:t>
      </w:r>
      <w:r>
        <w:rPr>
          <w:b/>
          <w:sz w:val="22"/>
          <w:szCs w:val="22"/>
        </w:rPr>
        <w:t>{{MISDEMEANOR_OR_FELONY}}</w:t>
      </w:r>
      <w:r>
        <w:rPr/>
        <w:t xml:space="preserve"> </w:t>
      </w:r>
      <w:r>
        <w:rPr>
          <w:sz w:val="20"/>
          <w:szCs w:val="20"/>
        </w:rPr>
        <w:t xml:space="preserve">offense and to secure his release from custody is entering into this obligation binding him to appear before </w:t>
      </w:r>
      <w:r>
        <w:rPr>
          <w:b/>
          <w:sz w:val="20"/>
          <w:szCs w:val="20"/>
        </w:rPr>
        <w:t>{{County}}</w:t>
      </w:r>
      <w:r>
        <w:rPr>
          <w:sz w:val="20"/>
          <w:szCs w:val="20"/>
        </w:rPr>
        <w:t xml:space="preserve"> Court of Medina County, Texas.</w:t>
      </w:r>
    </w:p>
    <w:p>
      <w:pPr>
        <w:pStyle w:val="normal1"/>
        <w:rPr>
          <w:sz w:val="20"/>
          <w:szCs w:val="20"/>
        </w:rPr>
      </w:pPr>
      <w:r>
        <w:rPr/>
        <w:tab/>
      </w:r>
      <w:r>
        <w:rPr>
          <w:b/>
          <w:sz w:val="22"/>
          <w:szCs w:val="22"/>
        </w:rPr>
        <w:t>NOW THEREFORE, IF SAID PRINCIPAL SHALL WELL AND TRULY MAKE HIS PERSONAL APPEARANCE BEFORE SAID COURT INSTANTER</w:t>
      </w:r>
      <w:r>
        <w:rPr>
          <w:b/>
        </w:rPr>
        <w:t xml:space="preserve"> </w:t>
      </w:r>
      <w:r>
        <w:rPr>
          <w:sz w:val="20"/>
          <w:szCs w:val="20"/>
        </w:rPr>
        <w:t>as well as before any other court to which the same may be transferred and for any and all subsequent proceedings that may be had relative to said charge in the course of criminal actions based on said charge, and there remain from day to day and term to term or, said courts, until discharge by due course of law, then and there to answer said accusation against him, this obligation shall become void, otherwise to remain in full force and effect.</w:t>
      </w:r>
    </w:p>
    <w:p>
      <w:pPr>
        <w:pStyle w:val="normal1"/>
        <w:rPr>
          <w:sz w:val="20"/>
          <w:szCs w:val="20"/>
        </w:rPr>
      </w:pPr>
      <w:r>
        <w:rPr>
          <w:sz w:val="20"/>
          <w:szCs w:val="20"/>
        </w:rPr>
        <w:tab/>
        <w:t>This bond is expressly conditioned upon the principal waiving extradition to the STATE OF TEXAS from any jurisdiction in or outside the UNITED STATES, where the principal may be found, and upon the principal not contesting any effort by any jurisdiction to return principal to the UNITED STATES or the STATE OF TEXAS.</w:t>
      </w:r>
    </w:p>
    <w:p>
      <w:pPr>
        <w:pStyle w:val="normal1"/>
        <w:rPr>
          <w:b/>
          <w:sz w:val="22"/>
          <w:szCs w:val="22"/>
        </w:rPr>
      </w:pPr>
      <w:r>
        <w:rPr>
          <w:b/>
          <w:sz w:val="22"/>
          <w:szCs w:val="22"/>
        </w:rPr>
        <w:t xml:space="preserve">TAKEN AND APPROVED </w:t>
      </w:r>
    </w:p>
    <w:p>
      <w:pPr>
        <w:pStyle w:val="normal1"/>
        <w:rPr/>
      </w:pPr>
      <w:r>
        <w:rPr>
          <w:b/>
          <w:sz w:val="22"/>
          <w:szCs w:val="22"/>
        </w:rPr>
        <w:t>THIS DAY OF</w:t>
      </w:r>
      <w:r>
        <w:rPr/>
        <w:t xml:space="preserve"> </w:t>
      </w:r>
      <w:r>
        <w:rPr>
          <w:b/>
          <w:bCs/>
        </w:rPr>
        <w:t>{{SIGNED_AND_DATED}}</w:t>
      </w:r>
      <w:r>
        <w:rPr/>
        <w:tab/>
        <w:tab/>
        <w:tab/>
      </w:r>
      <w:r>
        <w:rPr>
          <w:b/>
          <w:sz w:val="22"/>
          <w:szCs w:val="22"/>
        </w:rPr>
        <w:t>SIGNED AND DATED</w:t>
      </w:r>
      <w:r>
        <w:rPr/>
        <w:t xml:space="preserve"> </w:t>
      </w:r>
      <w:r>
        <w:rPr>
          <w:b/>
          <w:bCs/>
        </w:rPr>
        <w:t>{{SIGNED_AND_DATED}}</w:t>
      </w:r>
    </w:p>
    <w:p>
      <w:pPr>
        <w:pStyle w:val="normal1"/>
        <w:rPr>
          <w:sz w:val="22"/>
          <w:szCs w:val="22"/>
        </w:rPr>
      </w:pPr>
      <w:r>
        <mc:AlternateContent>
          <mc:Choice Requires="wps">
            <w:drawing>
              <wp:anchor behindDoc="0" distT="0" distB="0" distL="0" distR="0" simplePos="0" locked="0" layoutInCell="1" allowOverlap="1" relativeHeight="4">
                <wp:simplePos x="0" y="0"/>
                <wp:positionH relativeFrom="column">
                  <wp:posOffset>4951095</wp:posOffset>
                </wp:positionH>
                <wp:positionV relativeFrom="paragraph">
                  <wp:posOffset>132715</wp:posOffset>
                </wp:positionV>
                <wp:extent cx="429260" cy="237490"/>
                <wp:effectExtent l="1270" t="635" r="1270" b="635"/>
                <wp:wrapNone/>
                <wp:docPr id="2" name="Text Frame 1"/>
                <a:graphic xmlns:a="http://schemas.openxmlformats.org/drawingml/2006/main">
                  <a:graphicData uri="http://schemas.microsoft.com/office/word/2010/wordprocessingShape">
                    <wps:wsp>
                      <wps:cNvSpPr txBox="1"/>
                      <wps:spPr>
                        <a:xfrm rot="16225200">
                          <a:off x="0" y="0"/>
                          <a:ext cx="429120" cy="237600"/>
                        </a:xfrm>
                        <a:prstGeom prst="rect">
                          <a:avLst/>
                        </a:prstGeom>
                        <a:noFill/>
                        <a:ln w="0">
                          <a:noFill/>
                        </a:ln>
                      </wps:spPr>
                      <wps:txbx>
                        <w:txbxContent>
                          <w:p>
                            <w:pPr>
                              <w:overflowPunct w:val="false"/>
                              <w:spacing w:before="0" w:after="0" w:lineRule="auto" w:line="240"/>
                              <w:rPr/>
                            </w:pPr>
                            <w:r>
                              <w:rPr>
                                <w:sz w:val="16"/>
                                <w:szCs w:val="16"/>
                              </w:rPr>
                              <w:t>R/ INDEX</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389.9pt;margin-top:10.45pt;width:33.75pt;height:18.65pt;mso-wrap-style:square;v-text-anchor:top;rotation:270" type="_x0000_t202">
                <v:textbox>
                  <w:txbxContent>
                    <w:p>
                      <w:pPr>
                        <w:overflowPunct w:val="false"/>
                        <w:spacing w:before="0" w:after="0" w:lineRule="auto" w:line="240"/>
                        <w:rPr/>
                      </w:pPr>
                      <w:r>
                        <w:rPr>
                          <w:sz w:val="16"/>
                          <w:szCs w:val="16"/>
                        </w:rPr>
                        <w:t>R/ INDEX</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6447155</wp:posOffset>
                </wp:positionH>
                <wp:positionV relativeFrom="paragraph">
                  <wp:posOffset>159385</wp:posOffset>
                </wp:positionV>
                <wp:extent cx="303530" cy="188595"/>
                <wp:effectExtent l="1905" t="1270" r="2540" b="1270"/>
                <wp:wrapNone/>
                <wp:docPr id="3" name="Text Frame 2"/>
                <a:graphic xmlns:a="http://schemas.openxmlformats.org/drawingml/2006/main">
                  <a:graphicData uri="http://schemas.microsoft.com/office/word/2010/wordprocessingShape">
                    <wps:wsp>
                      <wps:cNvSpPr txBox="1"/>
                      <wps:spPr>
                        <a:xfrm rot="16254000">
                          <a:off x="0" y="0"/>
                          <a:ext cx="303480" cy="188640"/>
                        </a:xfrm>
                        <a:prstGeom prst="rect">
                          <a:avLst/>
                        </a:prstGeom>
                        <a:noFill/>
                        <a:ln w="0">
                          <a:noFill/>
                        </a:ln>
                      </wps:spPr>
                      <wps:txbx>
                        <w:txbxContent>
                          <w:p>
                            <w:pPr>
                              <w:overflowPunct w:val="false"/>
                              <w:spacing w:before="0" w:after="0" w:lineRule="auto" w:line="240"/>
                              <w:rPr/>
                            </w:pPr>
                            <w:r>
                              <w:rPr>
                                <w:sz w:val="16"/>
                                <w:szCs w:val="16"/>
                              </w:rPr>
                              <w:t>PRINT</w:t>
                            </w:r>
                          </w:p>
                        </w:txbxContent>
                      </wps:txbx>
                      <wps:bodyPr wrap="square" lIns="0" rIns="0" tIns="0" bIns="0" anchor="t">
                        <a:noAutofit/>
                      </wps:bodyPr>
                    </wps:wsp>
                  </a:graphicData>
                </a:graphic>
              </wp:anchor>
            </w:drawing>
          </mc:Choice>
          <mc:Fallback>
            <w:pict>
              <v:shape id="shape_0" ID="Text Frame 2" stroked="f" o:allowincell="f" style="position:absolute;margin-left:507.7pt;margin-top:12.5pt;width:23.85pt;height:14.8pt;mso-wrap-style:square;v-text-anchor:top;rotation:271" type="_x0000_t202">
                <v:textbox>
                  <w:txbxContent>
                    <w:p>
                      <w:pPr>
                        <w:overflowPunct w:val="false"/>
                        <w:spacing w:before="0" w:after="0" w:lineRule="auto" w:line="240"/>
                        <w:rPr/>
                      </w:pPr>
                      <w:r>
                        <w:rPr>
                          <w:sz w:val="16"/>
                          <w:szCs w:val="16"/>
                        </w:rPr>
                        <w:t>PRINT</w:t>
                      </w:r>
                    </w:p>
                  </w:txbxContent>
                </v:textbox>
                <v:fill o:detectmouseclick="t" on="false"/>
                <v:stroke color="black" joinstyle="round" endcap="flat"/>
                <w10:wrap type="none"/>
              </v:shape>
            </w:pict>
          </mc:Fallback>
        </mc:AlternateContent>
        <mc:AlternateContent>
          <mc:Choice Requires="wps">
            <w:drawing>
              <wp:anchor behindDoc="0" distT="1270" distB="0" distL="635" distR="635" simplePos="0" locked="0" layoutInCell="1" allowOverlap="1" relativeHeight="3">
                <wp:simplePos x="0" y="0"/>
                <wp:positionH relativeFrom="column">
                  <wp:posOffset>5045710</wp:posOffset>
                </wp:positionH>
                <wp:positionV relativeFrom="paragraph">
                  <wp:posOffset>-46355</wp:posOffset>
                </wp:positionV>
                <wp:extent cx="1583690" cy="677545"/>
                <wp:effectExtent l="635" t="1270" r="635" b="0"/>
                <wp:wrapNone/>
                <wp:docPr id="4" name="Shape 1"/>
                <a:graphic xmlns:a="http://schemas.openxmlformats.org/drawingml/2006/main">
                  <a:graphicData uri="http://schemas.microsoft.com/office/word/2010/wordprocessingShape">
                    <wps:wsp>
                      <wps:cNvSpPr/>
                      <wps:spPr>
                        <a:xfrm>
                          <a:off x="0" y="0"/>
                          <a:ext cx="1583640" cy="6775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397.3pt;margin-top:-3.65pt;width:124.65pt;height:53.3pt;mso-wrap-style:none;v-text-anchor:middle">
                <v:fill o:detectmouseclick="t" type="solid" color2="black"/>
                <v:stroke color="black" joinstyle="round" endcap="flat"/>
                <w10:wrap type="none"/>
              </v:rect>
            </w:pict>
          </mc:Fallback>
        </mc:AlternateContent>
      </w:r>
      <w:r>
        <w:rPr>
          <w:b/>
          <w:sz w:val="22"/>
          <w:szCs w:val="22"/>
        </w:rPr>
        <w:t>RANDY BROWN, SHERIFF, MEDINA COUNTY, TEXAS</w:t>
        <w:tab/>
      </w:r>
      <w:r>
        <w:rPr/>
        <w:t xml:space="preserve">  </w:t>
        <w:tab/>
        <w:t>__________</w:t>
      </w:r>
      <w:r>
        <w:rPr>
          <w:sz w:val="22"/>
          <w:szCs w:val="22"/>
        </w:rPr>
        <w:t xml:space="preserve">Principal </w:t>
      </w:r>
    </w:p>
    <w:p>
      <w:pPr>
        <w:pStyle w:val="normal1"/>
        <w:rPr>
          <w:b/>
        </w:rPr>
      </w:pPr>
      <w:r>
        <w:rPr>
          <w:sz w:val="22"/>
          <w:szCs w:val="22"/>
        </w:rPr>
        <w:t>By __________________________ Deputy</w:t>
      </w:r>
      <w:r>
        <w:rPr/>
        <w:tab/>
        <w:tab/>
      </w:r>
      <w:r>
        <w:rPr>
          <w:b/>
          <w:smallCaps/>
        </w:rPr>
        <w:t>{{ADDRESS}}</w:t>
      </w:r>
    </w:p>
    <w:p>
      <w:pPr>
        <w:pStyle w:val="normal1"/>
        <w:rPr>
          <w:sz w:val="22"/>
          <w:szCs w:val="22"/>
        </w:rPr>
      </w:pPr>
      <w:r>
        <w:rPr>
          <w:sz w:val="22"/>
          <w:szCs w:val="22"/>
        </w:rPr>
        <w:t>____________________________ Surety</w:t>
        <w:tab/>
        <w:tab/>
        <w:tab/>
        <w:tab/>
        <w:t>(Mailing Address)</w:t>
      </w:r>
    </w:p>
    <w:p>
      <w:pPr>
        <w:pStyle w:val="normal1"/>
        <w:rPr>
          <w:sz w:val="22"/>
          <w:szCs w:val="22"/>
        </w:rPr>
      </w:pPr>
      <w:r>
        <w:rPr>
          <w:sz w:val="22"/>
          <w:szCs w:val="22"/>
        </w:rPr>
        <w:tab/>
        <w:t>Mark Banning (Agent)</w:t>
        <w:tab/>
        <w:tab/>
        <w:tab/>
        <w:tab/>
      </w:r>
    </w:p>
    <w:p>
      <w:pPr>
        <w:pStyle w:val="normal1"/>
        <w:ind w:firstLine="720"/>
        <w:rPr>
          <w:sz w:val="22"/>
          <w:szCs w:val="22"/>
        </w:rPr>
      </w:pPr>
      <w:r>
        <w:rPr>
          <w:sz w:val="22"/>
          <w:szCs w:val="22"/>
        </w:rPr>
        <w:t>PO BOX 371</w:t>
        <w:tab/>
        <w:tab/>
        <w:tab/>
        <w:tab/>
        <w:tab/>
        <w:tab/>
        <w:tab/>
      </w:r>
    </w:p>
    <w:p>
      <w:pPr>
        <w:pStyle w:val="normal1"/>
        <w:rPr>
          <w:sz w:val="22"/>
          <w:szCs w:val="22"/>
        </w:rPr>
      </w:pPr>
      <w:r>
        <w:rPr>
          <w:sz w:val="22"/>
          <w:szCs w:val="22"/>
        </w:rPr>
        <w:tab/>
        <w:t>Dilley, TX  78017</w:t>
        <w:tab/>
        <w:tab/>
        <w:tab/>
        <w:tab/>
        <w:t xml:space="preserve">RACE </w:t>
      </w:r>
      <w:r>
        <w:rPr>
          <w:b/>
          <w:sz w:val="22"/>
          <w:szCs w:val="22"/>
        </w:rPr>
        <w:t>{{RACE}}</w:t>
      </w:r>
      <w:r>
        <w:rPr>
          <w:sz w:val="22"/>
          <w:szCs w:val="22"/>
        </w:rPr>
        <w:t xml:space="preserve">   SEX </w:t>
      </w:r>
      <w:r>
        <w:rPr>
          <w:b/>
          <w:sz w:val="22"/>
          <w:szCs w:val="22"/>
        </w:rPr>
        <w:t>{{SEX}}</w:t>
      </w:r>
      <w:r>
        <w:rPr>
          <w:sz w:val="22"/>
          <w:szCs w:val="22"/>
        </w:rPr>
        <w:t xml:space="preserve">   DOB </w:t>
      </w:r>
      <w:r>
        <w:rPr>
          <w:b/>
          <w:sz w:val="22"/>
          <w:szCs w:val="22"/>
        </w:rPr>
        <w:t>{{DOB}}</w:t>
      </w:r>
      <w:r>
        <w:rPr>
          <w:sz w:val="22"/>
          <w:szCs w:val="22"/>
        </w:rPr>
        <w:t xml:space="preserve">    HT   </w:t>
      </w:r>
      <w:r>
        <w:rPr>
          <w:b/>
          <w:sz w:val="22"/>
          <w:szCs w:val="22"/>
        </w:rPr>
        <w:t>{{HT}}</w:t>
      </w:r>
      <w:r>
        <w:rPr>
          <w:sz w:val="22"/>
          <w:szCs w:val="22"/>
        </w:rPr>
        <w:t xml:space="preserve">  WT </w:t>
      </w:r>
      <w:r>
        <w:rPr>
          <w:b/>
          <w:sz w:val="22"/>
          <w:szCs w:val="22"/>
        </w:rPr>
        <w:t>{{WT}}</w:t>
      </w:r>
    </w:p>
    <w:p>
      <w:pPr>
        <w:pStyle w:val="normal1"/>
        <w:ind w:firstLine="720"/>
        <w:rPr>
          <w:sz w:val="22"/>
          <w:szCs w:val="22"/>
        </w:rPr>
      </w:pPr>
      <w:r>
        <w:rPr>
          <w:sz w:val="22"/>
          <w:szCs w:val="22"/>
        </w:rPr>
        <w:t>830.837.0087</w:t>
        <w:tab/>
        <w:tab/>
        <w:tab/>
        <w:tab/>
        <w:tab/>
        <w:t>HAIR {</w:t>
      </w:r>
      <w:r>
        <w:rPr>
          <w:b/>
          <w:sz w:val="22"/>
          <w:szCs w:val="22"/>
        </w:rPr>
        <w:t xml:space="preserve">{HAIR}} </w:t>
      </w:r>
      <w:r>
        <w:rPr>
          <w:sz w:val="22"/>
          <w:szCs w:val="22"/>
        </w:rPr>
        <w:t xml:space="preserve">  EYES  </w:t>
      </w:r>
      <w:r>
        <w:rPr>
          <w:b/>
          <w:sz w:val="22"/>
          <w:szCs w:val="22"/>
        </w:rPr>
        <w:t>{{EYES}}</w:t>
      </w:r>
      <w:r>
        <w:rPr>
          <w:sz w:val="22"/>
          <w:szCs w:val="22"/>
        </w:rPr>
        <w:t xml:space="preserve">   DL </w:t>
      </w:r>
      <w:r>
        <w:rPr>
          <w:b/>
          <w:sz w:val="22"/>
          <w:szCs w:val="22"/>
        </w:rPr>
        <w:t>{{DL}}</w:t>
      </w:r>
      <w:r>
        <w:rPr>
          <w:sz w:val="22"/>
          <w:szCs w:val="22"/>
        </w:rPr>
        <w:t xml:space="preserve">    STATE </w:t>
      </w:r>
      <w:r>
        <w:rPr>
          <w:b/>
          <w:sz w:val="22"/>
          <w:szCs w:val="22"/>
        </w:rPr>
        <w:t>{{STATE}}</w:t>
      </w:r>
    </w:p>
    <w:p>
      <w:pPr>
        <w:pStyle w:val="normal1"/>
        <w:rPr>
          <w:sz w:val="22"/>
          <w:szCs w:val="22"/>
        </w:rPr>
      </w:pPr>
      <w:r>
        <w:rPr>
          <w:sz w:val="22"/>
          <w:szCs w:val="22"/>
        </w:rPr>
      </w:r>
    </w:p>
    <w:p>
      <w:pPr>
        <w:pStyle w:val="normal1"/>
        <w:rPr>
          <w:sz w:val="22"/>
          <w:szCs w:val="22"/>
        </w:rPr>
      </w:pPr>
      <w:r>
        <w:rPr>
          <w:b/>
          <w:sz w:val="22"/>
          <w:szCs w:val="22"/>
        </w:rPr>
        <w:t>OATH OF SURETIES</w:t>
      </w:r>
      <w:r>
        <w:rPr>
          <w:sz w:val="22"/>
          <w:szCs w:val="22"/>
        </w:rPr>
        <w:tab/>
        <w:tab/>
        <w:tab/>
        <w:tab/>
        <w:tab/>
        <w:t>_______________________________ Co-Surety</w:t>
      </w:r>
    </w:p>
    <w:p>
      <w:pPr>
        <w:pStyle w:val="normal1"/>
        <w:rPr>
          <w:sz w:val="22"/>
          <w:szCs w:val="22"/>
        </w:rPr>
      </w:pPr>
      <w:r>
        <w:rPr>
          <w:b/>
          <w:sz w:val="22"/>
          <w:szCs w:val="22"/>
        </w:rPr>
        <w:t>THE STATE OF TEXAS</w:t>
      </w:r>
      <w:r>
        <w:rPr>
          <w:sz w:val="22"/>
          <w:szCs w:val="22"/>
        </w:rPr>
        <w:tab/>
        <w:tab/>
        <w:tab/>
        <w:tab/>
        <w:tab/>
        <w:t>_______________________________</w:t>
      </w:r>
    </w:p>
    <w:p>
      <w:pPr>
        <w:pStyle w:val="normal1"/>
        <w:rPr>
          <w:sz w:val="22"/>
          <w:szCs w:val="22"/>
        </w:rPr>
      </w:pPr>
      <w:r>
        <w:rPr>
          <w:b/>
          <w:sz w:val="22"/>
          <w:szCs w:val="22"/>
        </w:rPr>
        <w:t>COUNTY OF MEDINA</w:t>
      </w:r>
      <w:r>
        <w:rPr>
          <w:sz w:val="22"/>
          <w:szCs w:val="22"/>
        </w:rPr>
        <w:tab/>
        <w:tab/>
        <w:tab/>
        <w:tab/>
        <w:tab/>
        <w:tab/>
        <w:t>(Mailing Address)</w:t>
      </w:r>
    </w:p>
    <w:p>
      <w:pPr>
        <w:pStyle w:val="normal1"/>
        <w:rPr>
          <w:sz w:val="20"/>
          <w:szCs w:val="20"/>
        </w:rPr>
      </w:pPr>
      <w:r>
        <w:rPr>
          <w:sz w:val="20"/>
          <w:szCs w:val="20"/>
        </w:rPr>
        <w:t xml:space="preserve">We, each of us, Mark Banning, Agent dba Big Dawg Bail Bonds DO SWEAR THAT WE ARE WORTH IN OUR OWN RIGHT, AT LEAST THE SUM OF </w:t>
      </w:r>
      <w:r>
        <w:rPr>
          <w:b/>
          <w:sz w:val="20"/>
          <w:szCs w:val="20"/>
        </w:rPr>
        <w:t>{{Bond}}</w:t>
      </w:r>
      <w:r>
        <w:rPr>
          <w:sz w:val="20"/>
          <w:szCs w:val="20"/>
        </w:rPr>
        <w:t xml:space="preserve"> DOLLARS, after deducting from our property all that which is exempt by the Constitution Laws of the STATE OF TEXAS from forced sale, and after satisfying all encumbrances upon our property which are known to us; and that we reside in the County of </w:t>
      </w:r>
      <w:r>
        <w:rPr>
          <w:b/>
          <w:sz w:val="20"/>
          <w:szCs w:val="20"/>
        </w:rPr>
        <w:t>{{County}}</w:t>
      </w:r>
      <w:r>
        <w:rPr>
          <w:sz w:val="20"/>
          <w:szCs w:val="20"/>
        </w:rPr>
        <w:t xml:space="preserve"> and have property in the STATE OF TEXAS liable to execution worth:</w:t>
      </w:r>
    </w:p>
    <w:p>
      <w:pPr>
        <w:pStyle w:val="normal1"/>
        <w:rPr>
          <w:b/>
          <w:sz w:val="22"/>
          <w:szCs w:val="22"/>
        </w:rPr>
      </w:pPr>
      <w:r>
        <w:rPr>
          <w:b/>
          <w:sz w:val="22"/>
          <w:szCs w:val="22"/>
        </w:rPr>
        <w:t>THE SAID _______________________</w:t>
        <w:tab/>
        <w:t xml:space="preserve">SUM OF </w:t>
        <w:tab/>
        <w:t xml:space="preserve">{{BACKING_AMOUNT}} </w:t>
        <w:tab/>
        <w:tab/>
        <w:tab/>
        <w:t>DOLLARS</w:t>
      </w:r>
    </w:p>
    <w:p>
      <w:pPr>
        <w:pStyle w:val="normal1"/>
        <w:rPr>
          <w:b/>
          <w:sz w:val="22"/>
          <w:szCs w:val="22"/>
        </w:rPr>
      </w:pPr>
      <w:r>
        <w:rPr>
          <w:b/>
          <w:sz w:val="22"/>
          <w:szCs w:val="22"/>
        </w:rPr>
        <w:t>THE SAID _______________________</w:t>
        <w:tab/>
        <w:t>SUM OF __________________________ DOLLARS</w:t>
      </w:r>
    </w:p>
    <w:p>
      <w:pPr>
        <w:pStyle w:val="normal1"/>
        <w:rPr>
          <w:b/>
          <w:sz w:val="22"/>
          <w:szCs w:val="22"/>
        </w:rPr>
      </w:pPr>
      <w:r>
        <w:rPr>
          <w:b/>
          <w:sz w:val="22"/>
          <w:szCs w:val="22"/>
        </w:rPr>
        <w:t>_______________________________</w:t>
        <w:tab/>
        <w:t>SURETY __________________________ Co-SURETY</w:t>
      </w:r>
    </w:p>
    <w:p>
      <w:pPr>
        <w:pStyle w:val="normal1"/>
        <w:rPr>
          <w:sz w:val="22"/>
          <w:szCs w:val="22"/>
        </w:rPr>
      </w:pPr>
      <w:r>
        <w:rPr/>
        <w:tab/>
      </w:r>
      <w:r>
        <w:rPr>
          <w:sz w:val="22"/>
          <w:szCs w:val="22"/>
        </w:rPr>
        <w:t>Signature</w:t>
        <w:tab/>
        <w:tab/>
        <w:tab/>
        <w:tab/>
        <w:tab/>
        <w:tab/>
        <w:t>Signature</w:t>
        <w:tab/>
      </w:r>
    </w:p>
    <w:p>
      <w:pPr>
        <w:pStyle w:val="normal1"/>
        <w:rPr/>
      </w:pPr>
      <w:r>
        <w:rPr/>
      </w:r>
    </w:p>
    <w:p>
      <w:pPr>
        <w:pStyle w:val="normal1"/>
        <w:rPr/>
      </w:pPr>
      <w:r>
        <w:rPr/>
        <w:tab/>
        <w:tab/>
        <w:tab/>
        <w:tab/>
        <w:tab/>
        <w:tab/>
      </w:r>
      <w:r>
        <w:rPr>
          <w:b/>
        </w:rPr>
        <w:t>SUBSCRIBED AND SWORN</w:t>
      </w:r>
      <w:r>
        <w:rPr/>
        <w:t xml:space="preserve"> to me before the ____</w:t>
      </w:r>
    </w:p>
    <w:p>
      <w:pPr>
        <w:pStyle w:val="normal1"/>
        <w:rPr/>
      </w:pPr>
      <w:r>
        <w:rPr/>
        <w:tab/>
        <w:tab/>
        <w:tab/>
        <w:tab/>
        <w:tab/>
        <w:tab/>
        <w:t>Day of ________ A.D. 2025</w:t>
      </w:r>
    </w:p>
    <w:p>
      <w:pPr>
        <w:pStyle w:val="normal1"/>
        <w:rPr/>
      </w:pPr>
      <w:r>
        <w:rPr/>
        <w:tab/>
        <w:tab/>
        <w:tab/>
        <w:tab/>
        <w:tab/>
        <w:tab/>
        <w:t>________________________________</w:t>
      </w:r>
    </w:p>
    <w:p>
      <w:pPr>
        <w:pStyle w:val="normal1"/>
        <w:rPr>
          <w:b/>
        </w:rPr>
      </w:pPr>
      <w:r>
        <w:rPr/>
        <w:tab/>
        <w:tab/>
        <w:tab/>
        <w:tab/>
        <w:tab/>
        <w:tab/>
        <w:tab/>
      </w:r>
      <w:r>
        <w:rPr>
          <w:b/>
        </w:rPr>
        <w:t>NOTARY PUBLIC STATE OF TEXAS</w:t>
      </w:r>
    </w:p>
    <w:p>
      <w:pPr>
        <w:pStyle w:val="normal1"/>
        <w:rPr/>
      </w:pPr>
      <w:r>
        <w:rPr/>
        <w:tab/>
        <w:tab/>
        <w:tab/>
        <w:tab/>
        <w:tab/>
        <w:tab/>
        <w:t>________________________________</w:t>
      </w:r>
    </w:p>
    <w:p>
      <w:pPr>
        <w:pStyle w:val="normal1"/>
        <w:widowControl/>
        <w:bidi w:val="0"/>
        <w:spacing w:lineRule="auto" w:line="278" w:before="0" w:after="160"/>
        <w:jc w:val="start"/>
        <w:rPr/>
      </w:pPr>
      <w:r>
        <w:rPr/>
        <w:tab/>
        <w:tab/>
        <w:tab/>
        <w:tab/>
        <w:tab/>
        <w:tab/>
        <w:tab/>
        <w:t>(Expiration date of Notary)</w:t>
      </w:r>
    </w:p>
    <w:sectPr>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Heading7Char"/>
    <w:uiPriority w:val="9"/>
    <w:semiHidden/>
    <w:unhideWhenUsed/>
    <w:qFormat/>
    <w:rsid w:val="00cf12c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1"/>
    <w:next w:val="normal1"/>
    <w:link w:val="Heading8Char"/>
    <w:uiPriority w:val="9"/>
    <w:semiHidden/>
    <w:unhideWhenUsed/>
    <w:qFormat/>
    <w:rsid w:val="00cf12c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1"/>
    <w:next w:val="normal1"/>
    <w:link w:val="Heading9Char"/>
    <w:uiPriority w:val="9"/>
    <w:semiHidden/>
    <w:unhideWhenUsed/>
    <w:qFormat/>
    <w:rsid w:val="00cf12c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f12c8"/>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cf12c8"/>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cf12c8"/>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f12c8"/>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f12c8"/>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f12c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f12c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f12c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f12c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f12c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f12c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f12c8"/>
    <w:rPr>
      <w:i/>
      <w:iCs/>
      <w:color w:themeColor="text1" w:themeTint="bf" w:val="404040"/>
    </w:rPr>
  </w:style>
  <w:style w:type="character" w:styleId="IntenseEmphasis">
    <w:name w:val="Intense Emphasis"/>
    <w:basedOn w:val="DefaultParagraphFont"/>
    <w:uiPriority w:val="21"/>
    <w:qFormat/>
    <w:rsid w:val="00cf12c8"/>
    <w:rPr>
      <w:i/>
      <w:iCs/>
      <w:color w:themeColor="accent1" w:themeShade="bf" w:val="2F5496"/>
    </w:rPr>
  </w:style>
  <w:style w:type="character" w:styleId="IntenseQuoteChar" w:customStyle="1">
    <w:name w:val="Intense Quote Char"/>
    <w:basedOn w:val="DefaultParagraphFont"/>
    <w:link w:val="IntenseQuote"/>
    <w:uiPriority w:val="30"/>
    <w:qFormat/>
    <w:rsid w:val="00cf12c8"/>
    <w:rPr>
      <w:i/>
      <w:iCs/>
      <w:color w:themeColor="accent1" w:themeShade="bf" w:val="2F5496"/>
    </w:rPr>
  </w:style>
  <w:style w:type="character" w:styleId="IntenseReference">
    <w:name w:val="Intense Reference"/>
    <w:basedOn w:val="DefaultParagraphFont"/>
    <w:uiPriority w:val="32"/>
    <w:qFormat/>
    <w:rsid w:val="00cf12c8"/>
    <w:rPr>
      <w:b/>
      <w:bCs/>
      <w:smallCaps/>
      <w:color w:themeColor="accent1" w:themeShade="bf" w:val="2F5496"/>
      <w:spacing w:val="5"/>
    </w:rPr>
  </w:style>
  <w:style w:type="character" w:styleId="FootnoteCharacters">
    <w:name w:val="Footnote Characters"/>
    <w:qForma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Quote">
    <w:name w:val="Quote"/>
    <w:basedOn w:val="normal1"/>
    <w:next w:val="normal1"/>
    <w:link w:val="QuoteChar"/>
    <w:uiPriority w:val="29"/>
    <w:qFormat/>
    <w:rsid w:val="00cf12c8"/>
    <w:pPr>
      <w:spacing w:before="160" w:after="160"/>
      <w:jc w:val="center"/>
    </w:pPr>
    <w:rPr>
      <w:i/>
      <w:iCs/>
      <w:color w:themeColor="text1" w:themeTint="bf" w:val="404040"/>
    </w:rPr>
  </w:style>
  <w:style w:type="paragraph" w:styleId="ListParagraph">
    <w:name w:val="List Paragraph"/>
    <w:basedOn w:val="normal1"/>
    <w:uiPriority w:val="34"/>
    <w:qFormat/>
    <w:rsid w:val="00cf12c8"/>
    <w:pPr>
      <w:spacing w:before="0" w:after="160"/>
      <w:ind w:start="720"/>
      <w:contextualSpacing/>
    </w:pPr>
    <w:rPr/>
  </w:style>
  <w:style w:type="paragraph" w:styleId="IntenseQuote">
    <w:name w:val="Intense Quote"/>
    <w:basedOn w:val="normal1"/>
    <w:next w:val="normal1"/>
    <w:link w:val="IntenseQuoteChar"/>
    <w:uiPriority w:val="30"/>
    <w:qFormat/>
    <w:rsid w:val="00cf12c8"/>
    <w:pPr>
      <w:pBdr>
        <w:top w:val="single" w:sz="4" w:space="10" w:color="2F5496" w:themeColor="accent1" w:themeShade="bf"/>
        <w:bottom w:val="single" w:sz="4" w:space="10" w:color="2F5496" w:themeColor="accent1" w:themeShade="bf"/>
      </w:pBdr>
      <w:spacing w:before="360" w:after="360"/>
      <w:ind w:start="864" w:end="864"/>
      <w:jc w:val="center"/>
    </w:pPr>
    <w:rPr>
      <w:i/>
      <w:iCs/>
      <w:color w:themeColor="accent1" w:themeShade="bf" w:val="2F5496"/>
    </w:rPr>
  </w:style>
  <w:style w:type="paragraph" w:styleId="Subtitle">
    <w:name w:val="Subtitle"/>
    <w:basedOn w:val="normal1"/>
    <w:next w:val="normal1"/>
    <w:qFormat/>
    <w:pPr/>
    <w:rPr>
      <w:color w:val="595959"/>
      <w:sz w:val="28"/>
      <w:szCs w:val="28"/>
    </w:rPr>
  </w:style>
  <w:style w:type="paragraph" w:styleId="Drawing">
    <w:name w:val="Drawing"/>
    <w:basedOn w:val="Caption"/>
    <w:qFormat/>
    <w:pPr/>
    <w:rPr/>
  </w:style>
  <w:style w:type="paragraph" w:styleId="FrameContents">
    <w:name w:val="Frame Contents"/>
    <w:basedOn w:val="Normal"/>
    <w:qFormat/>
    <w:pPr/>
    <w:rPr/>
  </w:style>
  <w:style w:type="paragraph" w:styleId="FootnoteText">
    <w:name w:val="footnote text"/>
    <w:basedOn w:val="Normal"/>
    <w:pPr>
      <w:suppressLineNumbers/>
      <w:ind w:hanging="340" w:start="340"/>
    </w:pPr>
    <w:rPr>
      <w:sz w:val="20"/>
      <w:szCs w:val="20"/>
    </w:rPr>
  </w:style>
  <w:style w:type="numbering" w:styleId="NoList" w:default="1">
    <w:name w:val="No List"/>
    <w:uiPriority w:val="99"/>
    <w:semiHidden/>
    <w:unhideWhenUsed/>
    <w:qFormat/>
  </w:style>
  <w:style w:type="table" w:default="1" w:styleId="TableNormal">
    <w:name w:val="Table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k5OIk2R9cMh7VkAGd+7ZtcH3KQw==">CgMxLjAyDmguNTdvMWNkc3E5cjdxOAByITE5OTVlblpMUlFDRW9NcXFocW9SOU1RZnNlVUJRblVsaw==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LibreOffice/25.2.4.3$Windows_X86_64 LibreOffice_project/33e196637044ead23f5c3226cde09b47731f7e27</Application>
  <AppVersion>15.0000</AppVersion>
  <Pages>2</Pages>
  <Words>520</Words>
  <Characters>2885</Characters>
  <CharactersWithSpaces>3509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2025-05-23T00:11:00Z</dcterms:created>
  <dc:creator>Mark Banning</dc:creator>
  <dc:description/>
  <dc:language>en-US</dc:language>
  <cp:lastModifiedBy/>
  <dcterms:modified xsi:type="dcterms:W3CDTF">2025-07-27T15:20:25Z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