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12A6" w14:textId="77777777" w:rsidR="00181975" w:rsidRDefault="009B221D">
      <w:pPr>
        <w:pStyle w:val="Heading1"/>
        <w:spacing w:before="63" w:line="357" w:lineRule="auto"/>
        <w:ind w:left="658" w:right="752"/>
      </w:pPr>
      <w:bookmarkStart w:id="0" w:name="A_CONFIDENCE-DRIVEN_PROBABILISTIC_MACHIN"/>
      <w:bookmarkEnd w:id="0"/>
      <w:r>
        <w:t>A</w:t>
      </w:r>
      <w:r>
        <w:rPr>
          <w:spacing w:val="-20"/>
        </w:rPr>
        <w:t xml:space="preserve"> </w:t>
      </w:r>
      <w:r>
        <w:t>CONFIDENCE-DRIVEN</w:t>
      </w:r>
      <w:r>
        <w:rPr>
          <w:spacing w:val="-19"/>
        </w:rPr>
        <w:t xml:space="preserve"> </w:t>
      </w:r>
      <w:r>
        <w:t>PROBABILISTIC</w:t>
      </w:r>
      <w:r>
        <w:rPr>
          <w:spacing w:val="-20"/>
        </w:rPr>
        <w:t xml:space="preserve"> </w:t>
      </w:r>
      <w:r>
        <w:t>MACHINE</w:t>
      </w:r>
      <w:r>
        <w:rPr>
          <w:spacing w:val="-19"/>
        </w:rPr>
        <w:t xml:space="preserve"> </w:t>
      </w:r>
      <w:r>
        <w:t>LEARNING FRAMEWORK FOR ELECTRICITY DEMAND–SUPPLY GAP FORECASTING AND RAGBASED ENERGY PLANNING</w:t>
      </w:r>
    </w:p>
    <w:p w14:paraId="0866226E" w14:textId="77777777" w:rsidR="00181975" w:rsidRDefault="00181975">
      <w:pPr>
        <w:pStyle w:val="BodyText"/>
        <w:spacing w:before="173"/>
        <w:ind w:left="0"/>
        <w:rPr>
          <w:rFonts w:ascii="Arial"/>
          <w:b/>
          <w:sz w:val="28"/>
        </w:rPr>
      </w:pPr>
    </w:p>
    <w:p w14:paraId="51438B4F" w14:textId="77777777" w:rsidR="00181975" w:rsidRDefault="009B221D">
      <w:pPr>
        <w:ind w:left="511" w:right="835"/>
        <w:jc w:val="center"/>
        <w:rPr>
          <w:rFonts w:ascii="Arial" w:hAnsi="Arial"/>
          <w:b/>
          <w:sz w:val="26"/>
        </w:rPr>
      </w:pPr>
      <w:r>
        <w:rPr>
          <w:rFonts w:ascii="Arial" w:hAnsi="Arial"/>
          <w:b/>
          <w:spacing w:val="-2"/>
          <w:sz w:val="26"/>
        </w:rPr>
        <w:t>PROJECT</w:t>
      </w:r>
      <w:r>
        <w:rPr>
          <w:rFonts w:ascii="Arial" w:hAnsi="Arial"/>
          <w:b/>
          <w:spacing w:val="-16"/>
          <w:sz w:val="26"/>
        </w:rPr>
        <w:t xml:space="preserve"> </w:t>
      </w:r>
      <w:r>
        <w:rPr>
          <w:rFonts w:ascii="Arial" w:hAnsi="Arial"/>
          <w:b/>
          <w:spacing w:val="-2"/>
          <w:sz w:val="26"/>
        </w:rPr>
        <w:t>REPORT</w:t>
      </w:r>
      <w:r>
        <w:rPr>
          <w:rFonts w:ascii="Arial" w:hAnsi="Arial"/>
          <w:b/>
          <w:spacing w:val="-10"/>
          <w:sz w:val="26"/>
        </w:rPr>
        <w:t xml:space="preserve"> </w:t>
      </w:r>
      <w:r>
        <w:rPr>
          <w:rFonts w:ascii="Arial" w:hAnsi="Arial"/>
          <w:b/>
          <w:spacing w:val="-2"/>
          <w:sz w:val="26"/>
        </w:rPr>
        <w:t>PHASE</w:t>
      </w:r>
      <w:r>
        <w:rPr>
          <w:rFonts w:ascii="Arial" w:hAnsi="Arial"/>
          <w:b/>
          <w:spacing w:val="-10"/>
          <w:sz w:val="26"/>
        </w:rPr>
        <w:t xml:space="preserve"> </w:t>
      </w:r>
      <w:r>
        <w:rPr>
          <w:rFonts w:ascii="Arial" w:hAnsi="Arial"/>
          <w:b/>
          <w:spacing w:val="-2"/>
          <w:sz w:val="26"/>
        </w:rPr>
        <w:t>–</w:t>
      </w:r>
      <w:r>
        <w:rPr>
          <w:rFonts w:ascii="Arial" w:hAnsi="Arial"/>
          <w:b/>
          <w:spacing w:val="-11"/>
          <w:sz w:val="26"/>
        </w:rPr>
        <w:t xml:space="preserve"> </w:t>
      </w:r>
      <w:r>
        <w:rPr>
          <w:rFonts w:ascii="Arial" w:hAnsi="Arial"/>
          <w:b/>
          <w:spacing w:val="-10"/>
          <w:sz w:val="26"/>
        </w:rPr>
        <w:t>I</w:t>
      </w:r>
    </w:p>
    <w:p w14:paraId="27443C21" w14:textId="77777777" w:rsidR="00181975" w:rsidRDefault="00181975">
      <w:pPr>
        <w:pStyle w:val="BodyText"/>
        <w:spacing w:before="4"/>
        <w:ind w:left="0"/>
        <w:rPr>
          <w:rFonts w:ascii="Arial"/>
          <w:b/>
          <w:sz w:val="26"/>
        </w:rPr>
      </w:pPr>
    </w:p>
    <w:p w14:paraId="7FC37D13" w14:textId="77777777" w:rsidR="00181975" w:rsidRDefault="009B221D">
      <w:pPr>
        <w:pStyle w:val="BodyText"/>
        <w:spacing w:line="480" w:lineRule="atLeast"/>
        <w:ind w:left="1315" w:right="1789"/>
        <w:jc w:val="center"/>
      </w:pPr>
      <w:r>
        <w:t>Submitted</w:t>
      </w:r>
      <w:r>
        <w:rPr>
          <w:spacing w:val="-15"/>
        </w:rPr>
        <w:t xml:space="preserve"> </w:t>
      </w:r>
      <w:r>
        <w:t>in</w:t>
      </w:r>
      <w:r>
        <w:rPr>
          <w:spacing w:val="-13"/>
        </w:rPr>
        <w:t xml:space="preserve"> </w:t>
      </w:r>
      <w:r>
        <w:t>partial</w:t>
      </w:r>
      <w:r>
        <w:rPr>
          <w:spacing w:val="-17"/>
        </w:rPr>
        <w:t xml:space="preserve"> </w:t>
      </w:r>
      <w:r>
        <w:t>fulfilment</w:t>
      </w:r>
      <w:r>
        <w:rPr>
          <w:spacing w:val="-12"/>
        </w:rPr>
        <w:t xml:space="preserve"> </w:t>
      </w:r>
      <w:r>
        <w:t>of</w:t>
      </w:r>
      <w:r>
        <w:rPr>
          <w:spacing w:val="-14"/>
        </w:rPr>
        <w:t xml:space="preserve"> </w:t>
      </w:r>
      <w:r>
        <w:t>the</w:t>
      </w:r>
      <w:r>
        <w:rPr>
          <w:spacing w:val="-13"/>
        </w:rPr>
        <w:t xml:space="preserve"> </w:t>
      </w:r>
      <w:r>
        <w:t>requirements</w:t>
      </w:r>
      <w:r>
        <w:rPr>
          <w:spacing w:val="-16"/>
        </w:rPr>
        <w:t xml:space="preserve"> </w:t>
      </w:r>
      <w:r>
        <w:t>for</w:t>
      </w:r>
      <w:r>
        <w:rPr>
          <w:spacing w:val="-16"/>
        </w:rPr>
        <w:t xml:space="preserve"> </w:t>
      </w:r>
      <w:r>
        <w:t>the</w:t>
      </w:r>
      <w:r>
        <w:rPr>
          <w:spacing w:val="-16"/>
        </w:rPr>
        <w:t xml:space="preserve"> </w:t>
      </w:r>
      <w:r>
        <w:t>award</w:t>
      </w:r>
      <w:r>
        <w:rPr>
          <w:spacing w:val="-13"/>
        </w:rPr>
        <w:t xml:space="preserve"> </w:t>
      </w:r>
      <w:r>
        <w:t>of Bachelor of Technology degree in Information Technology</w:t>
      </w:r>
    </w:p>
    <w:p w14:paraId="09A23FDC" w14:textId="77777777" w:rsidR="00181975" w:rsidRDefault="009B221D">
      <w:pPr>
        <w:spacing w:before="131"/>
        <w:ind w:left="511" w:right="948"/>
        <w:jc w:val="center"/>
      </w:pPr>
      <w:r>
        <w:rPr>
          <w:spacing w:val="-5"/>
        </w:rPr>
        <w:t>by</w:t>
      </w:r>
    </w:p>
    <w:p w14:paraId="30789B70" w14:textId="77777777" w:rsidR="00181975" w:rsidRDefault="00181975">
      <w:pPr>
        <w:pStyle w:val="BodyText"/>
        <w:spacing w:before="181"/>
        <w:ind w:left="0"/>
        <w:rPr>
          <w:sz w:val="22"/>
        </w:rPr>
      </w:pPr>
    </w:p>
    <w:p w14:paraId="1DEFDA3A" w14:textId="77777777" w:rsidR="00181975" w:rsidRDefault="009B221D">
      <w:pPr>
        <w:pStyle w:val="Heading3"/>
        <w:spacing w:line="439" w:lineRule="auto"/>
        <w:ind w:left="2603" w:right="3448" w:firstLine="384"/>
        <w:jc w:val="right"/>
      </w:pPr>
      <w:bookmarkStart w:id="1" w:name="UDAYAKUMAR_S_(Reg._No_-_43120227)_TAMILA"/>
      <w:bookmarkEnd w:id="1"/>
      <w:r>
        <w:t>UDAYAKUMAR</w:t>
      </w:r>
      <w:r>
        <w:rPr>
          <w:spacing w:val="-11"/>
        </w:rPr>
        <w:t xml:space="preserve"> </w:t>
      </w:r>
      <w:r>
        <w:t>S</w:t>
      </w:r>
      <w:r>
        <w:rPr>
          <w:spacing w:val="-12"/>
        </w:rPr>
        <w:t xml:space="preserve"> </w:t>
      </w:r>
      <w:r>
        <w:t>(Reg.</w:t>
      </w:r>
      <w:r>
        <w:rPr>
          <w:spacing w:val="-15"/>
        </w:rPr>
        <w:t xml:space="preserve"> </w:t>
      </w:r>
      <w:r>
        <w:t>No</w:t>
      </w:r>
      <w:r>
        <w:rPr>
          <w:spacing w:val="-13"/>
        </w:rPr>
        <w:t xml:space="preserve"> </w:t>
      </w:r>
      <w:r>
        <w:t>-</w:t>
      </w:r>
      <w:r>
        <w:rPr>
          <w:spacing w:val="-14"/>
        </w:rPr>
        <w:t xml:space="preserve"> </w:t>
      </w:r>
      <w:r>
        <w:t>43120227) TAMILARASU D (Reg. No - 43120224) SUGANTH</w:t>
      </w:r>
      <w:r>
        <w:rPr>
          <w:spacing w:val="-7"/>
        </w:rPr>
        <w:t xml:space="preserve"> </w:t>
      </w:r>
      <w:r>
        <w:t>KESAVAN</w:t>
      </w:r>
      <w:r>
        <w:rPr>
          <w:spacing w:val="-2"/>
        </w:rPr>
        <w:t xml:space="preserve"> </w:t>
      </w:r>
      <w:r>
        <w:t>(</w:t>
      </w:r>
      <w:proofErr w:type="spellStart"/>
      <w:r>
        <w:t>Reg.No</w:t>
      </w:r>
      <w:proofErr w:type="spellEnd"/>
      <w:r>
        <w:rPr>
          <w:spacing w:val="-4"/>
        </w:rPr>
        <w:t xml:space="preserve"> </w:t>
      </w:r>
      <w:r>
        <w:t>-</w:t>
      </w:r>
      <w:r>
        <w:rPr>
          <w:spacing w:val="-5"/>
        </w:rPr>
        <w:t xml:space="preserve"> </w:t>
      </w:r>
      <w:r>
        <w:rPr>
          <w:spacing w:val="-2"/>
        </w:rPr>
        <w:t>43120216)</w:t>
      </w:r>
    </w:p>
    <w:p w14:paraId="1593A1F0" w14:textId="77777777" w:rsidR="00181975" w:rsidRDefault="009B221D">
      <w:pPr>
        <w:pStyle w:val="BodyText"/>
        <w:spacing w:before="5"/>
        <w:ind w:left="0"/>
        <w:rPr>
          <w:rFonts w:ascii="Arial"/>
          <w:b/>
          <w:sz w:val="14"/>
        </w:rPr>
      </w:pPr>
      <w:r>
        <w:rPr>
          <w:rFonts w:ascii="Arial"/>
          <w:b/>
          <w:noProof/>
          <w:sz w:val="14"/>
        </w:rPr>
        <w:drawing>
          <wp:anchor distT="0" distB="0" distL="0" distR="0" simplePos="0" relativeHeight="487587840" behindDoc="1" locked="0" layoutInCell="1" allowOverlap="1" wp14:anchorId="1592C5A3" wp14:editId="3AB4C9E5">
            <wp:simplePos x="0" y="0"/>
            <wp:positionH relativeFrom="page">
              <wp:posOffset>2971800</wp:posOffset>
            </wp:positionH>
            <wp:positionV relativeFrom="paragraph">
              <wp:posOffset>120866</wp:posOffset>
            </wp:positionV>
            <wp:extent cx="1757543" cy="17907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57543" cy="1790700"/>
                    </a:xfrm>
                    <a:prstGeom prst="rect">
                      <a:avLst/>
                    </a:prstGeom>
                  </pic:spPr>
                </pic:pic>
              </a:graphicData>
            </a:graphic>
          </wp:anchor>
        </w:drawing>
      </w:r>
    </w:p>
    <w:p w14:paraId="5BB836DF" w14:textId="77777777" w:rsidR="00181975" w:rsidRDefault="009B221D">
      <w:pPr>
        <w:pStyle w:val="Heading2"/>
        <w:spacing w:before="228" w:line="412" w:lineRule="auto"/>
        <w:ind w:left="2425" w:right="2869" w:firstLine="0"/>
        <w:jc w:val="center"/>
      </w:pPr>
      <w:bookmarkStart w:id="2" w:name="DEPARTMENT_OF_INFORMATION_TECHNOLOGY_SCH"/>
      <w:bookmarkEnd w:id="2"/>
      <w:r>
        <w:rPr>
          <w:spacing w:val="-2"/>
        </w:rPr>
        <w:t>DEPARTMENT</w:t>
      </w:r>
      <w:r>
        <w:rPr>
          <w:spacing w:val="-17"/>
        </w:rPr>
        <w:t xml:space="preserve"> </w:t>
      </w:r>
      <w:r>
        <w:rPr>
          <w:spacing w:val="-2"/>
        </w:rPr>
        <w:t>OF</w:t>
      </w:r>
      <w:r>
        <w:rPr>
          <w:spacing w:val="-15"/>
        </w:rPr>
        <w:t xml:space="preserve"> </w:t>
      </w:r>
      <w:r>
        <w:rPr>
          <w:spacing w:val="-2"/>
        </w:rPr>
        <w:t>INFORMATION</w:t>
      </w:r>
      <w:r>
        <w:rPr>
          <w:spacing w:val="-14"/>
        </w:rPr>
        <w:t xml:space="preserve"> </w:t>
      </w:r>
      <w:r>
        <w:rPr>
          <w:spacing w:val="-2"/>
        </w:rPr>
        <w:t xml:space="preserve">TECHNOLOGY </w:t>
      </w:r>
      <w:r>
        <w:t>SCHOOL OF COMPUTING</w:t>
      </w:r>
    </w:p>
    <w:p w14:paraId="451DFC2D" w14:textId="77777777" w:rsidR="00181975" w:rsidRDefault="009B221D">
      <w:pPr>
        <w:pStyle w:val="Title"/>
      </w:pPr>
      <w:r>
        <w:rPr>
          <w:spacing w:val="-2"/>
        </w:rPr>
        <w:t>SATHYABAMA</w:t>
      </w:r>
    </w:p>
    <w:p w14:paraId="2A602B28" w14:textId="77777777" w:rsidR="00181975" w:rsidRDefault="009B221D">
      <w:pPr>
        <w:spacing w:before="86" w:line="369" w:lineRule="auto"/>
        <w:ind w:left="3501" w:right="3971" w:hanging="1"/>
        <w:jc w:val="center"/>
        <w:rPr>
          <w:rFonts w:ascii="Arial"/>
          <w:b/>
        </w:rPr>
      </w:pPr>
      <w:r>
        <w:rPr>
          <w:rFonts w:ascii="Arial"/>
          <w:b/>
        </w:rPr>
        <w:t>INSTITUTE OF SCIENCE AND TECHNOLOGY</w:t>
      </w:r>
      <w:r>
        <w:rPr>
          <w:rFonts w:ascii="Arial"/>
          <w:b/>
          <w:spacing w:val="-16"/>
        </w:rPr>
        <w:t xml:space="preserve"> </w:t>
      </w:r>
      <w:r>
        <w:rPr>
          <w:rFonts w:ascii="Arial"/>
          <w:b/>
        </w:rPr>
        <w:t>(DEEMED</w:t>
      </w:r>
      <w:r>
        <w:rPr>
          <w:rFonts w:ascii="Arial"/>
          <w:b/>
          <w:spacing w:val="-16"/>
        </w:rPr>
        <w:t xml:space="preserve"> </w:t>
      </w:r>
      <w:r>
        <w:rPr>
          <w:rFonts w:ascii="Arial"/>
          <w:b/>
        </w:rPr>
        <w:t>TO</w:t>
      </w:r>
      <w:r>
        <w:rPr>
          <w:rFonts w:ascii="Arial"/>
          <w:b/>
          <w:spacing w:val="-15"/>
        </w:rPr>
        <w:t xml:space="preserve"> </w:t>
      </w:r>
      <w:r>
        <w:rPr>
          <w:rFonts w:ascii="Arial"/>
          <w:b/>
        </w:rPr>
        <w:t xml:space="preserve">BE </w:t>
      </w:r>
      <w:r>
        <w:rPr>
          <w:rFonts w:ascii="Arial"/>
          <w:b/>
          <w:spacing w:val="-2"/>
        </w:rPr>
        <w:t>UNIVERSITY)</w:t>
      </w:r>
    </w:p>
    <w:p w14:paraId="46646B15" w14:textId="77777777" w:rsidR="00181975" w:rsidRDefault="009B221D">
      <w:pPr>
        <w:spacing w:line="246" w:lineRule="exact"/>
        <w:ind w:left="511" w:right="940"/>
        <w:jc w:val="center"/>
        <w:rPr>
          <w:rFonts w:ascii="Arial"/>
          <w:b/>
        </w:rPr>
      </w:pPr>
      <w:r>
        <w:rPr>
          <w:rFonts w:ascii="Arial"/>
          <w:b/>
          <w:spacing w:val="-2"/>
        </w:rPr>
        <w:t>CATEGORY-1</w:t>
      </w:r>
      <w:r>
        <w:rPr>
          <w:rFonts w:ascii="Arial"/>
          <w:b/>
          <w:spacing w:val="-9"/>
        </w:rPr>
        <w:t xml:space="preserve"> </w:t>
      </w:r>
      <w:r>
        <w:rPr>
          <w:rFonts w:ascii="Arial"/>
          <w:b/>
          <w:spacing w:val="-2"/>
        </w:rPr>
        <w:t>UNIVERSITY</w:t>
      </w:r>
      <w:r>
        <w:rPr>
          <w:rFonts w:ascii="Arial"/>
          <w:b/>
          <w:spacing w:val="-10"/>
        </w:rPr>
        <w:t xml:space="preserve"> </w:t>
      </w:r>
      <w:r>
        <w:rPr>
          <w:rFonts w:ascii="Arial"/>
          <w:b/>
          <w:spacing w:val="-2"/>
        </w:rPr>
        <w:t>BY</w:t>
      </w:r>
      <w:r>
        <w:rPr>
          <w:rFonts w:ascii="Arial"/>
          <w:b/>
          <w:spacing w:val="-7"/>
        </w:rPr>
        <w:t xml:space="preserve"> </w:t>
      </w:r>
      <w:r>
        <w:rPr>
          <w:rFonts w:ascii="Arial"/>
          <w:b/>
          <w:spacing w:val="-5"/>
        </w:rPr>
        <w:t>UGC</w:t>
      </w:r>
    </w:p>
    <w:p w14:paraId="156CDE65" w14:textId="77777777" w:rsidR="00181975" w:rsidRDefault="009B221D">
      <w:pPr>
        <w:spacing w:before="136" w:line="355" w:lineRule="auto"/>
        <w:ind w:left="1877" w:right="2531" w:hanging="10"/>
        <w:jc w:val="center"/>
        <w:rPr>
          <w:rFonts w:ascii="Arial" w:hAnsi="Arial"/>
          <w:b/>
        </w:rPr>
      </w:pPr>
      <w:r>
        <w:rPr>
          <w:rFonts w:ascii="Arial" w:hAnsi="Arial"/>
          <w:b/>
        </w:rPr>
        <w:t xml:space="preserve">Accredited with Grade “A++” by NAAC | Approved by AICTE </w:t>
      </w:r>
      <w:r>
        <w:rPr>
          <w:rFonts w:ascii="Arial" w:hAnsi="Arial"/>
          <w:b/>
          <w:spacing w:val="-2"/>
        </w:rPr>
        <w:t>JEPPIAAR</w:t>
      </w:r>
      <w:r>
        <w:rPr>
          <w:rFonts w:ascii="Arial" w:hAnsi="Arial"/>
          <w:b/>
          <w:spacing w:val="-4"/>
        </w:rPr>
        <w:t xml:space="preserve"> </w:t>
      </w:r>
      <w:r>
        <w:rPr>
          <w:rFonts w:ascii="Arial" w:hAnsi="Arial"/>
          <w:b/>
          <w:spacing w:val="-2"/>
        </w:rPr>
        <w:t>NAGAR,</w:t>
      </w:r>
      <w:r>
        <w:rPr>
          <w:rFonts w:ascii="Arial" w:hAnsi="Arial"/>
          <w:b/>
          <w:spacing w:val="-7"/>
        </w:rPr>
        <w:t xml:space="preserve"> </w:t>
      </w:r>
      <w:r>
        <w:rPr>
          <w:rFonts w:ascii="Arial" w:hAnsi="Arial"/>
          <w:b/>
          <w:spacing w:val="-2"/>
        </w:rPr>
        <w:t>RAJIV</w:t>
      </w:r>
      <w:r>
        <w:rPr>
          <w:rFonts w:ascii="Arial" w:hAnsi="Arial"/>
          <w:b/>
          <w:spacing w:val="-7"/>
        </w:rPr>
        <w:t xml:space="preserve"> </w:t>
      </w:r>
      <w:r>
        <w:rPr>
          <w:rFonts w:ascii="Arial" w:hAnsi="Arial"/>
          <w:b/>
          <w:spacing w:val="-2"/>
        </w:rPr>
        <w:t>GANDHI</w:t>
      </w:r>
      <w:r>
        <w:rPr>
          <w:rFonts w:ascii="Arial" w:hAnsi="Arial"/>
          <w:b/>
          <w:spacing w:val="-13"/>
        </w:rPr>
        <w:t xml:space="preserve"> </w:t>
      </w:r>
      <w:r>
        <w:rPr>
          <w:rFonts w:ascii="Arial" w:hAnsi="Arial"/>
          <w:b/>
          <w:spacing w:val="-2"/>
        </w:rPr>
        <w:t>SALAI,</w:t>
      </w:r>
      <w:r>
        <w:rPr>
          <w:rFonts w:ascii="Arial" w:hAnsi="Arial"/>
          <w:b/>
          <w:spacing w:val="-7"/>
        </w:rPr>
        <w:t xml:space="preserve"> </w:t>
      </w:r>
      <w:r>
        <w:rPr>
          <w:rFonts w:ascii="Arial" w:hAnsi="Arial"/>
          <w:b/>
          <w:spacing w:val="-2"/>
        </w:rPr>
        <w:t>CHENNAI</w:t>
      </w:r>
      <w:r>
        <w:rPr>
          <w:rFonts w:ascii="Arial" w:hAnsi="Arial"/>
          <w:b/>
          <w:spacing w:val="-7"/>
        </w:rPr>
        <w:t xml:space="preserve"> </w:t>
      </w:r>
      <w:r>
        <w:rPr>
          <w:rFonts w:ascii="Arial" w:hAnsi="Arial"/>
          <w:b/>
          <w:spacing w:val="-2"/>
        </w:rPr>
        <w:t>–</w:t>
      </w:r>
      <w:r>
        <w:rPr>
          <w:rFonts w:ascii="Arial" w:hAnsi="Arial"/>
          <w:b/>
          <w:spacing w:val="-7"/>
        </w:rPr>
        <w:t xml:space="preserve"> </w:t>
      </w:r>
      <w:r>
        <w:rPr>
          <w:rFonts w:ascii="Arial" w:hAnsi="Arial"/>
          <w:b/>
          <w:spacing w:val="-2"/>
        </w:rPr>
        <w:t>600119</w:t>
      </w:r>
    </w:p>
    <w:p w14:paraId="0C9C9366" w14:textId="77777777" w:rsidR="00181975" w:rsidRDefault="009B221D">
      <w:pPr>
        <w:spacing w:before="154"/>
        <w:ind w:left="622" w:right="752"/>
        <w:jc w:val="center"/>
        <w:rPr>
          <w:rFonts w:ascii="Arial" w:hAnsi="Arial"/>
          <w:b/>
        </w:rPr>
      </w:pPr>
      <w:r>
        <w:rPr>
          <w:rFonts w:ascii="Arial" w:hAnsi="Arial"/>
          <w:b/>
        </w:rPr>
        <w:t>AUGUST</w:t>
      </w:r>
      <w:r>
        <w:rPr>
          <w:rFonts w:ascii="Arial" w:hAnsi="Arial"/>
          <w:b/>
          <w:spacing w:val="-1"/>
        </w:rPr>
        <w:t xml:space="preserve"> </w:t>
      </w:r>
      <w:r>
        <w:rPr>
          <w:rFonts w:ascii="Arial" w:hAnsi="Arial"/>
          <w:b/>
        </w:rPr>
        <w:t xml:space="preserve">– </w:t>
      </w:r>
      <w:r>
        <w:rPr>
          <w:rFonts w:ascii="Arial" w:hAnsi="Arial"/>
          <w:b/>
          <w:spacing w:val="-4"/>
        </w:rPr>
        <w:t>2026</w:t>
      </w:r>
    </w:p>
    <w:p w14:paraId="6DCF6733" w14:textId="77777777" w:rsidR="00181975" w:rsidRDefault="00181975">
      <w:pPr>
        <w:jc w:val="center"/>
        <w:rPr>
          <w:rFonts w:ascii="Arial" w:hAnsi="Arial"/>
          <w:b/>
        </w:rPr>
        <w:sectPr w:rsidR="00181975">
          <w:type w:val="continuous"/>
          <w:pgSz w:w="12240" w:h="15840"/>
          <w:pgMar w:top="1340" w:right="360" w:bottom="280" w:left="1080" w:header="720" w:footer="720" w:gutter="0"/>
          <w:cols w:space="720"/>
        </w:sectPr>
      </w:pPr>
    </w:p>
    <w:p w14:paraId="48B703BE" w14:textId="77777777" w:rsidR="00181975" w:rsidRDefault="009B221D">
      <w:pPr>
        <w:ind w:left="72"/>
        <w:rPr>
          <w:rFonts w:ascii="Arial"/>
          <w:sz w:val="20"/>
        </w:rPr>
      </w:pPr>
      <w:r>
        <w:rPr>
          <w:rFonts w:ascii="Arial"/>
          <w:noProof/>
          <w:sz w:val="20"/>
        </w:rPr>
        <w:lastRenderedPageBreak/>
        <w:drawing>
          <wp:inline distT="0" distB="0" distL="0" distR="0" wp14:anchorId="44B21B33" wp14:editId="7FCA5887">
            <wp:extent cx="6646124" cy="83820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646124" cy="8382000"/>
                    </a:xfrm>
                    <a:prstGeom prst="rect">
                      <a:avLst/>
                    </a:prstGeom>
                  </pic:spPr>
                </pic:pic>
              </a:graphicData>
            </a:graphic>
          </wp:inline>
        </w:drawing>
      </w:r>
    </w:p>
    <w:p w14:paraId="30175F60" w14:textId="77777777" w:rsidR="00181975" w:rsidRDefault="00181975">
      <w:pPr>
        <w:rPr>
          <w:rFonts w:ascii="Arial"/>
          <w:sz w:val="20"/>
        </w:rPr>
        <w:sectPr w:rsidR="00181975">
          <w:pgSz w:w="12240" w:h="15840"/>
          <w:pgMar w:top="1340" w:right="360" w:bottom="280" w:left="1080" w:header="720" w:footer="720" w:gutter="0"/>
          <w:cols w:space="720"/>
        </w:sectPr>
      </w:pPr>
    </w:p>
    <w:p w14:paraId="0BB2A711" w14:textId="77777777" w:rsidR="00181975" w:rsidRDefault="009B221D">
      <w:pPr>
        <w:ind w:left="72"/>
        <w:rPr>
          <w:rFonts w:ascii="Arial"/>
          <w:sz w:val="20"/>
        </w:rPr>
      </w:pPr>
      <w:r>
        <w:rPr>
          <w:rFonts w:ascii="Arial"/>
          <w:noProof/>
          <w:sz w:val="20"/>
        </w:rPr>
        <w:lastRenderedPageBreak/>
        <w:drawing>
          <wp:inline distT="0" distB="0" distL="0" distR="0" wp14:anchorId="10B32D8E" wp14:editId="44E75376">
            <wp:extent cx="6743700" cy="89916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743700" cy="8991600"/>
                    </a:xfrm>
                    <a:prstGeom prst="rect">
                      <a:avLst/>
                    </a:prstGeom>
                  </pic:spPr>
                </pic:pic>
              </a:graphicData>
            </a:graphic>
          </wp:inline>
        </w:drawing>
      </w:r>
    </w:p>
    <w:p w14:paraId="5FBFEBB3" w14:textId="77777777" w:rsidR="00181975" w:rsidRDefault="00181975">
      <w:pPr>
        <w:rPr>
          <w:rFonts w:ascii="Arial"/>
          <w:sz w:val="20"/>
        </w:rPr>
        <w:sectPr w:rsidR="00181975">
          <w:pgSz w:w="12240" w:h="15840"/>
          <w:pgMar w:top="1340" w:right="360" w:bottom="0" w:left="1080" w:header="720" w:footer="720" w:gutter="0"/>
          <w:cols w:space="720"/>
        </w:sectPr>
      </w:pPr>
    </w:p>
    <w:p w14:paraId="60C21887" w14:textId="77777777" w:rsidR="00181975" w:rsidRDefault="009B221D">
      <w:pPr>
        <w:rPr>
          <w:rFonts w:ascii="Arial"/>
          <w:sz w:val="20"/>
        </w:rPr>
      </w:pPr>
      <w:r>
        <w:rPr>
          <w:rFonts w:ascii="Arial"/>
          <w:noProof/>
          <w:sz w:val="20"/>
        </w:rPr>
        <w:lastRenderedPageBreak/>
        <w:drawing>
          <wp:inline distT="0" distB="0" distL="0" distR="0" wp14:anchorId="7979BC84" wp14:editId="4E420E4F">
            <wp:extent cx="6128639" cy="88392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128639" cy="8839200"/>
                    </a:xfrm>
                    <a:prstGeom prst="rect">
                      <a:avLst/>
                    </a:prstGeom>
                  </pic:spPr>
                </pic:pic>
              </a:graphicData>
            </a:graphic>
          </wp:inline>
        </w:drawing>
      </w:r>
    </w:p>
    <w:p w14:paraId="1133DF78" w14:textId="77777777" w:rsidR="00181975" w:rsidRDefault="00181975">
      <w:pPr>
        <w:rPr>
          <w:rFonts w:ascii="Arial"/>
          <w:sz w:val="20"/>
        </w:rPr>
        <w:sectPr w:rsidR="00181975">
          <w:pgSz w:w="12240" w:h="15840"/>
          <w:pgMar w:top="1460" w:right="360" w:bottom="0" w:left="1080" w:header="720" w:footer="720" w:gutter="0"/>
          <w:cols w:space="720"/>
        </w:sectPr>
      </w:pPr>
    </w:p>
    <w:p w14:paraId="0E10ABB4" w14:textId="77777777" w:rsidR="00181975" w:rsidRDefault="009B221D">
      <w:pPr>
        <w:rPr>
          <w:rFonts w:ascii="Arial"/>
          <w:sz w:val="20"/>
        </w:rPr>
      </w:pPr>
      <w:r>
        <w:rPr>
          <w:rFonts w:ascii="Arial"/>
          <w:noProof/>
          <w:sz w:val="20"/>
        </w:rPr>
        <w:lastRenderedPageBreak/>
        <w:drawing>
          <wp:inline distT="0" distB="0" distL="0" distR="0" wp14:anchorId="572BDE5D" wp14:editId="48FE84AE">
            <wp:extent cx="6635174" cy="88392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635174" cy="8839200"/>
                    </a:xfrm>
                    <a:prstGeom prst="rect">
                      <a:avLst/>
                    </a:prstGeom>
                  </pic:spPr>
                </pic:pic>
              </a:graphicData>
            </a:graphic>
          </wp:inline>
        </w:drawing>
      </w:r>
    </w:p>
    <w:p w14:paraId="3097D934" w14:textId="77777777" w:rsidR="00181975" w:rsidRDefault="00181975">
      <w:pPr>
        <w:rPr>
          <w:rFonts w:ascii="Arial"/>
          <w:sz w:val="20"/>
        </w:rPr>
        <w:sectPr w:rsidR="00181975">
          <w:pgSz w:w="12240" w:h="15840"/>
          <w:pgMar w:top="1460" w:right="360" w:bottom="0" w:left="1080" w:header="720" w:footer="720" w:gutter="0"/>
          <w:cols w:space="720"/>
        </w:sectPr>
      </w:pPr>
    </w:p>
    <w:p w14:paraId="4C747E4D" w14:textId="77777777" w:rsidR="00181975" w:rsidRDefault="009B221D">
      <w:pPr>
        <w:spacing w:before="78"/>
        <w:ind w:right="752"/>
        <w:jc w:val="center"/>
      </w:pPr>
      <w:r>
        <w:rPr>
          <w:spacing w:val="-2"/>
        </w:rPr>
        <w:lastRenderedPageBreak/>
        <w:t>ACKNOWLEDGEMENT</w:t>
      </w:r>
    </w:p>
    <w:p w14:paraId="2C1E24B8" w14:textId="77777777" w:rsidR="00181975" w:rsidRDefault="00181975">
      <w:pPr>
        <w:pStyle w:val="BodyText"/>
        <w:ind w:left="0"/>
        <w:rPr>
          <w:sz w:val="22"/>
        </w:rPr>
      </w:pPr>
    </w:p>
    <w:p w14:paraId="1B736B08" w14:textId="77777777" w:rsidR="00181975" w:rsidRDefault="00181975">
      <w:pPr>
        <w:pStyle w:val="BodyText"/>
        <w:spacing w:before="57"/>
        <w:ind w:left="0"/>
        <w:rPr>
          <w:sz w:val="22"/>
        </w:rPr>
      </w:pPr>
    </w:p>
    <w:p w14:paraId="35DDD09F" w14:textId="77777777" w:rsidR="00181975" w:rsidRDefault="009B221D">
      <w:pPr>
        <w:ind w:left="624"/>
        <w:jc w:val="both"/>
        <w:rPr>
          <w:sz w:val="24"/>
        </w:rPr>
      </w:pPr>
      <w:r>
        <w:rPr>
          <w:sz w:val="24"/>
        </w:rPr>
        <w:t>I</w:t>
      </w:r>
      <w:r>
        <w:rPr>
          <w:spacing w:val="67"/>
          <w:sz w:val="24"/>
        </w:rPr>
        <w:t xml:space="preserve"> </w:t>
      </w:r>
      <w:r>
        <w:rPr>
          <w:sz w:val="24"/>
        </w:rPr>
        <w:t>am</w:t>
      </w:r>
      <w:r>
        <w:rPr>
          <w:spacing w:val="68"/>
          <w:sz w:val="24"/>
        </w:rPr>
        <w:t xml:space="preserve"> </w:t>
      </w:r>
      <w:r>
        <w:rPr>
          <w:sz w:val="24"/>
        </w:rPr>
        <w:t>pleased</w:t>
      </w:r>
      <w:r>
        <w:rPr>
          <w:spacing w:val="70"/>
          <w:sz w:val="24"/>
        </w:rPr>
        <w:t xml:space="preserve"> </w:t>
      </w:r>
      <w:r>
        <w:rPr>
          <w:sz w:val="24"/>
        </w:rPr>
        <w:t>to</w:t>
      </w:r>
      <w:r>
        <w:rPr>
          <w:spacing w:val="67"/>
          <w:sz w:val="24"/>
        </w:rPr>
        <w:t xml:space="preserve"> </w:t>
      </w:r>
      <w:r>
        <w:rPr>
          <w:sz w:val="24"/>
        </w:rPr>
        <w:t>acknowledge</w:t>
      </w:r>
      <w:r>
        <w:rPr>
          <w:spacing w:val="75"/>
          <w:sz w:val="24"/>
        </w:rPr>
        <w:t xml:space="preserve"> </w:t>
      </w:r>
      <w:r>
        <w:rPr>
          <w:sz w:val="24"/>
        </w:rPr>
        <w:t>my</w:t>
      </w:r>
      <w:r>
        <w:rPr>
          <w:spacing w:val="66"/>
          <w:sz w:val="24"/>
        </w:rPr>
        <w:t xml:space="preserve"> </w:t>
      </w:r>
      <w:r>
        <w:rPr>
          <w:sz w:val="24"/>
        </w:rPr>
        <w:t>sincere</w:t>
      </w:r>
      <w:r>
        <w:rPr>
          <w:spacing w:val="69"/>
          <w:sz w:val="24"/>
        </w:rPr>
        <w:t xml:space="preserve"> </w:t>
      </w:r>
      <w:r>
        <w:rPr>
          <w:sz w:val="24"/>
        </w:rPr>
        <w:t>thanks</w:t>
      </w:r>
      <w:r>
        <w:rPr>
          <w:spacing w:val="72"/>
          <w:sz w:val="24"/>
        </w:rPr>
        <w:t xml:space="preserve"> </w:t>
      </w:r>
      <w:r>
        <w:rPr>
          <w:sz w:val="24"/>
        </w:rPr>
        <w:t>to</w:t>
      </w:r>
      <w:r>
        <w:rPr>
          <w:spacing w:val="50"/>
          <w:w w:val="150"/>
          <w:sz w:val="24"/>
        </w:rPr>
        <w:t xml:space="preserve"> </w:t>
      </w:r>
      <w:r>
        <w:rPr>
          <w:rFonts w:ascii="Arial"/>
          <w:b/>
          <w:sz w:val="24"/>
        </w:rPr>
        <w:t>Board</w:t>
      </w:r>
      <w:r>
        <w:rPr>
          <w:rFonts w:ascii="Arial"/>
          <w:b/>
          <w:spacing w:val="68"/>
          <w:sz w:val="24"/>
        </w:rPr>
        <w:t xml:space="preserve"> </w:t>
      </w:r>
      <w:r>
        <w:rPr>
          <w:rFonts w:ascii="Arial"/>
          <w:b/>
          <w:sz w:val="24"/>
        </w:rPr>
        <w:t>of</w:t>
      </w:r>
      <w:r>
        <w:rPr>
          <w:rFonts w:ascii="Arial"/>
          <w:b/>
          <w:spacing w:val="65"/>
          <w:sz w:val="24"/>
        </w:rPr>
        <w:t xml:space="preserve"> </w:t>
      </w:r>
      <w:r>
        <w:rPr>
          <w:rFonts w:ascii="Arial"/>
          <w:b/>
          <w:sz w:val="24"/>
        </w:rPr>
        <w:t>Management</w:t>
      </w:r>
      <w:r>
        <w:rPr>
          <w:rFonts w:ascii="Arial"/>
          <w:b/>
          <w:spacing w:val="58"/>
          <w:sz w:val="24"/>
        </w:rPr>
        <w:t xml:space="preserve"> </w:t>
      </w:r>
      <w:r>
        <w:rPr>
          <w:spacing w:val="-5"/>
          <w:sz w:val="24"/>
        </w:rPr>
        <w:t>of</w:t>
      </w:r>
    </w:p>
    <w:p w14:paraId="19993EE1" w14:textId="77777777" w:rsidR="00181975" w:rsidRDefault="009B221D">
      <w:pPr>
        <w:spacing w:before="142"/>
        <w:ind w:left="638"/>
        <w:jc w:val="both"/>
      </w:pPr>
      <w:r>
        <w:rPr>
          <w:rFonts w:ascii="Arial"/>
          <w:b/>
          <w:sz w:val="24"/>
        </w:rPr>
        <w:t>SATHYABAMA</w:t>
      </w:r>
      <w:r>
        <w:rPr>
          <w:rFonts w:ascii="Arial"/>
          <w:b/>
          <w:spacing w:val="70"/>
          <w:w w:val="150"/>
          <w:sz w:val="24"/>
        </w:rPr>
        <w:t xml:space="preserve"> </w:t>
      </w:r>
      <w:r>
        <w:rPr>
          <w:rFonts w:ascii="Arial"/>
          <w:b/>
          <w:sz w:val="24"/>
        </w:rPr>
        <w:t>INSTITUTE</w:t>
      </w:r>
      <w:r>
        <w:rPr>
          <w:rFonts w:ascii="Arial"/>
          <w:b/>
          <w:spacing w:val="70"/>
          <w:w w:val="150"/>
          <w:sz w:val="24"/>
        </w:rPr>
        <w:t xml:space="preserve"> </w:t>
      </w:r>
      <w:r>
        <w:rPr>
          <w:rFonts w:ascii="Arial"/>
          <w:b/>
          <w:sz w:val="24"/>
        </w:rPr>
        <w:t>OF</w:t>
      </w:r>
      <w:r>
        <w:rPr>
          <w:rFonts w:ascii="Arial"/>
          <w:b/>
          <w:spacing w:val="72"/>
          <w:w w:val="150"/>
          <w:sz w:val="24"/>
        </w:rPr>
        <w:t xml:space="preserve"> </w:t>
      </w:r>
      <w:r>
        <w:rPr>
          <w:rFonts w:ascii="Arial"/>
          <w:b/>
          <w:sz w:val="24"/>
        </w:rPr>
        <w:t>SCIENCE</w:t>
      </w:r>
      <w:r>
        <w:rPr>
          <w:rFonts w:ascii="Arial"/>
          <w:b/>
          <w:spacing w:val="79"/>
          <w:w w:val="150"/>
          <w:sz w:val="24"/>
        </w:rPr>
        <w:t xml:space="preserve"> </w:t>
      </w:r>
      <w:r>
        <w:rPr>
          <w:rFonts w:ascii="Arial"/>
          <w:b/>
          <w:sz w:val="24"/>
        </w:rPr>
        <w:t>AND</w:t>
      </w:r>
      <w:r>
        <w:rPr>
          <w:rFonts w:ascii="Arial"/>
          <w:b/>
          <w:spacing w:val="69"/>
          <w:w w:val="150"/>
          <w:sz w:val="24"/>
        </w:rPr>
        <w:t xml:space="preserve"> </w:t>
      </w:r>
      <w:proofErr w:type="gramStart"/>
      <w:r>
        <w:rPr>
          <w:rFonts w:ascii="Arial"/>
          <w:b/>
          <w:sz w:val="24"/>
        </w:rPr>
        <w:t>TECHNOLOGY</w:t>
      </w:r>
      <w:r>
        <w:rPr>
          <w:rFonts w:ascii="Arial"/>
          <w:b/>
          <w:spacing w:val="23"/>
          <w:sz w:val="24"/>
        </w:rPr>
        <w:t xml:space="preserve">  </w:t>
      </w:r>
      <w:r>
        <w:rPr>
          <w:sz w:val="24"/>
        </w:rPr>
        <w:t>for</w:t>
      </w:r>
      <w:proofErr w:type="gramEnd"/>
      <w:r>
        <w:rPr>
          <w:spacing w:val="76"/>
          <w:w w:val="150"/>
          <w:sz w:val="24"/>
        </w:rPr>
        <w:t xml:space="preserve"> </w:t>
      </w:r>
      <w:r>
        <w:rPr>
          <w:sz w:val="24"/>
        </w:rPr>
        <w:t>their</w:t>
      </w:r>
      <w:r>
        <w:rPr>
          <w:spacing w:val="67"/>
          <w:w w:val="150"/>
          <w:sz w:val="24"/>
        </w:rPr>
        <w:t xml:space="preserve"> </w:t>
      </w:r>
      <w:r>
        <w:rPr>
          <w:spacing w:val="-4"/>
        </w:rPr>
        <w:t>kind</w:t>
      </w:r>
    </w:p>
    <w:p w14:paraId="270DEC6C" w14:textId="77777777" w:rsidR="00181975" w:rsidRDefault="009B221D">
      <w:pPr>
        <w:spacing w:before="144"/>
        <w:ind w:left="624"/>
        <w:jc w:val="both"/>
      </w:pPr>
      <w:r>
        <w:t>encouragement</w:t>
      </w:r>
      <w:r>
        <w:rPr>
          <w:spacing w:val="-14"/>
        </w:rPr>
        <w:t xml:space="preserve"> </w:t>
      </w:r>
      <w:r>
        <w:t>in</w:t>
      </w:r>
      <w:r>
        <w:rPr>
          <w:spacing w:val="-13"/>
        </w:rPr>
        <w:t xml:space="preserve"> </w:t>
      </w:r>
      <w:r>
        <w:t>doing</w:t>
      </w:r>
      <w:r>
        <w:rPr>
          <w:spacing w:val="-12"/>
        </w:rPr>
        <w:t xml:space="preserve"> </w:t>
      </w:r>
      <w:r>
        <w:t>this</w:t>
      </w:r>
      <w:r>
        <w:rPr>
          <w:spacing w:val="-15"/>
        </w:rPr>
        <w:t xml:space="preserve"> </w:t>
      </w:r>
      <w:r>
        <w:t>project</w:t>
      </w:r>
      <w:r>
        <w:rPr>
          <w:spacing w:val="-12"/>
        </w:rPr>
        <w:t xml:space="preserve"> </w:t>
      </w:r>
      <w:r>
        <w:t>and</w:t>
      </w:r>
      <w:r>
        <w:rPr>
          <w:spacing w:val="-13"/>
        </w:rPr>
        <w:t xml:space="preserve"> </w:t>
      </w:r>
      <w:r>
        <w:t>for</w:t>
      </w:r>
      <w:r>
        <w:rPr>
          <w:spacing w:val="-15"/>
        </w:rPr>
        <w:t xml:space="preserve"> </w:t>
      </w:r>
      <w:r>
        <w:t>completing</w:t>
      </w:r>
      <w:r>
        <w:rPr>
          <w:spacing w:val="-12"/>
        </w:rPr>
        <w:t xml:space="preserve"> </w:t>
      </w:r>
      <w:r>
        <w:t>it</w:t>
      </w:r>
      <w:r>
        <w:rPr>
          <w:spacing w:val="-14"/>
        </w:rPr>
        <w:t xml:space="preserve"> </w:t>
      </w:r>
      <w:r>
        <w:t>successfully.</w:t>
      </w:r>
      <w:r>
        <w:rPr>
          <w:spacing w:val="-3"/>
        </w:rPr>
        <w:t xml:space="preserve"> </w:t>
      </w:r>
      <w:r>
        <w:t>I</w:t>
      </w:r>
      <w:r>
        <w:rPr>
          <w:spacing w:val="-9"/>
        </w:rPr>
        <w:t xml:space="preserve"> </w:t>
      </w:r>
      <w:r>
        <w:t>am</w:t>
      </w:r>
      <w:r>
        <w:rPr>
          <w:spacing w:val="-15"/>
        </w:rPr>
        <w:t xml:space="preserve"> </w:t>
      </w:r>
      <w:r>
        <w:t>grateful</w:t>
      </w:r>
      <w:r>
        <w:rPr>
          <w:spacing w:val="-11"/>
        </w:rPr>
        <w:t xml:space="preserve"> </w:t>
      </w:r>
      <w:r>
        <w:t>to</w:t>
      </w:r>
      <w:r>
        <w:rPr>
          <w:spacing w:val="-8"/>
        </w:rPr>
        <w:t xml:space="preserve"> </w:t>
      </w:r>
      <w:r>
        <w:rPr>
          <w:spacing w:val="-2"/>
        </w:rPr>
        <w:t>them.</w:t>
      </w:r>
    </w:p>
    <w:p w14:paraId="5C33A4EE" w14:textId="77777777" w:rsidR="00181975" w:rsidRDefault="00181975">
      <w:pPr>
        <w:pStyle w:val="BodyText"/>
        <w:ind w:left="0"/>
        <w:rPr>
          <w:sz w:val="22"/>
        </w:rPr>
      </w:pPr>
    </w:p>
    <w:p w14:paraId="444B130E" w14:textId="77777777" w:rsidR="00181975" w:rsidRDefault="00181975">
      <w:pPr>
        <w:pStyle w:val="BodyText"/>
        <w:spacing w:before="138"/>
        <w:ind w:left="0"/>
        <w:rPr>
          <w:sz w:val="22"/>
        </w:rPr>
      </w:pPr>
    </w:p>
    <w:p w14:paraId="0F26DCB3" w14:textId="77777777" w:rsidR="00181975" w:rsidRDefault="009B221D">
      <w:pPr>
        <w:spacing w:before="1" w:line="374" w:lineRule="auto"/>
        <w:ind w:left="624" w:right="1041"/>
        <w:jc w:val="both"/>
        <w:rPr>
          <w:sz w:val="24"/>
        </w:rPr>
      </w:pPr>
      <w:r>
        <w:rPr>
          <w:sz w:val="24"/>
        </w:rPr>
        <w:t xml:space="preserve">I convey my thanks to </w:t>
      </w:r>
      <w:r>
        <w:rPr>
          <w:rFonts w:ascii="Arial"/>
          <w:b/>
          <w:sz w:val="24"/>
        </w:rPr>
        <w:t>Dr. L.</w:t>
      </w:r>
      <w:r>
        <w:rPr>
          <w:rFonts w:ascii="Arial"/>
          <w:b/>
          <w:spacing w:val="-2"/>
          <w:sz w:val="24"/>
        </w:rPr>
        <w:t xml:space="preserve"> </w:t>
      </w:r>
      <w:r>
        <w:rPr>
          <w:rFonts w:ascii="Arial"/>
          <w:b/>
          <w:sz w:val="24"/>
        </w:rPr>
        <w:t>LAKSHMANAN M.E., Ph.D., Dean</w:t>
      </w:r>
      <w:r>
        <w:rPr>
          <w:rFonts w:ascii="Arial"/>
          <w:b/>
          <w:spacing w:val="-4"/>
          <w:sz w:val="24"/>
        </w:rPr>
        <w:t xml:space="preserve"> </w:t>
      </w:r>
      <w:r>
        <w:rPr>
          <w:rFonts w:ascii="Arial"/>
          <w:b/>
          <w:sz w:val="24"/>
        </w:rPr>
        <w:t>and Head</w:t>
      </w:r>
      <w:r>
        <w:rPr>
          <w:sz w:val="24"/>
        </w:rPr>
        <w:t>, School</w:t>
      </w:r>
      <w:r>
        <w:rPr>
          <w:spacing w:val="-2"/>
          <w:sz w:val="24"/>
        </w:rPr>
        <w:t xml:space="preserve"> </w:t>
      </w:r>
      <w:r>
        <w:rPr>
          <w:sz w:val="24"/>
        </w:rPr>
        <w:t xml:space="preserve">of Computing, </w:t>
      </w:r>
      <w:r>
        <w:rPr>
          <w:rFonts w:ascii="Arial"/>
          <w:b/>
          <w:sz w:val="24"/>
        </w:rPr>
        <w:t xml:space="preserve">Dr. A. MARY POSONIA, M.E., Ph.D., Head of the Department </w:t>
      </w:r>
      <w:r>
        <w:rPr>
          <w:sz w:val="24"/>
        </w:rPr>
        <w:t>of Information</w:t>
      </w:r>
      <w:r>
        <w:rPr>
          <w:spacing w:val="-12"/>
          <w:sz w:val="24"/>
        </w:rPr>
        <w:t xml:space="preserve"> </w:t>
      </w:r>
      <w:r>
        <w:rPr>
          <w:sz w:val="24"/>
        </w:rPr>
        <w:t>Technology</w:t>
      </w:r>
      <w:r>
        <w:rPr>
          <w:spacing w:val="-13"/>
          <w:sz w:val="24"/>
        </w:rPr>
        <w:t xml:space="preserve"> </w:t>
      </w:r>
      <w:r>
        <w:rPr>
          <w:sz w:val="24"/>
        </w:rPr>
        <w:t>for</w:t>
      </w:r>
      <w:r>
        <w:rPr>
          <w:spacing w:val="-12"/>
          <w:sz w:val="24"/>
        </w:rPr>
        <w:t xml:space="preserve"> </w:t>
      </w:r>
      <w:r>
        <w:rPr>
          <w:sz w:val="24"/>
        </w:rPr>
        <w:t>providing</w:t>
      </w:r>
      <w:r>
        <w:rPr>
          <w:spacing w:val="-13"/>
          <w:sz w:val="24"/>
        </w:rPr>
        <w:t xml:space="preserve"> </w:t>
      </w:r>
      <w:r>
        <w:rPr>
          <w:sz w:val="24"/>
        </w:rPr>
        <w:t>me</w:t>
      </w:r>
      <w:r>
        <w:rPr>
          <w:spacing w:val="-13"/>
          <w:sz w:val="24"/>
        </w:rPr>
        <w:t xml:space="preserve"> </w:t>
      </w:r>
      <w:r>
        <w:rPr>
          <w:sz w:val="24"/>
        </w:rPr>
        <w:t>necessary</w:t>
      </w:r>
      <w:r>
        <w:rPr>
          <w:spacing w:val="-13"/>
          <w:sz w:val="24"/>
        </w:rPr>
        <w:t xml:space="preserve"> </w:t>
      </w:r>
      <w:r>
        <w:rPr>
          <w:sz w:val="24"/>
        </w:rPr>
        <w:t>support</w:t>
      </w:r>
      <w:r>
        <w:rPr>
          <w:spacing w:val="-13"/>
          <w:sz w:val="24"/>
        </w:rPr>
        <w:t xml:space="preserve"> </w:t>
      </w:r>
      <w:r>
        <w:rPr>
          <w:sz w:val="24"/>
        </w:rPr>
        <w:t>and</w:t>
      </w:r>
      <w:r>
        <w:rPr>
          <w:spacing w:val="-13"/>
          <w:sz w:val="24"/>
        </w:rPr>
        <w:t xml:space="preserve"> </w:t>
      </w:r>
      <w:r>
        <w:rPr>
          <w:sz w:val="24"/>
        </w:rPr>
        <w:t>details</w:t>
      </w:r>
      <w:r>
        <w:rPr>
          <w:spacing w:val="-14"/>
          <w:sz w:val="24"/>
        </w:rPr>
        <w:t xml:space="preserve"> </w:t>
      </w:r>
      <w:r>
        <w:rPr>
          <w:sz w:val="24"/>
        </w:rPr>
        <w:t>at</w:t>
      </w:r>
      <w:r>
        <w:rPr>
          <w:spacing w:val="-14"/>
          <w:sz w:val="24"/>
        </w:rPr>
        <w:t xml:space="preserve"> </w:t>
      </w:r>
      <w:r>
        <w:rPr>
          <w:sz w:val="24"/>
        </w:rPr>
        <w:t>the</w:t>
      </w:r>
      <w:r>
        <w:rPr>
          <w:spacing w:val="-13"/>
          <w:sz w:val="24"/>
        </w:rPr>
        <w:t xml:space="preserve"> </w:t>
      </w:r>
      <w:r>
        <w:rPr>
          <w:sz w:val="24"/>
        </w:rPr>
        <w:t>right</w:t>
      </w:r>
      <w:r>
        <w:rPr>
          <w:spacing w:val="-13"/>
          <w:sz w:val="24"/>
        </w:rPr>
        <w:t xml:space="preserve"> </w:t>
      </w:r>
      <w:r>
        <w:rPr>
          <w:sz w:val="24"/>
        </w:rPr>
        <w:t>time during the progressive reviews.</w:t>
      </w:r>
    </w:p>
    <w:p w14:paraId="60ED85FC" w14:textId="77777777" w:rsidR="00181975" w:rsidRDefault="00181975">
      <w:pPr>
        <w:pStyle w:val="BodyText"/>
        <w:spacing w:before="233"/>
        <w:ind w:left="0"/>
      </w:pPr>
    </w:p>
    <w:p w14:paraId="1339EEEA" w14:textId="77777777" w:rsidR="00181975" w:rsidRDefault="009B221D">
      <w:pPr>
        <w:pStyle w:val="BodyText"/>
        <w:spacing w:line="376" w:lineRule="auto"/>
        <w:ind w:right="1041"/>
        <w:jc w:val="both"/>
      </w:pPr>
      <w:r>
        <w:t>I</w:t>
      </w:r>
      <w:r>
        <w:rPr>
          <w:spacing w:val="-5"/>
        </w:rPr>
        <w:t xml:space="preserve"> </w:t>
      </w:r>
      <w:r>
        <w:t>would</w:t>
      </w:r>
      <w:r>
        <w:rPr>
          <w:spacing w:val="-4"/>
        </w:rPr>
        <w:t xml:space="preserve"> </w:t>
      </w:r>
      <w:r>
        <w:t>like</w:t>
      </w:r>
      <w:r>
        <w:rPr>
          <w:spacing w:val="-5"/>
        </w:rPr>
        <w:t xml:space="preserve"> </w:t>
      </w:r>
      <w:r>
        <w:t>to</w:t>
      </w:r>
      <w:r>
        <w:rPr>
          <w:spacing w:val="-4"/>
        </w:rPr>
        <w:t xml:space="preserve"> </w:t>
      </w:r>
      <w:r>
        <w:t>express</w:t>
      </w:r>
      <w:r>
        <w:rPr>
          <w:spacing w:val="-5"/>
        </w:rPr>
        <w:t xml:space="preserve"> </w:t>
      </w:r>
      <w:r>
        <w:t>my</w:t>
      </w:r>
      <w:r>
        <w:rPr>
          <w:spacing w:val="-9"/>
        </w:rPr>
        <w:t xml:space="preserve"> </w:t>
      </w:r>
      <w:r>
        <w:t>sincere</w:t>
      </w:r>
      <w:r>
        <w:rPr>
          <w:spacing w:val="-4"/>
        </w:rPr>
        <w:t xml:space="preserve"> </w:t>
      </w:r>
      <w:r>
        <w:t>and</w:t>
      </w:r>
      <w:r>
        <w:rPr>
          <w:spacing w:val="-4"/>
        </w:rPr>
        <w:t xml:space="preserve"> </w:t>
      </w:r>
      <w:r>
        <w:t>deep</w:t>
      </w:r>
      <w:r>
        <w:rPr>
          <w:spacing w:val="-4"/>
        </w:rPr>
        <w:t xml:space="preserve"> </w:t>
      </w:r>
      <w:r>
        <w:t>sense</w:t>
      </w:r>
      <w:r>
        <w:rPr>
          <w:spacing w:val="-4"/>
        </w:rPr>
        <w:t xml:space="preserve"> </w:t>
      </w:r>
      <w:r>
        <w:t>of</w:t>
      </w:r>
      <w:r>
        <w:rPr>
          <w:spacing w:val="-5"/>
        </w:rPr>
        <w:t xml:space="preserve"> </w:t>
      </w:r>
      <w:r>
        <w:t>gratitude</w:t>
      </w:r>
      <w:r>
        <w:rPr>
          <w:spacing w:val="-8"/>
        </w:rPr>
        <w:t xml:space="preserve"> </w:t>
      </w:r>
      <w:r>
        <w:t>to</w:t>
      </w:r>
      <w:r>
        <w:rPr>
          <w:spacing w:val="-8"/>
        </w:rPr>
        <w:t xml:space="preserve"> </w:t>
      </w:r>
      <w:r>
        <w:t>my</w:t>
      </w:r>
      <w:r>
        <w:rPr>
          <w:spacing w:val="-10"/>
        </w:rPr>
        <w:t xml:space="preserve"> </w:t>
      </w:r>
      <w:r>
        <w:t>Project</w:t>
      </w:r>
      <w:r>
        <w:rPr>
          <w:spacing w:val="-4"/>
        </w:rPr>
        <w:t xml:space="preserve"> </w:t>
      </w:r>
      <w:r>
        <w:t xml:space="preserve">Guide </w:t>
      </w:r>
      <w:r>
        <w:rPr>
          <w:rFonts w:ascii="Arial"/>
          <w:b/>
        </w:rPr>
        <w:t xml:space="preserve">Dr. KAMATCHI K S, M.E., Ph.D., </w:t>
      </w:r>
      <w:r>
        <w:t>for her valuable guidance, suggestions and constant encouragement paved way for the</w:t>
      </w:r>
      <w:r>
        <w:rPr>
          <w:spacing w:val="40"/>
        </w:rPr>
        <w:t xml:space="preserve"> </w:t>
      </w:r>
      <w:r>
        <w:t>successful completion of my project work.</w:t>
      </w:r>
    </w:p>
    <w:p w14:paraId="308F3CBC" w14:textId="77777777" w:rsidR="00181975" w:rsidRDefault="00181975">
      <w:pPr>
        <w:pStyle w:val="BodyText"/>
        <w:spacing w:before="239"/>
        <w:ind w:left="0"/>
      </w:pPr>
    </w:p>
    <w:p w14:paraId="0219B4D8" w14:textId="77777777" w:rsidR="00181975" w:rsidRDefault="009B221D">
      <w:pPr>
        <w:spacing w:line="369" w:lineRule="auto"/>
        <w:ind w:left="624" w:right="1048"/>
        <w:jc w:val="both"/>
        <w:rPr>
          <w:sz w:val="24"/>
        </w:rPr>
      </w:pPr>
      <w:r>
        <w:rPr>
          <w:sz w:val="24"/>
        </w:rPr>
        <w:t xml:space="preserve">I wish to express my thanks to all Teaching and Non-teaching staff members of the </w:t>
      </w:r>
      <w:r>
        <w:rPr>
          <w:rFonts w:ascii="Arial"/>
          <w:b/>
          <w:sz w:val="24"/>
        </w:rPr>
        <w:t xml:space="preserve">Department of Information Technology </w:t>
      </w:r>
      <w:r>
        <w:rPr>
          <w:sz w:val="24"/>
        </w:rPr>
        <w:t>who were helpful in many ways for the completion of the project.</w:t>
      </w:r>
    </w:p>
    <w:p w14:paraId="2F3B6CF4" w14:textId="77777777" w:rsidR="00181975" w:rsidRDefault="00181975">
      <w:pPr>
        <w:spacing w:line="369" w:lineRule="auto"/>
        <w:jc w:val="both"/>
        <w:rPr>
          <w:sz w:val="24"/>
        </w:rPr>
        <w:sectPr w:rsidR="00181975">
          <w:pgSz w:w="12240" w:h="15840"/>
          <w:pgMar w:top="1380" w:right="360" w:bottom="280" w:left="1080" w:header="720" w:footer="720" w:gutter="0"/>
          <w:cols w:space="720"/>
        </w:sectPr>
      </w:pPr>
    </w:p>
    <w:p w14:paraId="15CFA61C" w14:textId="77777777" w:rsidR="00181975" w:rsidRDefault="009B221D">
      <w:pPr>
        <w:pStyle w:val="Heading1"/>
        <w:ind w:right="940"/>
      </w:pPr>
      <w:bookmarkStart w:id="3" w:name="ABSTRACT"/>
      <w:bookmarkEnd w:id="3"/>
      <w:r>
        <w:rPr>
          <w:spacing w:val="-2"/>
        </w:rPr>
        <w:lastRenderedPageBreak/>
        <w:t>ABSTRACT</w:t>
      </w:r>
    </w:p>
    <w:p w14:paraId="5A244601" w14:textId="77777777" w:rsidR="00181975" w:rsidRDefault="00181975">
      <w:pPr>
        <w:pStyle w:val="BodyText"/>
        <w:spacing w:before="252"/>
        <w:ind w:left="0"/>
        <w:rPr>
          <w:rFonts w:ascii="Arial"/>
          <w:b/>
          <w:sz w:val="28"/>
        </w:rPr>
      </w:pPr>
    </w:p>
    <w:p w14:paraId="3C9E794B" w14:textId="77777777" w:rsidR="00181975" w:rsidRDefault="009B221D">
      <w:pPr>
        <w:pStyle w:val="BodyText"/>
        <w:spacing w:line="376" w:lineRule="auto"/>
        <w:ind w:right="1042"/>
        <w:jc w:val="both"/>
      </w:pPr>
      <w:r>
        <w:t>This study addresses the research gap in electricity demand and supply forecasting. Most of the existing papers and</w:t>
      </w:r>
      <w:r>
        <w:rPr>
          <w:spacing w:val="40"/>
        </w:rPr>
        <w:t xml:space="preserve"> </w:t>
      </w:r>
      <w:r>
        <w:t>studies cover only the electricity demand forecasting or</w:t>
      </w:r>
      <w:r>
        <w:rPr>
          <w:spacing w:val="-2"/>
        </w:rPr>
        <w:t xml:space="preserve"> </w:t>
      </w:r>
      <w:r>
        <w:t>renewable</w:t>
      </w:r>
      <w:r>
        <w:rPr>
          <w:spacing w:val="-7"/>
        </w:rPr>
        <w:t xml:space="preserve"> </w:t>
      </w:r>
      <w:r>
        <w:t>energy</w:t>
      </w:r>
      <w:r>
        <w:rPr>
          <w:spacing w:val="-7"/>
        </w:rPr>
        <w:t xml:space="preserve"> </w:t>
      </w:r>
      <w:r>
        <w:t>generation</w:t>
      </w:r>
      <w:r>
        <w:rPr>
          <w:spacing w:val="-6"/>
        </w:rPr>
        <w:t xml:space="preserve"> </w:t>
      </w:r>
      <w:r>
        <w:t>forecasting.</w:t>
      </w:r>
      <w:r>
        <w:rPr>
          <w:spacing w:val="-6"/>
        </w:rPr>
        <w:t xml:space="preserve"> </w:t>
      </w:r>
      <w:r>
        <w:t>This</w:t>
      </w:r>
      <w:r>
        <w:rPr>
          <w:spacing w:val="-4"/>
        </w:rPr>
        <w:t xml:space="preserve"> </w:t>
      </w:r>
      <w:r>
        <w:t>study</w:t>
      </w:r>
      <w:r>
        <w:rPr>
          <w:spacing w:val="-8"/>
        </w:rPr>
        <w:t xml:space="preserve"> </w:t>
      </w:r>
      <w:r>
        <w:t>proposes</w:t>
      </w:r>
      <w:r>
        <w:rPr>
          <w:spacing w:val="-7"/>
        </w:rPr>
        <w:t xml:space="preserve"> </w:t>
      </w:r>
      <w:r>
        <w:t>a</w:t>
      </w:r>
      <w:r>
        <w:rPr>
          <w:spacing w:val="-8"/>
        </w:rPr>
        <w:t xml:space="preserve"> </w:t>
      </w:r>
      <w:r>
        <w:t>Confidence-Driven Probabilistic</w:t>
      </w:r>
      <w:r>
        <w:rPr>
          <w:spacing w:val="-16"/>
        </w:rPr>
        <w:t xml:space="preserve"> </w:t>
      </w:r>
      <w:r>
        <w:t>Machine</w:t>
      </w:r>
      <w:r>
        <w:rPr>
          <w:spacing w:val="-16"/>
        </w:rPr>
        <w:t xml:space="preserve"> </w:t>
      </w:r>
      <w:r>
        <w:t>Learning</w:t>
      </w:r>
      <w:r>
        <w:rPr>
          <w:spacing w:val="-16"/>
        </w:rPr>
        <w:t xml:space="preserve"> </w:t>
      </w:r>
      <w:r>
        <w:t>Framework</w:t>
      </w:r>
      <w:r>
        <w:rPr>
          <w:spacing w:val="-16"/>
        </w:rPr>
        <w:t xml:space="preserve"> </w:t>
      </w:r>
      <w:r>
        <w:t>for</w:t>
      </w:r>
      <w:r>
        <w:rPr>
          <w:spacing w:val="-16"/>
        </w:rPr>
        <w:t xml:space="preserve"> </w:t>
      </w:r>
      <w:r>
        <w:t>Electricity</w:t>
      </w:r>
      <w:r>
        <w:rPr>
          <w:spacing w:val="-16"/>
        </w:rPr>
        <w:t xml:space="preserve"> </w:t>
      </w:r>
      <w:r>
        <w:t>Demand–Supply</w:t>
      </w:r>
      <w:r>
        <w:rPr>
          <w:spacing w:val="-16"/>
        </w:rPr>
        <w:t xml:space="preserve"> </w:t>
      </w:r>
      <w:r>
        <w:t>Gap</w:t>
      </w:r>
      <w:r>
        <w:rPr>
          <w:spacing w:val="-16"/>
        </w:rPr>
        <w:t xml:space="preserve"> </w:t>
      </w:r>
      <w:r>
        <w:t>Analysis and RAG-Based Energy Planning for Tamil</w:t>
      </w:r>
      <w:r>
        <w:rPr>
          <w:spacing w:val="-1"/>
        </w:rPr>
        <w:t xml:space="preserve"> </w:t>
      </w:r>
      <w:r>
        <w:t>Nadu, India.</w:t>
      </w:r>
      <w:r>
        <w:rPr>
          <w:spacing w:val="40"/>
        </w:rPr>
        <w:t xml:space="preserve"> </w:t>
      </w:r>
      <w:r>
        <w:t>In our project</w:t>
      </w:r>
      <w:r>
        <w:rPr>
          <w:spacing w:val="-3"/>
        </w:rPr>
        <w:t xml:space="preserve"> </w:t>
      </w:r>
      <w:proofErr w:type="gramStart"/>
      <w:r>
        <w:t>The</w:t>
      </w:r>
      <w:proofErr w:type="gramEnd"/>
      <w:r>
        <w:t xml:space="preserve"> framework analyzes</w:t>
      </w:r>
      <w:r>
        <w:rPr>
          <w:spacing w:val="-8"/>
        </w:rPr>
        <w:t xml:space="preserve"> </w:t>
      </w:r>
      <w:r>
        <w:t>past</w:t>
      </w:r>
      <w:r>
        <w:rPr>
          <w:spacing w:val="-7"/>
        </w:rPr>
        <w:t xml:space="preserve"> </w:t>
      </w:r>
      <w:r>
        <w:t>electricity</w:t>
      </w:r>
      <w:r>
        <w:rPr>
          <w:spacing w:val="-7"/>
        </w:rPr>
        <w:t xml:space="preserve"> </w:t>
      </w:r>
      <w:r>
        <w:t>demand,</w:t>
      </w:r>
      <w:r>
        <w:rPr>
          <w:spacing w:val="-7"/>
        </w:rPr>
        <w:t xml:space="preserve"> </w:t>
      </w:r>
      <w:r>
        <w:t>power</w:t>
      </w:r>
      <w:r>
        <w:rPr>
          <w:spacing w:val="-6"/>
        </w:rPr>
        <w:t xml:space="preserve"> </w:t>
      </w:r>
      <w:r>
        <w:t>generation</w:t>
      </w:r>
      <w:r>
        <w:rPr>
          <w:spacing w:val="-7"/>
        </w:rPr>
        <w:t xml:space="preserve"> </w:t>
      </w:r>
      <w:r>
        <w:t>from</w:t>
      </w:r>
      <w:r>
        <w:rPr>
          <w:spacing w:val="-6"/>
        </w:rPr>
        <w:t xml:space="preserve"> </w:t>
      </w:r>
      <w:r>
        <w:t>different</w:t>
      </w:r>
      <w:r>
        <w:rPr>
          <w:spacing w:val="-7"/>
        </w:rPr>
        <w:t xml:space="preserve"> </w:t>
      </w:r>
      <w:r>
        <w:t>energy</w:t>
      </w:r>
      <w:r>
        <w:rPr>
          <w:spacing w:val="-8"/>
        </w:rPr>
        <w:t xml:space="preserve"> </w:t>
      </w:r>
      <w:r>
        <w:t>sources,</w:t>
      </w:r>
      <w:r>
        <w:rPr>
          <w:spacing w:val="-7"/>
        </w:rPr>
        <w:t xml:space="preserve"> </w:t>
      </w:r>
      <w:r>
        <w:t>and weather conditions to forecast the electricity demand and supply for the next three months</w:t>
      </w:r>
      <w:r>
        <w:rPr>
          <w:spacing w:val="-16"/>
        </w:rPr>
        <w:t xml:space="preserve"> </w:t>
      </w:r>
      <w:r>
        <w:t>and</w:t>
      </w:r>
      <w:r>
        <w:rPr>
          <w:spacing w:val="-16"/>
        </w:rPr>
        <w:t xml:space="preserve"> </w:t>
      </w:r>
      <w:r>
        <w:t>we</w:t>
      </w:r>
      <w:r>
        <w:rPr>
          <w:spacing w:val="-14"/>
        </w:rPr>
        <w:t xml:space="preserve"> </w:t>
      </w:r>
      <w:r>
        <w:t>getting</w:t>
      </w:r>
      <w:r>
        <w:rPr>
          <w:spacing w:val="-13"/>
        </w:rPr>
        <w:t xml:space="preserve"> </w:t>
      </w:r>
      <w:r>
        <w:t>the</w:t>
      </w:r>
      <w:r>
        <w:rPr>
          <w:spacing w:val="-13"/>
        </w:rPr>
        <w:t xml:space="preserve"> </w:t>
      </w:r>
      <w:r>
        <w:t>historical</w:t>
      </w:r>
      <w:r>
        <w:rPr>
          <w:spacing w:val="-15"/>
        </w:rPr>
        <w:t xml:space="preserve"> </w:t>
      </w:r>
      <w:proofErr w:type="gramStart"/>
      <w:r>
        <w:t>data’s</w:t>
      </w:r>
      <w:proofErr w:type="gramEnd"/>
      <w:r>
        <w:rPr>
          <w:spacing w:val="-14"/>
        </w:rPr>
        <w:t xml:space="preserve"> </w:t>
      </w:r>
      <w:r>
        <w:t>and</w:t>
      </w:r>
      <w:r>
        <w:rPr>
          <w:spacing w:val="-13"/>
        </w:rPr>
        <w:t xml:space="preserve"> </w:t>
      </w:r>
      <w:r>
        <w:t>source-wise</w:t>
      </w:r>
      <w:r>
        <w:rPr>
          <w:spacing w:val="-13"/>
        </w:rPr>
        <w:t xml:space="preserve"> </w:t>
      </w:r>
      <w:r>
        <w:t>electricity.</w:t>
      </w:r>
      <w:r>
        <w:rPr>
          <w:spacing w:val="-13"/>
        </w:rPr>
        <w:t xml:space="preserve"> </w:t>
      </w:r>
      <w:r>
        <w:t>The</w:t>
      </w:r>
      <w:r>
        <w:rPr>
          <w:spacing w:val="-13"/>
        </w:rPr>
        <w:t xml:space="preserve"> </w:t>
      </w:r>
      <w:r>
        <w:t>sources</w:t>
      </w:r>
      <w:r>
        <w:rPr>
          <w:spacing w:val="-16"/>
        </w:rPr>
        <w:t xml:space="preserve"> </w:t>
      </w:r>
      <w:r>
        <w:t>are (coal,</w:t>
      </w:r>
      <w:r>
        <w:rPr>
          <w:spacing w:val="-16"/>
        </w:rPr>
        <w:t xml:space="preserve"> </w:t>
      </w:r>
      <w:r>
        <w:t>thermal,</w:t>
      </w:r>
      <w:r>
        <w:rPr>
          <w:spacing w:val="-15"/>
        </w:rPr>
        <w:t xml:space="preserve"> </w:t>
      </w:r>
      <w:r>
        <w:t>hydro,</w:t>
      </w:r>
      <w:r>
        <w:rPr>
          <w:spacing w:val="-16"/>
        </w:rPr>
        <w:t xml:space="preserve"> </w:t>
      </w:r>
      <w:r>
        <w:t>solar,</w:t>
      </w:r>
      <w:r>
        <w:rPr>
          <w:spacing w:val="-12"/>
        </w:rPr>
        <w:t xml:space="preserve"> </w:t>
      </w:r>
      <w:r>
        <w:t>wind</w:t>
      </w:r>
      <w:r>
        <w:rPr>
          <w:spacing w:val="-16"/>
        </w:rPr>
        <w:t xml:space="preserve"> </w:t>
      </w:r>
      <w:r>
        <w:t>and</w:t>
      </w:r>
      <w:r>
        <w:rPr>
          <w:spacing w:val="-16"/>
        </w:rPr>
        <w:t xml:space="preserve"> </w:t>
      </w:r>
      <w:r>
        <w:t>other</w:t>
      </w:r>
      <w:r>
        <w:rPr>
          <w:spacing w:val="-16"/>
        </w:rPr>
        <w:t xml:space="preserve"> </w:t>
      </w:r>
      <w:r>
        <w:t>sources),</w:t>
      </w:r>
      <w:r>
        <w:rPr>
          <w:spacing w:val="-16"/>
        </w:rPr>
        <w:t xml:space="preserve"> </w:t>
      </w:r>
      <w:r>
        <w:t>and</w:t>
      </w:r>
      <w:r>
        <w:rPr>
          <w:spacing w:val="-14"/>
        </w:rPr>
        <w:t xml:space="preserve"> </w:t>
      </w:r>
      <w:r>
        <w:t>we</w:t>
      </w:r>
      <w:r>
        <w:rPr>
          <w:spacing w:val="-16"/>
        </w:rPr>
        <w:t xml:space="preserve"> </w:t>
      </w:r>
      <w:r>
        <w:t>using</w:t>
      </w:r>
      <w:r>
        <w:rPr>
          <w:spacing w:val="-12"/>
        </w:rPr>
        <w:t xml:space="preserve"> </w:t>
      </w:r>
      <w:r>
        <w:t>weather parameters such as temperature, humidity, rainfall, wind speed and solar irradiance. We going to develop separate</w:t>
      </w:r>
      <w:r>
        <w:rPr>
          <w:spacing w:val="40"/>
        </w:rPr>
        <w:t xml:space="preserve"> </w:t>
      </w:r>
      <w:r>
        <w:t>machine learning models for electricity demand and electricity supply.</w:t>
      </w:r>
      <w:r>
        <w:rPr>
          <w:spacing w:val="-14"/>
        </w:rPr>
        <w:t xml:space="preserve"> </w:t>
      </w:r>
      <w:r>
        <w:t>The</w:t>
      </w:r>
      <w:r>
        <w:rPr>
          <w:spacing w:val="-14"/>
        </w:rPr>
        <w:t xml:space="preserve"> </w:t>
      </w:r>
      <w:r>
        <w:t>Machine</w:t>
      </w:r>
      <w:r>
        <w:rPr>
          <w:spacing w:val="-14"/>
        </w:rPr>
        <w:t xml:space="preserve"> </w:t>
      </w:r>
      <w:r>
        <w:t>learning</w:t>
      </w:r>
      <w:r>
        <w:rPr>
          <w:spacing w:val="-14"/>
        </w:rPr>
        <w:t xml:space="preserve"> </w:t>
      </w:r>
      <w:r>
        <w:t>models</w:t>
      </w:r>
      <w:r>
        <w:rPr>
          <w:spacing w:val="-14"/>
        </w:rPr>
        <w:t xml:space="preserve"> </w:t>
      </w:r>
      <w:r>
        <w:t>are</w:t>
      </w:r>
      <w:r>
        <w:rPr>
          <w:spacing w:val="-14"/>
        </w:rPr>
        <w:t xml:space="preserve"> </w:t>
      </w:r>
      <w:r>
        <w:t>Random</w:t>
      </w:r>
      <w:r>
        <w:rPr>
          <w:spacing w:val="-13"/>
        </w:rPr>
        <w:t xml:space="preserve"> </w:t>
      </w:r>
      <w:r>
        <w:t>Forest,</w:t>
      </w:r>
      <w:r>
        <w:rPr>
          <w:spacing w:val="-14"/>
        </w:rPr>
        <w:t xml:space="preserve"> </w:t>
      </w:r>
      <w:proofErr w:type="spellStart"/>
      <w:r>
        <w:t>XGBoost</w:t>
      </w:r>
      <w:proofErr w:type="spellEnd"/>
      <w:r>
        <w:t>,</w:t>
      </w:r>
      <w:r>
        <w:rPr>
          <w:spacing w:val="-14"/>
        </w:rPr>
        <w:t xml:space="preserve"> </w:t>
      </w:r>
      <w:proofErr w:type="spellStart"/>
      <w:r>
        <w:t>LightGBM</w:t>
      </w:r>
      <w:proofErr w:type="spellEnd"/>
      <w:r>
        <w:t>,</w:t>
      </w:r>
      <w:r>
        <w:rPr>
          <w:spacing w:val="-14"/>
        </w:rPr>
        <w:t xml:space="preserve"> </w:t>
      </w:r>
      <w:r>
        <w:t>LSTM. Different forecasting techniques are implemented and assessed using standard evaluation metrics such as</w:t>
      </w:r>
      <w:r>
        <w:rPr>
          <w:spacing w:val="-4"/>
        </w:rPr>
        <w:t xml:space="preserve"> </w:t>
      </w:r>
      <w:r>
        <w:t>MAE, RMSE, and</w:t>
      </w:r>
      <w:r>
        <w:rPr>
          <w:spacing w:val="-4"/>
        </w:rPr>
        <w:t xml:space="preserve"> </w:t>
      </w:r>
      <w:r>
        <w:t>MAPE.</w:t>
      </w:r>
      <w:r>
        <w:rPr>
          <w:spacing w:val="-4"/>
        </w:rPr>
        <w:t xml:space="preserve"> </w:t>
      </w:r>
      <w:r>
        <w:t>The algorithm that demonstrates the best</w:t>
      </w:r>
      <w:r>
        <w:rPr>
          <w:spacing w:val="-7"/>
        </w:rPr>
        <w:t xml:space="preserve"> </w:t>
      </w:r>
      <w:r>
        <w:t>predictive performance is</w:t>
      </w:r>
      <w:r>
        <w:rPr>
          <w:spacing w:val="-3"/>
        </w:rPr>
        <w:t xml:space="preserve"> </w:t>
      </w:r>
      <w:r>
        <w:t>chosen as</w:t>
      </w:r>
      <w:r>
        <w:rPr>
          <w:spacing w:val="-3"/>
        </w:rPr>
        <w:t xml:space="preserve"> </w:t>
      </w:r>
      <w:r>
        <w:t>the</w:t>
      </w:r>
      <w:r>
        <w:rPr>
          <w:spacing w:val="-2"/>
        </w:rPr>
        <w:t xml:space="preserve"> </w:t>
      </w:r>
      <w:r>
        <w:t>final</w:t>
      </w:r>
      <w:r>
        <w:rPr>
          <w:spacing w:val="-9"/>
        </w:rPr>
        <w:t xml:space="preserve"> </w:t>
      </w:r>
      <w:r>
        <w:t>forecasting model. To make the forecasts more accurate and reliable, confidence intervals are used to measure the uncertainty in the predictions. The forecasted electricity demand and supply are compared to identify possible shortages or excess power. A Retrieval-Augmented Generation (RAG) mod</w:t>
      </w:r>
      <w:r>
        <w:t xml:space="preserve">ule is also used to provide useful energy planning recommendations based on energy policies and existing knowledge. This framework helps improve forecasting, supports better planning, and promotes efficient use of </w:t>
      </w:r>
      <w:r>
        <w:rPr>
          <w:spacing w:val="-2"/>
        </w:rPr>
        <w:t>electricity.</w:t>
      </w:r>
    </w:p>
    <w:p w14:paraId="269FFF6D" w14:textId="77777777" w:rsidR="00181975" w:rsidRDefault="00181975">
      <w:pPr>
        <w:pStyle w:val="BodyText"/>
        <w:spacing w:line="376" w:lineRule="auto"/>
        <w:jc w:val="both"/>
        <w:sectPr w:rsidR="00181975">
          <w:footerReference w:type="default" r:id="rId12"/>
          <w:pgSz w:w="12240" w:h="15840"/>
          <w:pgMar w:top="1460" w:right="360" w:bottom="1160" w:left="1080" w:header="0" w:footer="969" w:gutter="0"/>
          <w:pgNumType w:start="5"/>
          <w:cols w:space="720"/>
        </w:sectPr>
      </w:pPr>
    </w:p>
    <w:p w14:paraId="6316AF85" w14:textId="77777777" w:rsidR="00181975" w:rsidRDefault="009B221D">
      <w:pPr>
        <w:pStyle w:val="Heading1"/>
        <w:ind w:right="943"/>
      </w:pPr>
      <w:bookmarkStart w:id="4" w:name="TABLE_OF_CONTENTS"/>
      <w:bookmarkEnd w:id="4"/>
      <w:r>
        <w:rPr>
          <w:spacing w:val="-2"/>
        </w:rPr>
        <w:lastRenderedPageBreak/>
        <w:t>TABLE</w:t>
      </w:r>
      <w:r>
        <w:rPr>
          <w:spacing w:val="-15"/>
        </w:rPr>
        <w:t xml:space="preserve"> </w:t>
      </w:r>
      <w:r>
        <w:rPr>
          <w:spacing w:val="-2"/>
        </w:rPr>
        <w:t>OF</w:t>
      </w:r>
      <w:r>
        <w:rPr>
          <w:spacing w:val="-17"/>
        </w:rPr>
        <w:t xml:space="preserve"> </w:t>
      </w:r>
      <w:r>
        <w:rPr>
          <w:spacing w:val="-2"/>
        </w:rPr>
        <w:t>CONTENTS</w:t>
      </w:r>
    </w:p>
    <w:p w14:paraId="7858609F" w14:textId="77777777" w:rsidR="00181975" w:rsidRDefault="00181975">
      <w:pPr>
        <w:pStyle w:val="BodyText"/>
        <w:ind w:left="0"/>
        <w:rPr>
          <w:rFonts w:ascii="Arial"/>
          <w:b/>
          <w:sz w:val="20"/>
        </w:rPr>
      </w:pPr>
    </w:p>
    <w:p w14:paraId="717FB5C2" w14:textId="77777777" w:rsidR="00181975" w:rsidRDefault="00181975">
      <w:pPr>
        <w:pStyle w:val="BodyText"/>
        <w:ind w:left="0"/>
        <w:rPr>
          <w:rFonts w:ascii="Arial"/>
          <w:b/>
          <w:sz w:val="20"/>
        </w:rPr>
      </w:pPr>
    </w:p>
    <w:p w14:paraId="4B6CD960" w14:textId="77777777" w:rsidR="00181975" w:rsidRDefault="00181975">
      <w:pPr>
        <w:pStyle w:val="BodyText"/>
        <w:spacing w:before="41"/>
        <w:ind w:left="0"/>
        <w:rPr>
          <w:rFonts w:ascii="Arial"/>
          <w:b/>
          <w:sz w:val="20"/>
        </w:rPr>
      </w:pPr>
    </w:p>
    <w:tbl>
      <w:tblPr>
        <w:tblW w:w="0" w:type="auto"/>
        <w:tblInd w:w="1412" w:type="dxa"/>
        <w:tblLayout w:type="fixed"/>
        <w:tblCellMar>
          <w:left w:w="0" w:type="dxa"/>
          <w:right w:w="0" w:type="dxa"/>
        </w:tblCellMar>
        <w:tblLook w:val="01E0" w:firstRow="1" w:lastRow="1" w:firstColumn="1" w:lastColumn="1" w:noHBand="0" w:noVBand="0"/>
      </w:tblPr>
      <w:tblGrid>
        <w:gridCol w:w="1282"/>
        <w:gridCol w:w="4900"/>
        <w:gridCol w:w="1798"/>
      </w:tblGrid>
      <w:tr w:rsidR="00181975" w14:paraId="15246214" w14:textId="77777777">
        <w:trPr>
          <w:trHeight w:val="333"/>
        </w:trPr>
        <w:tc>
          <w:tcPr>
            <w:tcW w:w="1282" w:type="dxa"/>
          </w:tcPr>
          <w:p w14:paraId="29DC0221" w14:textId="77777777" w:rsidR="00181975" w:rsidRDefault="009B221D">
            <w:pPr>
              <w:pStyle w:val="TableParagraph"/>
              <w:spacing w:line="244" w:lineRule="exact"/>
              <w:ind w:left="14" w:right="14"/>
              <w:jc w:val="center"/>
              <w:rPr>
                <w:rFonts w:ascii="Calibri"/>
                <w:b/>
                <w:sz w:val="24"/>
              </w:rPr>
            </w:pPr>
            <w:r>
              <w:rPr>
                <w:rFonts w:ascii="Calibri"/>
                <w:b/>
                <w:sz w:val="24"/>
              </w:rPr>
              <w:t>Chapter</w:t>
            </w:r>
            <w:r>
              <w:rPr>
                <w:rFonts w:ascii="Calibri"/>
                <w:b/>
                <w:spacing w:val="-10"/>
                <w:sz w:val="24"/>
              </w:rPr>
              <w:t xml:space="preserve"> </w:t>
            </w:r>
            <w:r>
              <w:rPr>
                <w:rFonts w:ascii="Calibri"/>
                <w:b/>
                <w:spacing w:val="-5"/>
                <w:sz w:val="24"/>
              </w:rPr>
              <w:t>No.</w:t>
            </w:r>
          </w:p>
        </w:tc>
        <w:tc>
          <w:tcPr>
            <w:tcW w:w="4900" w:type="dxa"/>
          </w:tcPr>
          <w:p w14:paraId="784A860D" w14:textId="77777777" w:rsidR="00181975" w:rsidRDefault="009B221D">
            <w:pPr>
              <w:pStyle w:val="TableParagraph"/>
              <w:spacing w:line="244" w:lineRule="exact"/>
              <w:ind w:left="756"/>
              <w:jc w:val="center"/>
              <w:rPr>
                <w:rFonts w:ascii="Calibri"/>
                <w:b/>
                <w:sz w:val="24"/>
              </w:rPr>
            </w:pPr>
            <w:r>
              <w:rPr>
                <w:rFonts w:ascii="Calibri"/>
                <w:b/>
                <w:spacing w:val="-2"/>
                <w:sz w:val="24"/>
              </w:rPr>
              <w:t>Title</w:t>
            </w:r>
          </w:p>
        </w:tc>
        <w:tc>
          <w:tcPr>
            <w:tcW w:w="1798" w:type="dxa"/>
          </w:tcPr>
          <w:p w14:paraId="5E05874C" w14:textId="77777777" w:rsidR="00181975" w:rsidRDefault="009B221D">
            <w:pPr>
              <w:pStyle w:val="TableParagraph"/>
              <w:spacing w:line="244" w:lineRule="exact"/>
              <w:ind w:left="839" w:right="10"/>
              <w:jc w:val="center"/>
              <w:rPr>
                <w:rFonts w:ascii="Calibri"/>
                <w:b/>
                <w:sz w:val="24"/>
              </w:rPr>
            </w:pPr>
            <w:r>
              <w:rPr>
                <w:rFonts w:ascii="Calibri"/>
                <w:b/>
                <w:sz w:val="24"/>
              </w:rPr>
              <w:t>Page</w:t>
            </w:r>
            <w:r>
              <w:rPr>
                <w:rFonts w:ascii="Calibri"/>
                <w:b/>
                <w:spacing w:val="-10"/>
                <w:sz w:val="24"/>
              </w:rPr>
              <w:t xml:space="preserve"> </w:t>
            </w:r>
            <w:r>
              <w:rPr>
                <w:rFonts w:ascii="Calibri"/>
                <w:b/>
                <w:spacing w:val="-5"/>
                <w:sz w:val="24"/>
              </w:rPr>
              <w:t>No.</w:t>
            </w:r>
          </w:p>
        </w:tc>
      </w:tr>
      <w:tr w:rsidR="00181975" w14:paraId="66D971C7" w14:textId="77777777">
        <w:trPr>
          <w:trHeight w:val="504"/>
        </w:trPr>
        <w:tc>
          <w:tcPr>
            <w:tcW w:w="1282" w:type="dxa"/>
          </w:tcPr>
          <w:p w14:paraId="2FD34939" w14:textId="77777777" w:rsidR="00181975" w:rsidRDefault="00181975">
            <w:pPr>
              <w:pStyle w:val="TableParagraph"/>
              <w:rPr>
                <w:rFonts w:ascii="Times New Roman"/>
                <w:sz w:val="24"/>
              </w:rPr>
            </w:pPr>
          </w:p>
        </w:tc>
        <w:tc>
          <w:tcPr>
            <w:tcW w:w="4900" w:type="dxa"/>
          </w:tcPr>
          <w:p w14:paraId="57ACCCC6" w14:textId="77777777" w:rsidR="00181975" w:rsidRDefault="009B221D">
            <w:pPr>
              <w:pStyle w:val="TableParagraph"/>
              <w:spacing w:before="45"/>
              <w:ind w:left="50"/>
              <w:rPr>
                <w:rFonts w:ascii="Calibri"/>
                <w:b/>
                <w:sz w:val="24"/>
              </w:rPr>
            </w:pPr>
            <w:r>
              <w:rPr>
                <w:rFonts w:ascii="Calibri"/>
                <w:b/>
                <w:spacing w:val="-2"/>
                <w:sz w:val="24"/>
              </w:rPr>
              <w:t>ABSTRACT</w:t>
            </w:r>
          </w:p>
        </w:tc>
        <w:tc>
          <w:tcPr>
            <w:tcW w:w="1798" w:type="dxa"/>
          </w:tcPr>
          <w:p w14:paraId="1B38A332" w14:textId="77777777" w:rsidR="00181975" w:rsidRDefault="009B221D">
            <w:pPr>
              <w:pStyle w:val="TableParagraph"/>
              <w:spacing w:before="45"/>
              <w:ind w:left="839" w:right="4"/>
              <w:jc w:val="center"/>
              <w:rPr>
                <w:rFonts w:ascii="Calibri"/>
                <w:sz w:val="24"/>
              </w:rPr>
            </w:pPr>
            <w:r>
              <w:rPr>
                <w:rFonts w:ascii="Calibri"/>
                <w:spacing w:val="-10"/>
                <w:sz w:val="24"/>
              </w:rPr>
              <w:t>v</w:t>
            </w:r>
          </w:p>
        </w:tc>
      </w:tr>
      <w:tr w:rsidR="00181975" w14:paraId="00135BC3" w14:textId="77777777">
        <w:trPr>
          <w:trHeight w:val="580"/>
        </w:trPr>
        <w:tc>
          <w:tcPr>
            <w:tcW w:w="1282" w:type="dxa"/>
          </w:tcPr>
          <w:p w14:paraId="3EEEDD79" w14:textId="77777777" w:rsidR="00181975" w:rsidRDefault="00181975">
            <w:pPr>
              <w:pStyle w:val="TableParagraph"/>
              <w:rPr>
                <w:rFonts w:ascii="Times New Roman"/>
                <w:sz w:val="24"/>
              </w:rPr>
            </w:pPr>
          </w:p>
        </w:tc>
        <w:tc>
          <w:tcPr>
            <w:tcW w:w="4900" w:type="dxa"/>
          </w:tcPr>
          <w:p w14:paraId="6CB3404C" w14:textId="77777777" w:rsidR="00181975" w:rsidRDefault="009B221D">
            <w:pPr>
              <w:pStyle w:val="TableParagraph"/>
              <w:spacing w:before="122"/>
              <w:ind w:left="50"/>
              <w:rPr>
                <w:rFonts w:ascii="Calibri"/>
                <w:b/>
                <w:sz w:val="24"/>
              </w:rPr>
            </w:pPr>
            <w:r>
              <w:rPr>
                <w:rFonts w:ascii="Calibri"/>
                <w:b/>
                <w:sz w:val="24"/>
              </w:rPr>
              <w:t>LIST</w:t>
            </w:r>
            <w:r>
              <w:rPr>
                <w:rFonts w:ascii="Calibri"/>
                <w:b/>
                <w:spacing w:val="-3"/>
                <w:sz w:val="24"/>
              </w:rPr>
              <w:t xml:space="preserve"> </w:t>
            </w:r>
            <w:r>
              <w:rPr>
                <w:rFonts w:ascii="Calibri"/>
                <w:b/>
                <w:sz w:val="24"/>
              </w:rPr>
              <w:t>OF</w:t>
            </w:r>
            <w:r>
              <w:rPr>
                <w:rFonts w:ascii="Calibri"/>
                <w:b/>
                <w:spacing w:val="-6"/>
                <w:sz w:val="24"/>
              </w:rPr>
              <w:t xml:space="preserve"> </w:t>
            </w:r>
            <w:r>
              <w:rPr>
                <w:rFonts w:ascii="Calibri"/>
                <w:b/>
                <w:spacing w:val="-2"/>
                <w:sz w:val="24"/>
              </w:rPr>
              <w:t>ABBREVIATIONS</w:t>
            </w:r>
          </w:p>
        </w:tc>
        <w:tc>
          <w:tcPr>
            <w:tcW w:w="1798" w:type="dxa"/>
          </w:tcPr>
          <w:p w14:paraId="33B69F8B" w14:textId="77777777" w:rsidR="00181975" w:rsidRDefault="009B221D">
            <w:pPr>
              <w:pStyle w:val="TableParagraph"/>
              <w:spacing w:before="122"/>
              <w:ind w:left="839" w:right="9"/>
              <w:jc w:val="center"/>
              <w:rPr>
                <w:rFonts w:ascii="Calibri"/>
                <w:sz w:val="24"/>
              </w:rPr>
            </w:pPr>
            <w:r>
              <w:rPr>
                <w:rFonts w:ascii="Calibri"/>
                <w:spacing w:val="-5"/>
                <w:sz w:val="24"/>
              </w:rPr>
              <w:t>vii</w:t>
            </w:r>
          </w:p>
        </w:tc>
      </w:tr>
      <w:tr w:rsidR="00181975" w14:paraId="75A7061F" w14:textId="77777777">
        <w:trPr>
          <w:trHeight w:val="580"/>
        </w:trPr>
        <w:tc>
          <w:tcPr>
            <w:tcW w:w="1282" w:type="dxa"/>
          </w:tcPr>
          <w:p w14:paraId="01B3E72A" w14:textId="77777777" w:rsidR="00181975" w:rsidRDefault="00181975">
            <w:pPr>
              <w:pStyle w:val="TableParagraph"/>
              <w:rPr>
                <w:rFonts w:ascii="Times New Roman"/>
                <w:sz w:val="24"/>
              </w:rPr>
            </w:pPr>
          </w:p>
        </w:tc>
        <w:tc>
          <w:tcPr>
            <w:tcW w:w="4900" w:type="dxa"/>
          </w:tcPr>
          <w:p w14:paraId="6DB7E6E3" w14:textId="77777777" w:rsidR="00181975" w:rsidRDefault="009B221D">
            <w:pPr>
              <w:pStyle w:val="TableParagraph"/>
              <w:spacing w:before="122"/>
              <w:ind w:left="50"/>
              <w:rPr>
                <w:rFonts w:ascii="Calibri"/>
                <w:b/>
                <w:sz w:val="24"/>
              </w:rPr>
            </w:pPr>
            <w:r>
              <w:rPr>
                <w:rFonts w:ascii="Calibri"/>
                <w:b/>
                <w:sz w:val="24"/>
              </w:rPr>
              <w:t>LIST</w:t>
            </w:r>
            <w:r>
              <w:rPr>
                <w:rFonts w:ascii="Calibri"/>
                <w:b/>
                <w:spacing w:val="-3"/>
                <w:sz w:val="24"/>
              </w:rPr>
              <w:t xml:space="preserve"> </w:t>
            </w:r>
            <w:r>
              <w:rPr>
                <w:rFonts w:ascii="Calibri"/>
                <w:b/>
                <w:sz w:val="24"/>
              </w:rPr>
              <w:t>OF</w:t>
            </w:r>
            <w:r>
              <w:rPr>
                <w:rFonts w:ascii="Calibri"/>
                <w:b/>
                <w:spacing w:val="-6"/>
                <w:sz w:val="24"/>
              </w:rPr>
              <w:t xml:space="preserve"> </w:t>
            </w:r>
            <w:r>
              <w:rPr>
                <w:rFonts w:ascii="Calibri"/>
                <w:b/>
                <w:spacing w:val="-2"/>
                <w:sz w:val="24"/>
              </w:rPr>
              <w:t>FIGURES</w:t>
            </w:r>
          </w:p>
        </w:tc>
        <w:tc>
          <w:tcPr>
            <w:tcW w:w="1798" w:type="dxa"/>
          </w:tcPr>
          <w:p w14:paraId="4321758A" w14:textId="77777777" w:rsidR="00181975" w:rsidRDefault="009B221D">
            <w:pPr>
              <w:pStyle w:val="TableParagraph"/>
              <w:spacing w:before="122"/>
              <w:ind w:left="839" w:right="14"/>
              <w:jc w:val="center"/>
              <w:rPr>
                <w:rFonts w:ascii="Calibri"/>
                <w:sz w:val="24"/>
              </w:rPr>
            </w:pPr>
            <w:r>
              <w:rPr>
                <w:rFonts w:ascii="Calibri"/>
                <w:spacing w:val="-4"/>
                <w:sz w:val="24"/>
              </w:rPr>
              <w:t>viii</w:t>
            </w:r>
          </w:p>
        </w:tc>
      </w:tr>
      <w:tr w:rsidR="00181975" w14:paraId="5A0ED8F6" w14:textId="77777777">
        <w:trPr>
          <w:trHeight w:val="580"/>
        </w:trPr>
        <w:tc>
          <w:tcPr>
            <w:tcW w:w="1282" w:type="dxa"/>
          </w:tcPr>
          <w:p w14:paraId="23A2CF0C" w14:textId="77777777" w:rsidR="00181975" w:rsidRDefault="00181975">
            <w:pPr>
              <w:pStyle w:val="TableParagraph"/>
              <w:rPr>
                <w:rFonts w:ascii="Times New Roman"/>
                <w:sz w:val="24"/>
              </w:rPr>
            </w:pPr>
          </w:p>
        </w:tc>
        <w:tc>
          <w:tcPr>
            <w:tcW w:w="4900" w:type="dxa"/>
          </w:tcPr>
          <w:p w14:paraId="37EDB589" w14:textId="77777777" w:rsidR="00181975" w:rsidRDefault="009B221D">
            <w:pPr>
              <w:pStyle w:val="TableParagraph"/>
              <w:spacing w:before="122"/>
              <w:ind w:left="50"/>
              <w:rPr>
                <w:rFonts w:ascii="Calibri"/>
                <w:b/>
                <w:sz w:val="24"/>
              </w:rPr>
            </w:pPr>
            <w:r>
              <w:rPr>
                <w:rFonts w:ascii="Calibri"/>
                <w:b/>
                <w:sz w:val="24"/>
              </w:rPr>
              <w:t>LIST</w:t>
            </w:r>
            <w:r>
              <w:rPr>
                <w:rFonts w:ascii="Calibri"/>
                <w:b/>
                <w:spacing w:val="-3"/>
                <w:sz w:val="24"/>
              </w:rPr>
              <w:t xml:space="preserve"> </w:t>
            </w:r>
            <w:r>
              <w:rPr>
                <w:rFonts w:ascii="Calibri"/>
                <w:b/>
                <w:sz w:val="24"/>
              </w:rPr>
              <w:t>OF</w:t>
            </w:r>
            <w:r>
              <w:rPr>
                <w:rFonts w:ascii="Calibri"/>
                <w:b/>
                <w:spacing w:val="-6"/>
                <w:sz w:val="24"/>
              </w:rPr>
              <w:t xml:space="preserve"> </w:t>
            </w:r>
            <w:r>
              <w:rPr>
                <w:rFonts w:ascii="Calibri"/>
                <w:b/>
                <w:spacing w:val="-2"/>
                <w:sz w:val="24"/>
              </w:rPr>
              <w:t>TABLES</w:t>
            </w:r>
          </w:p>
        </w:tc>
        <w:tc>
          <w:tcPr>
            <w:tcW w:w="1798" w:type="dxa"/>
          </w:tcPr>
          <w:p w14:paraId="355A08C2" w14:textId="77777777" w:rsidR="00181975" w:rsidRDefault="009B221D">
            <w:pPr>
              <w:pStyle w:val="TableParagraph"/>
              <w:spacing w:before="122"/>
              <w:ind w:left="839" w:right="25"/>
              <w:jc w:val="center"/>
              <w:rPr>
                <w:rFonts w:ascii="Calibri"/>
                <w:sz w:val="24"/>
              </w:rPr>
            </w:pPr>
            <w:r>
              <w:rPr>
                <w:rFonts w:ascii="Calibri"/>
                <w:spacing w:val="-5"/>
                <w:sz w:val="24"/>
              </w:rPr>
              <w:t>ix</w:t>
            </w:r>
          </w:p>
        </w:tc>
      </w:tr>
      <w:tr w:rsidR="00181975" w14:paraId="037064B5" w14:textId="77777777">
        <w:trPr>
          <w:trHeight w:val="581"/>
        </w:trPr>
        <w:tc>
          <w:tcPr>
            <w:tcW w:w="1282" w:type="dxa"/>
          </w:tcPr>
          <w:p w14:paraId="06A63115" w14:textId="77777777" w:rsidR="00181975" w:rsidRDefault="009B221D">
            <w:pPr>
              <w:pStyle w:val="TableParagraph"/>
              <w:spacing w:before="122"/>
              <w:ind w:left="14"/>
              <w:jc w:val="center"/>
              <w:rPr>
                <w:rFonts w:ascii="Calibri"/>
                <w:b/>
                <w:sz w:val="24"/>
              </w:rPr>
            </w:pPr>
            <w:r>
              <w:rPr>
                <w:rFonts w:ascii="Calibri"/>
                <w:b/>
                <w:spacing w:val="-10"/>
                <w:sz w:val="24"/>
              </w:rPr>
              <w:t>1</w:t>
            </w:r>
          </w:p>
        </w:tc>
        <w:tc>
          <w:tcPr>
            <w:tcW w:w="4900" w:type="dxa"/>
          </w:tcPr>
          <w:p w14:paraId="30B5B2B2" w14:textId="77777777" w:rsidR="00181975" w:rsidRDefault="009B221D">
            <w:pPr>
              <w:pStyle w:val="TableParagraph"/>
              <w:spacing w:before="122"/>
              <w:ind w:left="50"/>
              <w:rPr>
                <w:rFonts w:ascii="Calibri"/>
                <w:b/>
                <w:sz w:val="24"/>
              </w:rPr>
            </w:pPr>
            <w:r>
              <w:rPr>
                <w:rFonts w:ascii="Calibri"/>
                <w:b/>
                <w:spacing w:val="-2"/>
                <w:sz w:val="24"/>
              </w:rPr>
              <w:t>INTRODUCTION</w:t>
            </w:r>
          </w:p>
        </w:tc>
        <w:tc>
          <w:tcPr>
            <w:tcW w:w="1798" w:type="dxa"/>
          </w:tcPr>
          <w:p w14:paraId="459515C1" w14:textId="77777777" w:rsidR="00181975" w:rsidRDefault="009B221D">
            <w:pPr>
              <w:pStyle w:val="TableParagraph"/>
              <w:spacing w:before="122"/>
              <w:ind w:left="839"/>
              <w:jc w:val="center"/>
              <w:rPr>
                <w:rFonts w:ascii="Calibri"/>
                <w:sz w:val="24"/>
              </w:rPr>
            </w:pPr>
            <w:r>
              <w:rPr>
                <w:rFonts w:ascii="Calibri"/>
                <w:spacing w:val="-10"/>
                <w:sz w:val="24"/>
              </w:rPr>
              <w:t>1</w:t>
            </w:r>
          </w:p>
        </w:tc>
      </w:tr>
      <w:tr w:rsidR="00181975" w14:paraId="1A2B4AD5" w14:textId="77777777">
        <w:trPr>
          <w:trHeight w:val="578"/>
        </w:trPr>
        <w:tc>
          <w:tcPr>
            <w:tcW w:w="1282" w:type="dxa"/>
          </w:tcPr>
          <w:p w14:paraId="09D43432" w14:textId="77777777" w:rsidR="00181975" w:rsidRDefault="00181975">
            <w:pPr>
              <w:pStyle w:val="TableParagraph"/>
              <w:rPr>
                <w:rFonts w:ascii="Times New Roman"/>
                <w:sz w:val="24"/>
              </w:rPr>
            </w:pPr>
          </w:p>
        </w:tc>
        <w:tc>
          <w:tcPr>
            <w:tcW w:w="4900" w:type="dxa"/>
          </w:tcPr>
          <w:p w14:paraId="2CE31DBC" w14:textId="77777777" w:rsidR="00181975" w:rsidRDefault="009B221D">
            <w:pPr>
              <w:pStyle w:val="TableParagraph"/>
              <w:spacing w:before="122"/>
              <w:ind w:left="50"/>
              <w:rPr>
                <w:rFonts w:ascii="Calibri"/>
                <w:sz w:val="24"/>
              </w:rPr>
            </w:pPr>
            <w:r>
              <w:rPr>
                <w:rFonts w:ascii="Calibri"/>
                <w:sz w:val="24"/>
              </w:rPr>
              <w:t>1.1</w:t>
            </w:r>
            <w:r>
              <w:rPr>
                <w:rFonts w:ascii="Calibri"/>
                <w:spacing w:val="-11"/>
                <w:sz w:val="24"/>
              </w:rPr>
              <w:t xml:space="preserve"> </w:t>
            </w:r>
            <w:r>
              <w:rPr>
                <w:rFonts w:ascii="Calibri"/>
                <w:sz w:val="24"/>
              </w:rPr>
              <w:t>Problem</w:t>
            </w:r>
            <w:r>
              <w:rPr>
                <w:rFonts w:ascii="Calibri"/>
                <w:spacing w:val="-2"/>
                <w:sz w:val="24"/>
              </w:rPr>
              <w:t xml:space="preserve"> statement</w:t>
            </w:r>
          </w:p>
        </w:tc>
        <w:tc>
          <w:tcPr>
            <w:tcW w:w="1798" w:type="dxa"/>
          </w:tcPr>
          <w:p w14:paraId="1FF87849" w14:textId="77777777" w:rsidR="00181975" w:rsidRDefault="009B221D">
            <w:pPr>
              <w:pStyle w:val="TableParagraph"/>
              <w:spacing w:before="122"/>
              <w:ind w:left="839"/>
              <w:jc w:val="center"/>
              <w:rPr>
                <w:rFonts w:ascii="Calibri"/>
                <w:sz w:val="24"/>
              </w:rPr>
            </w:pPr>
            <w:r>
              <w:rPr>
                <w:rFonts w:ascii="Calibri"/>
                <w:spacing w:val="-10"/>
                <w:sz w:val="24"/>
              </w:rPr>
              <w:t>4</w:t>
            </w:r>
          </w:p>
        </w:tc>
      </w:tr>
      <w:tr w:rsidR="00181975" w14:paraId="6A8A75F1" w14:textId="77777777">
        <w:trPr>
          <w:trHeight w:val="578"/>
        </w:trPr>
        <w:tc>
          <w:tcPr>
            <w:tcW w:w="1282" w:type="dxa"/>
          </w:tcPr>
          <w:p w14:paraId="09E29DB5" w14:textId="77777777" w:rsidR="00181975" w:rsidRDefault="00181975">
            <w:pPr>
              <w:pStyle w:val="TableParagraph"/>
              <w:rPr>
                <w:rFonts w:ascii="Times New Roman"/>
                <w:sz w:val="24"/>
              </w:rPr>
            </w:pPr>
          </w:p>
        </w:tc>
        <w:tc>
          <w:tcPr>
            <w:tcW w:w="4900" w:type="dxa"/>
          </w:tcPr>
          <w:p w14:paraId="55C8D170" w14:textId="77777777" w:rsidR="00181975" w:rsidRDefault="009B221D">
            <w:pPr>
              <w:pStyle w:val="TableParagraph"/>
              <w:spacing w:before="119"/>
              <w:ind w:left="50"/>
              <w:rPr>
                <w:rFonts w:ascii="Calibri"/>
                <w:sz w:val="24"/>
              </w:rPr>
            </w:pPr>
            <w:r>
              <w:rPr>
                <w:rFonts w:ascii="Calibri"/>
                <w:sz w:val="24"/>
              </w:rPr>
              <w:t>1.2</w:t>
            </w:r>
            <w:r>
              <w:rPr>
                <w:rFonts w:ascii="Calibri"/>
                <w:spacing w:val="-6"/>
                <w:sz w:val="24"/>
              </w:rPr>
              <w:t xml:space="preserve"> </w:t>
            </w:r>
            <w:r>
              <w:rPr>
                <w:rFonts w:ascii="Calibri"/>
                <w:spacing w:val="-2"/>
                <w:sz w:val="24"/>
              </w:rPr>
              <w:t>Objectives</w:t>
            </w:r>
          </w:p>
        </w:tc>
        <w:tc>
          <w:tcPr>
            <w:tcW w:w="1798" w:type="dxa"/>
          </w:tcPr>
          <w:p w14:paraId="1417A7BB" w14:textId="77777777" w:rsidR="00181975" w:rsidRDefault="009B221D">
            <w:pPr>
              <w:pStyle w:val="TableParagraph"/>
              <w:spacing w:before="119"/>
              <w:ind w:left="839"/>
              <w:jc w:val="center"/>
              <w:rPr>
                <w:rFonts w:ascii="Calibri"/>
                <w:sz w:val="24"/>
              </w:rPr>
            </w:pPr>
            <w:r>
              <w:rPr>
                <w:rFonts w:ascii="Calibri"/>
                <w:spacing w:val="-10"/>
                <w:sz w:val="24"/>
              </w:rPr>
              <w:t>6</w:t>
            </w:r>
          </w:p>
        </w:tc>
      </w:tr>
      <w:tr w:rsidR="00181975" w14:paraId="725B63EA" w14:textId="77777777">
        <w:trPr>
          <w:trHeight w:val="580"/>
        </w:trPr>
        <w:tc>
          <w:tcPr>
            <w:tcW w:w="1282" w:type="dxa"/>
          </w:tcPr>
          <w:p w14:paraId="5CDB838D" w14:textId="77777777" w:rsidR="00181975" w:rsidRDefault="009B221D">
            <w:pPr>
              <w:pStyle w:val="TableParagraph"/>
              <w:spacing w:before="122"/>
              <w:ind w:left="14"/>
              <w:jc w:val="center"/>
              <w:rPr>
                <w:rFonts w:ascii="Calibri"/>
                <w:b/>
                <w:sz w:val="24"/>
              </w:rPr>
            </w:pPr>
            <w:r>
              <w:rPr>
                <w:rFonts w:ascii="Calibri"/>
                <w:b/>
                <w:spacing w:val="-10"/>
                <w:sz w:val="24"/>
              </w:rPr>
              <w:t>2</w:t>
            </w:r>
          </w:p>
        </w:tc>
        <w:tc>
          <w:tcPr>
            <w:tcW w:w="4900" w:type="dxa"/>
          </w:tcPr>
          <w:p w14:paraId="6C52B2BA" w14:textId="77777777" w:rsidR="00181975" w:rsidRDefault="009B221D">
            <w:pPr>
              <w:pStyle w:val="TableParagraph"/>
              <w:spacing w:before="122"/>
              <w:ind w:left="50"/>
              <w:rPr>
                <w:rFonts w:ascii="Calibri"/>
                <w:b/>
                <w:sz w:val="24"/>
              </w:rPr>
            </w:pPr>
            <w:r>
              <w:rPr>
                <w:rFonts w:ascii="Calibri"/>
                <w:b/>
                <w:spacing w:val="-2"/>
                <w:sz w:val="24"/>
              </w:rPr>
              <w:t>LITERATURE</w:t>
            </w:r>
            <w:r>
              <w:rPr>
                <w:rFonts w:ascii="Calibri"/>
                <w:b/>
                <w:spacing w:val="5"/>
                <w:sz w:val="24"/>
              </w:rPr>
              <w:t xml:space="preserve"> </w:t>
            </w:r>
            <w:r>
              <w:rPr>
                <w:rFonts w:ascii="Calibri"/>
                <w:b/>
                <w:spacing w:val="-2"/>
                <w:sz w:val="24"/>
              </w:rPr>
              <w:t>SURVEY</w:t>
            </w:r>
          </w:p>
        </w:tc>
        <w:tc>
          <w:tcPr>
            <w:tcW w:w="1798" w:type="dxa"/>
          </w:tcPr>
          <w:p w14:paraId="3B9F8919" w14:textId="77777777" w:rsidR="00181975" w:rsidRDefault="009B221D">
            <w:pPr>
              <w:pStyle w:val="TableParagraph"/>
              <w:spacing w:before="122"/>
              <w:ind w:left="839"/>
              <w:jc w:val="center"/>
              <w:rPr>
                <w:rFonts w:ascii="Calibri"/>
                <w:sz w:val="24"/>
              </w:rPr>
            </w:pPr>
            <w:r>
              <w:rPr>
                <w:rFonts w:ascii="Calibri"/>
                <w:spacing w:val="-10"/>
                <w:sz w:val="24"/>
              </w:rPr>
              <w:t>7</w:t>
            </w:r>
          </w:p>
        </w:tc>
      </w:tr>
      <w:tr w:rsidR="00181975" w14:paraId="020611AD" w14:textId="77777777">
        <w:trPr>
          <w:trHeight w:val="581"/>
        </w:trPr>
        <w:tc>
          <w:tcPr>
            <w:tcW w:w="1282" w:type="dxa"/>
          </w:tcPr>
          <w:p w14:paraId="3714EE10" w14:textId="77777777" w:rsidR="00181975" w:rsidRDefault="00181975">
            <w:pPr>
              <w:pStyle w:val="TableParagraph"/>
              <w:rPr>
                <w:rFonts w:ascii="Times New Roman"/>
                <w:sz w:val="24"/>
              </w:rPr>
            </w:pPr>
          </w:p>
        </w:tc>
        <w:tc>
          <w:tcPr>
            <w:tcW w:w="4900" w:type="dxa"/>
          </w:tcPr>
          <w:p w14:paraId="38FD9E93" w14:textId="77777777" w:rsidR="00181975" w:rsidRDefault="009B221D">
            <w:pPr>
              <w:pStyle w:val="TableParagraph"/>
              <w:spacing w:before="122"/>
              <w:ind w:left="50"/>
              <w:rPr>
                <w:rFonts w:ascii="Calibri"/>
                <w:sz w:val="24"/>
              </w:rPr>
            </w:pPr>
            <w:r>
              <w:rPr>
                <w:rFonts w:ascii="Calibri"/>
                <w:sz w:val="24"/>
              </w:rPr>
              <w:t>2.1</w:t>
            </w:r>
            <w:r>
              <w:rPr>
                <w:rFonts w:ascii="Calibri"/>
                <w:spacing w:val="-14"/>
                <w:sz w:val="24"/>
              </w:rPr>
              <w:t xml:space="preserve"> </w:t>
            </w:r>
            <w:r>
              <w:rPr>
                <w:rFonts w:ascii="Calibri"/>
                <w:sz w:val="24"/>
              </w:rPr>
              <w:t>Inferences</w:t>
            </w:r>
            <w:r>
              <w:rPr>
                <w:rFonts w:ascii="Calibri"/>
                <w:spacing w:val="-9"/>
                <w:sz w:val="24"/>
              </w:rPr>
              <w:t xml:space="preserve"> </w:t>
            </w:r>
            <w:r>
              <w:rPr>
                <w:rFonts w:ascii="Calibri"/>
                <w:sz w:val="24"/>
              </w:rPr>
              <w:t>from</w:t>
            </w:r>
            <w:r>
              <w:rPr>
                <w:rFonts w:ascii="Calibri"/>
                <w:spacing w:val="-12"/>
                <w:sz w:val="24"/>
              </w:rPr>
              <w:t xml:space="preserve"> </w:t>
            </w:r>
            <w:r>
              <w:rPr>
                <w:rFonts w:ascii="Calibri"/>
                <w:sz w:val="24"/>
              </w:rPr>
              <w:t>literature</w:t>
            </w:r>
            <w:r>
              <w:rPr>
                <w:rFonts w:ascii="Calibri"/>
                <w:spacing w:val="-11"/>
                <w:sz w:val="24"/>
              </w:rPr>
              <w:t xml:space="preserve"> </w:t>
            </w:r>
            <w:r>
              <w:rPr>
                <w:rFonts w:ascii="Calibri"/>
                <w:spacing w:val="-2"/>
                <w:sz w:val="24"/>
              </w:rPr>
              <w:t>survey</w:t>
            </w:r>
          </w:p>
        </w:tc>
        <w:tc>
          <w:tcPr>
            <w:tcW w:w="1798" w:type="dxa"/>
          </w:tcPr>
          <w:p w14:paraId="74B9412B" w14:textId="77777777" w:rsidR="00181975" w:rsidRDefault="009B221D">
            <w:pPr>
              <w:pStyle w:val="TableParagraph"/>
              <w:spacing w:before="122"/>
              <w:ind w:left="839" w:right="16"/>
              <w:jc w:val="center"/>
              <w:rPr>
                <w:rFonts w:ascii="Calibri"/>
                <w:sz w:val="24"/>
              </w:rPr>
            </w:pPr>
            <w:r>
              <w:rPr>
                <w:rFonts w:ascii="Calibri"/>
                <w:spacing w:val="-5"/>
                <w:sz w:val="24"/>
              </w:rPr>
              <w:t>15</w:t>
            </w:r>
          </w:p>
        </w:tc>
      </w:tr>
      <w:tr w:rsidR="00181975" w14:paraId="45BC0EA2" w14:textId="77777777">
        <w:trPr>
          <w:trHeight w:val="580"/>
        </w:trPr>
        <w:tc>
          <w:tcPr>
            <w:tcW w:w="1282" w:type="dxa"/>
          </w:tcPr>
          <w:p w14:paraId="3DE0C17C" w14:textId="77777777" w:rsidR="00181975" w:rsidRDefault="00181975">
            <w:pPr>
              <w:pStyle w:val="TableParagraph"/>
              <w:rPr>
                <w:rFonts w:ascii="Times New Roman"/>
                <w:sz w:val="24"/>
              </w:rPr>
            </w:pPr>
          </w:p>
        </w:tc>
        <w:tc>
          <w:tcPr>
            <w:tcW w:w="4900" w:type="dxa"/>
          </w:tcPr>
          <w:p w14:paraId="726B8F42" w14:textId="77777777" w:rsidR="00181975" w:rsidRDefault="009B221D">
            <w:pPr>
              <w:pStyle w:val="TableParagraph"/>
              <w:spacing w:before="122"/>
              <w:ind w:left="50"/>
              <w:rPr>
                <w:rFonts w:ascii="Calibri"/>
                <w:sz w:val="24"/>
              </w:rPr>
            </w:pPr>
            <w:r>
              <w:rPr>
                <w:rFonts w:ascii="Calibri"/>
                <w:sz w:val="24"/>
              </w:rPr>
              <w:t>2.2</w:t>
            </w:r>
            <w:r>
              <w:rPr>
                <w:rFonts w:ascii="Calibri"/>
                <w:spacing w:val="-13"/>
                <w:sz w:val="24"/>
              </w:rPr>
              <w:t xml:space="preserve"> </w:t>
            </w:r>
            <w:r>
              <w:rPr>
                <w:rFonts w:ascii="Calibri"/>
                <w:sz w:val="24"/>
              </w:rPr>
              <w:t>Open</w:t>
            </w:r>
            <w:r>
              <w:rPr>
                <w:rFonts w:ascii="Calibri"/>
                <w:spacing w:val="-7"/>
                <w:sz w:val="24"/>
              </w:rPr>
              <w:t xml:space="preserve"> </w:t>
            </w:r>
            <w:r>
              <w:rPr>
                <w:rFonts w:ascii="Calibri"/>
                <w:sz w:val="24"/>
              </w:rPr>
              <w:t>problems</w:t>
            </w:r>
            <w:r>
              <w:rPr>
                <w:rFonts w:ascii="Calibri"/>
                <w:spacing w:val="-8"/>
                <w:sz w:val="24"/>
              </w:rPr>
              <w:t xml:space="preserve"> </w:t>
            </w:r>
            <w:r>
              <w:rPr>
                <w:rFonts w:ascii="Calibri"/>
                <w:sz w:val="24"/>
              </w:rPr>
              <w:t>in</w:t>
            </w:r>
            <w:r>
              <w:rPr>
                <w:rFonts w:ascii="Calibri"/>
                <w:spacing w:val="-8"/>
                <w:sz w:val="24"/>
              </w:rPr>
              <w:t xml:space="preserve"> </w:t>
            </w:r>
            <w:r>
              <w:rPr>
                <w:rFonts w:ascii="Calibri"/>
                <w:sz w:val="24"/>
              </w:rPr>
              <w:t>existing</w:t>
            </w:r>
            <w:r>
              <w:rPr>
                <w:rFonts w:ascii="Calibri"/>
                <w:spacing w:val="-8"/>
                <w:sz w:val="24"/>
              </w:rPr>
              <w:t xml:space="preserve"> </w:t>
            </w:r>
            <w:r>
              <w:rPr>
                <w:rFonts w:ascii="Calibri"/>
                <w:spacing w:val="-2"/>
                <w:sz w:val="24"/>
              </w:rPr>
              <w:t>system</w:t>
            </w:r>
          </w:p>
        </w:tc>
        <w:tc>
          <w:tcPr>
            <w:tcW w:w="1798" w:type="dxa"/>
          </w:tcPr>
          <w:p w14:paraId="2363C652" w14:textId="77777777" w:rsidR="00181975" w:rsidRDefault="009B221D">
            <w:pPr>
              <w:pStyle w:val="TableParagraph"/>
              <w:spacing w:before="122"/>
              <w:ind w:left="839" w:right="16"/>
              <w:jc w:val="center"/>
              <w:rPr>
                <w:rFonts w:ascii="Calibri"/>
                <w:sz w:val="24"/>
              </w:rPr>
            </w:pPr>
            <w:r>
              <w:rPr>
                <w:rFonts w:ascii="Calibri"/>
                <w:spacing w:val="-5"/>
                <w:sz w:val="24"/>
              </w:rPr>
              <w:t>16</w:t>
            </w:r>
          </w:p>
        </w:tc>
      </w:tr>
      <w:tr w:rsidR="00181975" w14:paraId="4D74D361" w14:textId="77777777">
        <w:trPr>
          <w:trHeight w:val="578"/>
        </w:trPr>
        <w:tc>
          <w:tcPr>
            <w:tcW w:w="1282" w:type="dxa"/>
          </w:tcPr>
          <w:p w14:paraId="5A8A2455" w14:textId="77777777" w:rsidR="00181975" w:rsidRDefault="009B221D">
            <w:pPr>
              <w:pStyle w:val="TableParagraph"/>
              <w:spacing w:before="122"/>
              <w:ind w:left="14"/>
              <w:jc w:val="center"/>
              <w:rPr>
                <w:rFonts w:ascii="Calibri"/>
                <w:b/>
                <w:sz w:val="24"/>
              </w:rPr>
            </w:pPr>
            <w:r>
              <w:rPr>
                <w:rFonts w:ascii="Calibri"/>
                <w:b/>
                <w:spacing w:val="-10"/>
                <w:sz w:val="24"/>
              </w:rPr>
              <w:t>3</w:t>
            </w:r>
          </w:p>
        </w:tc>
        <w:tc>
          <w:tcPr>
            <w:tcW w:w="4900" w:type="dxa"/>
          </w:tcPr>
          <w:p w14:paraId="00A0B5A9" w14:textId="77777777" w:rsidR="00181975" w:rsidRDefault="009B221D">
            <w:pPr>
              <w:pStyle w:val="TableParagraph"/>
              <w:spacing w:before="122"/>
              <w:ind w:left="50"/>
              <w:rPr>
                <w:rFonts w:ascii="Calibri"/>
                <w:b/>
                <w:sz w:val="24"/>
              </w:rPr>
            </w:pPr>
            <w:r>
              <w:rPr>
                <w:rFonts w:ascii="Calibri"/>
                <w:b/>
                <w:spacing w:val="-2"/>
                <w:sz w:val="24"/>
              </w:rPr>
              <w:t>REQUIREMENT</w:t>
            </w:r>
            <w:r>
              <w:rPr>
                <w:rFonts w:ascii="Calibri"/>
                <w:b/>
                <w:spacing w:val="7"/>
                <w:sz w:val="24"/>
              </w:rPr>
              <w:t xml:space="preserve"> </w:t>
            </w:r>
            <w:r>
              <w:rPr>
                <w:rFonts w:ascii="Calibri"/>
                <w:b/>
                <w:spacing w:val="-2"/>
                <w:sz w:val="24"/>
              </w:rPr>
              <w:t>ANALYSIS</w:t>
            </w:r>
          </w:p>
        </w:tc>
        <w:tc>
          <w:tcPr>
            <w:tcW w:w="1798" w:type="dxa"/>
          </w:tcPr>
          <w:p w14:paraId="3065D3A3" w14:textId="77777777" w:rsidR="00181975" w:rsidRDefault="009B221D">
            <w:pPr>
              <w:pStyle w:val="TableParagraph"/>
              <w:spacing w:before="122"/>
              <w:ind w:left="839" w:right="25"/>
              <w:jc w:val="center"/>
              <w:rPr>
                <w:rFonts w:ascii="Calibri"/>
                <w:sz w:val="24"/>
              </w:rPr>
            </w:pPr>
            <w:r>
              <w:rPr>
                <w:rFonts w:ascii="Calibri"/>
                <w:spacing w:val="-5"/>
                <w:sz w:val="24"/>
              </w:rPr>
              <w:t>17</w:t>
            </w:r>
          </w:p>
        </w:tc>
      </w:tr>
      <w:tr w:rsidR="00181975" w14:paraId="4CC5ACF2" w14:textId="77777777">
        <w:trPr>
          <w:trHeight w:val="578"/>
        </w:trPr>
        <w:tc>
          <w:tcPr>
            <w:tcW w:w="1282" w:type="dxa"/>
          </w:tcPr>
          <w:p w14:paraId="15DE1A4D" w14:textId="77777777" w:rsidR="00181975" w:rsidRDefault="00181975">
            <w:pPr>
              <w:pStyle w:val="TableParagraph"/>
              <w:rPr>
                <w:rFonts w:ascii="Times New Roman"/>
                <w:sz w:val="24"/>
              </w:rPr>
            </w:pPr>
          </w:p>
        </w:tc>
        <w:tc>
          <w:tcPr>
            <w:tcW w:w="4900" w:type="dxa"/>
          </w:tcPr>
          <w:p w14:paraId="04A3C6E8" w14:textId="77777777" w:rsidR="00181975" w:rsidRDefault="009B221D">
            <w:pPr>
              <w:pStyle w:val="TableParagraph"/>
              <w:spacing w:before="119"/>
              <w:ind w:left="50"/>
              <w:rPr>
                <w:rFonts w:ascii="Calibri"/>
                <w:sz w:val="24"/>
              </w:rPr>
            </w:pPr>
            <w:r>
              <w:rPr>
                <w:rFonts w:ascii="Calibri"/>
                <w:sz w:val="24"/>
              </w:rPr>
              <w:t>3.1</w:t>
            </w:r>
            <w:r>
              <w:rPr>
                <w:rFonts w:ascii="Calibri"/>
                <w:spacing w:val="-6"/>
                <w:sz w:val="24"/>
              </w:rPr>
              <w:t xml:space="preserve"> </w:t>
            </w:r>
            <w:r>
              <w:rPr>
                <w:rFonts w:ascii="Calibri"/>
                <w:sz w:val="24"/>
              </w:rPr>
              <w:t>Risk</w:t>
            </w:r>
            <w:r>
              <w:rPr>
                <w:rFonts w:ascii="Calibri"/>
                <w:spacing w:val="-8"/>
                <w:sz w:val="24"/>
              </w:rPr>
              <w:t xml:space="preserve"> </w:t>
            </w:r>
            <w:r>
              <w:rPr>
                <w:rFonts w:ascii="Calibri"/>
                <w:sz w:val="24"/>
              </w:rPr>
              <w:t>analysis</w:t>
            </w:r>
            <w:r>
              <w:rPr>
                <w:rFonts w:ascii="Calibri"/>
                <w:spacing w:val="-7"/>
                <w:sz w:val="24"/>
              </w:rPr>
              <w:t xml:space="preserve"> </w:t>
            </w:r>
            <w:r>
              <w:rPr>
                <w:rFonts w:ascii="Calibri"/>
                <w:sz w:val="24"/>
              </w:rPr>
              <w:t>of</w:t>
            </w:r>
            <w:r>
              <w:rPr>
                <w:rFonts w:ascii="Calibri"/>
                <w:spacing w:val="-6"/>
                <w:sz w:val="24"/>
              </w:rPr>
              <w:t xml:space="preserve"> </w:t>
            </w:r>
            <w:r>
              <w:rPr>
                <w:rFonts w:ascii="Calibri"/>
                <w:sz w:val="24"/>
              </w:rPr>
              <w:t>the</w:t>
            </w:r>
            <w:r>
              <w:rPr>
                <w:rFonts w:ascii="Calibri"/>
                <w:spacing w:val="-8"/>
                <w:sz w:val="24"/>
              </w:rPr>
              <w:t xml:space="preserve"> </w:t>
            </w:r>
            <w:r>
              <w:rPr>
                <w:rFonts w:ascii="Calibri"/>
                <w:spacing w:val="-2"/>
                <w:sz w:val="24"/>
              </w:rPr>
              <w:t>project</w:t>
            </w:r>
          </w:p>
        </w:tc>
        <w:tc>
          <w:tcPr>
            <w:tcW w:w="1798" w:type="dxa"/>
          </w:tcPr>
          <w:p w14:paraId="1A1257F9" w14:textId="77777777" w:rsidR="00181975" w:rsidRDefault="009B221D">
            <w:pPr>
              <w:pStyle w:val="TableParagraph"/>
              <w:spacing w:before="119"/>
              <w:ind w:left="839" w:right="25"/>
              <w:jc w:val="center"/>
              <w:rPr>
                <w:rFonts w:ascii="Calibri"/>
                <w:sz w:val="24"/>
              </w:rPr>
            </w:pPr>
            <w:r>
              <w:rPr>
                <w:rFonts w:ascii="Calibri"/>
                <w:spacing w:val="-5"/>
                <w:sz w:val="24"/>
              </w:rPr>
              <w:t>17</w:t>
            </w:r>
          </w:p>
        </w:tc>
      </w:tr>
      <w:tr w:rsidR="00181975" w14:paraId="657A8AD2" w14:textId="77777777">
        <w:trPr>
          <w:trHeight w:val="580"/>
        </w:trPr>
        <w:tc>
          <w:tcPr>
            <w:tcW w:w="1282" w:type="dxa"/>
          </w:tcPr>
          <w:p w14:paraId="56889050" w14:textId="77777777" w:rsidR="00181975" w:rsidRDefault="00181975">
            <w:pPr>
              <w:pStyle w:val="TableParagraph"/>
              <w:rPr>
                <w:rFonts w:ascii="Times New Roman"/>
                <w:sz w:val="24"/>
              </w:rPr>
            </w:pPr>
          </w:p>
        </w:tc>
        <w:tc>
          <w:tcPr>
            <w:tcW w:w="4900" w:type="dxa"/>
          </w:tcPr>
          <w:p w14:paraId="50152314" w14:textId="77777777" w:rsidR="00181975" w:rsidRDefault="009B221D">
            <w:pPr>
              <w:pStyle w:val="TableParagraph"/>
              <w:spacing w:before="122"/>
              <w:ind w:left="50"/>
              <w:rPr>
                <w:rFonts w:ascii="Calibri"/>
                <w:sz w:val="24"/>
              </w:rPr>
            </w:pPr>
            <w:r>
              <w:rPr>
                <w:rFonts w:ascii="Calibri"/>
                <w:sz w:val="24"/>
              </w:rPr>
              <w:t>3.2</w:t>
            </w:r>
            <w:r>
              <w:rPr>
                <w:rFonts w:ascii="Calibri"/>
                <w:spacing w:val="-14"/>
                <w:sz w:val="24"/>
              </w:rPr>
              <w:t xml:space="preserve"> </w:t>
            </w:r>
            <w:r>
              <w:rPr>
                <w:rFonts w:ascii="Calibri"/>
                <w:sz w:val="24"/>
              </w:rPr>
              <w:t>Software</w:t>
            </w:r>
            <w:r>
              <w:rPr>
                <w:rFonts w:ascii="Calibri"/>
                <w:spacing w:val="-10"/>
                <w:sz w:val="24"/>
              </w:rPr>
              <w:t xml:space="preserve"> </w:t>
            </w:r>
            <w:r>
              <w:rPr>
                <w:rFonts w:ascii="Calibri"/>
                <w:sz w:val="24"/>
              </w:rPr>
              <w:t>requirements</w:t>
            </w:r>
            <w:r>
              <w:rPr>
                <w:rFonts w:ascii="Calibri"/>
                <w:spacing w:val="-8"/>
                <w:sz w:val="24"/>
              </w:rPr>
              <w:t xml:space="preserve"> </w:t>
            </w:r>
            <w:r>
              <w:rPr>
                <w:rFonts w:ascii="Calibri"/>
                <w:spacing w:val="-2"/>
                <w:sz w:val="24"/>
              </w:rPr>
              <w:t>specification</w:t>
            </w:r>
          </w:p>
        </w:tc>
        <w:tc>
          <w:tcPr>
            <w:tcW w:w="1798" w:type="dxa"/>
          </w:tcPr>
          <w:p w14:paraId="55EFA42F" w14:textId="77777777" w:rsidR="00181975" w:rsidRDefault="009B221D">
            <w:pPr>
              <w:pStyle w:val="TableParagraph"/>
              <w:spacing w:before="122"/>
              <w:ind w:left="839" w:right="25"/>
              <w:jc w:val="center"/>
              <w:rPr>
                <w:rFonts w:ascii="Calibri"/>
                <w:sz w:val="24"/>
              </w:rPr>
            </w:pPr>
            <w:r>
              <w:rPr>
                <w:rFonts w:ascii="Calibri"/>
                <w:spacing w:val="-5"/>
                <w:sz w:val="24"/>
              </w:rPr>
              <w:t>18</w:t>
            </w:r>
          </w:p>
        </w:tc>
      </w:tr>
      <w:tr w:rsidR="00181975" w14:paraId="72603CED" w14:textId="77777777">
        <w:trPr>
          <w:trHeight w:val="578"/>
        </w:trPr>
        <w:tc>
          <w:tcPr>
            <w:tcW w:w="1282" w:type="dxa"/>
          </w:tcPr>
          <w:p w14:paraId="292C7BC6" w14:textId="77777777" w:rsidR="00181975" w:rsidRDefault="009B221D">
            <w:pPr>
              <w:pStyle w:val="TableParagraph"/>
              <w:spacing w:before="122"/>
              <w:ind w:left="14"/>
              <w:jc w:val="center"/>
              <w:rPr>
                <w:rFonts w:ascii="Calibri"/>
                <w:b/>
                <w:sz w:val="24"/>
              </w:rPr>
            </w:pPr>
            <w:r>
              <w:rPr>
                <w:rFonts w:ascii="Calibri"/>
                <w:b/>
                <w:spacing w:val="-10"/>
                <w:sz w:val="24"/>
              </w:rPr>
              <w:t>4</w:t>
            </w:r>
          </w:p>
        </w:tc>
        <w:tc>
          <w:tcPr>
            <w:tcW w:w="4900" w:type="dxa"/>
          </w:tcPr>
          <w:p w14:paraId="2A951A78" w14:textId="77777777" w:rsidR="00181975" w:rsidRDefault="009B221D">
            <w:pPr>
              <w:pStyle w:val="TableParagraph"/>
              <w:spacing w:before="122"/>
              <w:ind w:left="50"/>
              <w:rPr>
                <w:rFonts w:ascii="Calibri"/>
                <w:b/>
                <w:sz w:val="24"/>
              </w:rPr>
            </w:pPr>
            <w:r>
              <w:rPr>
                <w:rFonts w:ascii="Calibri"/>
                <w:b/>
                <w:sz w:val="24"/>
              </w:rPr>
              <w:t>DESCRIPTION</w:t>
            </w:r>
            <w:r>
              <w:rPr>
                <w:rFonts w:ascii="Calibri"/>
                <w:b/>
                <w:spacing w:val="-13"/>
                <w:sz w:val="24"/>
              </w:rPr>
              <w:t xml:space="preserve"> </w:t>
            </w:r>
            <w:r>
              <w:rPr>
                <w:rFonts w:ascii="Calibri"/>
                <w:b/>
                <w:sz w:val="24"/>
              </w:rPr>
              <w:t>OF</w:t>
            </w:r>
            <w:r>
              <w:rPr>
                <w:rFonts w:ascii="Calibri"/>
                <w:b/>
                <w:spacing w:val="-11"/>
                <w:sz w:val="24"/>
              </w:rPr>
              <w:t xml:space="preserve"> </w:t>
            </w:r>
            <w:r>
              <w:rPr>
                <w:rFonts w:ascii="Calibri"/>
                <w:b/>
                <w:sz w:val="24"/>
              </w:rPr>
              <w:t>PROPOSED</w:t>
            </w:r>
            <w:r>
              <w:rPr>
                <w:rFonts w:ascii="Calibri"/>
                <w:b/>
                <w:spacing w:val="-6"/>
                <w:sz w:val="24"/>
              </w:rPr>
              <w:t xml:space="preserve"> </w:t>
            </w:r>
            <w:r>
              <w:rPr>
                <w:rFonts w:ascii="Calibri"/>
                <w:b/>
                <w:spacing w:val="-2"/>
                <w:sz w:val="24"/>
              </w:rPr>
              <w:t>SYSTEM</w:t>
            </w:r>
          </w:p>
        </w:tc>
        <w:tc>
          <w:tcPr>
            <w:tcW w:w="1798" w:type="dxa"/>
          </w:tcPr>
          <w:p w14:paraId="352548A2" w14:textId="77777777" w:rsidR="00181975" w:rsidRDefault="009B221D">
            <w:pPr>
              <w:pStyle w:val="TableParagraph"/>
              <w:spacing w:before="122"/>
              <w:ind w:left="839" w:right="25"/>
              <w:jc w:val="center"/>
              <w:rPr>
                <w:rFonts w:ascii="Calibri"/>
                <w:sz w:val="24"/>
              </w:rPr>
            </w:pPr>
            <w:r>
              <w:rPr>
                <w:rFonts w:ascii="Calibri"/>
                <w:spacing w:val="-5"/>
                <w:sz w:val="24"/>
              </w:rPr>
              <w:t>20</w:t>
            </w:r>
          </w:p>
        </w:tc>
      </w:tr>
      <w:tr w:rsidR="00181975" w14:paraId="22741308" w14:textId="77777777">
        <w:trPr>
          <w:trHeight w:val="581"/>
        </w:trPr>
        <w:tc>
          <w:tcPr>
            <w:tcW w:w="1282" w:type="dxa"/>
          </w:tcPr>
          <w:p w14:paraId="710E3446" w14:textId="77777777" w:rsidR="00181975" w:rsidRDefault="00181975">
            <w:pPr>
              <w:pStyle w:val="TableParagraph"/>
              <w:rPr>
                <w:rFonts w:ascii="Times New Roman"/>
                <w:sz w:val="24"/>
              </w:rPr>
            </w:pPr>
          </w:p>
        </w:tc>
        <w:tc>
          <w:tcPr>
            <w:tcW w:w="4900" w:type="dxa"/>
          </w:tcPr>
          <w:p w14:paraId="48F85C16" w14:textId="77777777" w:rsidR="00181975" w:rsidRDefault="009B221D">
            <w:pPr>
              <w:pStyle w:val="TableParagraph"/>
              <w:spacing w:before="119"/>
              <w:ind w:left="50"/>
              <w:rPr>
                <w:rFonts w:ascii="Calibri"/>
                <w:sz w:val="24"/>
              </w:rPr>
            </w:pPr>
            <w:r>
              <w:rPr>
                <w:rFonts w:ascii="Calibri"/>
                <w:sz w:val="24"/>
              </w:rPr>
              <w:t>4.1</w:t>
            </w:r>
            <w:r>
              <w:rPr>
                <w:rFonts w:ascii="Calibri"/>
                <w:spacing w:val="-11"/>
                <w:sz w:val="24"/>
              </w:rPr>
              <w:t xml:space="preserve"> </w:t>
            </w:r>
            <w:r>
              <w:rPr>
                <w:rFonts w:ascii="Calibri"/>
                <w:sz w:val="24"/>
              </w:rPr>
              <w:t>Selected</w:t>
            </w:r>
            <w:r>
              <w:rPr>
                <w:rFonts w:ascii="Calibri"/>
                <w:spacing w:val="-4"/>
                <w:sz w:val="24"/>
              </w:rPr>
              <w:t xml:space="preserve"> </w:t>
            </w:r>
            <w:r>
              <w:rPr>
                <w:rFonts w:ascii="Calibri"/>
                <w:spacing w:val="-2"/>
                <w:sz w:val="24"/>
              </w:rPr>
              <w:t>methodologies</w:t>
            </w:r>
          </w:p>
        </w:tc>
        <w:tc>
          <w:tcPr>
            <w:tcW w:w="1798" w:type="dxa"/>
          </w:tcPr>
          <w:p w14:paraId="7AF19F2A" w14:textId="77777777" w:rsidR="00181975" w:rsidRDefault="009B221D">
            <w:pPr>
              <w:pStyle w:val="TableParagraph"/>
              <w:spacing w:before="119"/>
              <w:ind w:left="839" w:right="16"/>
              <w:jc w:val="center"/>
              <w:rPr>
                <w:rFonts w:ascii="Calibri"/>
                <w:sz w:val="24"/>
              </w:rPr>
            </w:pPr>
            <w:r>
              <w:rPr>
                <w:rFonts w:ascii="Calibri"/>
                <w:spacing w:val="-5"/>
                <w:sz w:val="24"/>
              </w:rPr>
              <w:t>20</w:t>
            </w:r>
          </w:p>
        </w:tc>
      </w:tr>
      <w:tr w:rsidR="00181975" w14:paraId="20F8E89F" w14:textId="77777777">
        <w:trPr>
          <w:trHeight w:val="583"/>
        </w:trPr>
        <w:tc>
          <w:tcPr>
            <w:tcW w:w="1282" w:type="dxa"/>
          </w:tcPr>
          <w:p w14:paraId="5A0AEEA6" w14:textId="77777777" w:rsidR="00181975" w:rsidRDefault="00181975">
            <w:pPr>
              <w:pStyle w:val="TableParagraph"/>
              <w:rPr>
                <w:rFonts w:ascii="Times New Roman"/>
                <w:sz w:val="24"/>
              </w:rPr>
            </w:pPr>
          </w:p>
        </w:tc>
        <w:tc>
          <w:tcPr>
            <w:tcW w:w="4900" w:type="dxa"/>
          </w:tcPr>
          <w:p w14:paraId="707240DA" w14:textId="77777777" w:rsidR="00181975" w:rsidRDefault="009B221D">
            <w:pPr>
              <w:pStyle w:val="TableParagraph"/>
              <w:spacing w:before="124"/>
              <w:ind w:left="50"/>
              <w:rPr>
                <w:rFonts w:ascii="Calibri"/>
                <w:sz w:val="24"/>
              </w:rPr>
            </w:pPr>
            <w:r>
              <w:rPr>
                <w:rFonts w:ascii="Calibri"/>
                <w:sz w:val="24"/>
              </w:rPr>
              <w:t>4.2</w:t>
            </w:r>
            <w:r>
              <w:rPr>
                <w:rFonts w:ascii="Calibri"/>
                <w:spacing w:val="-12"/>
                <w:sz w:val="24"/>
              </w:rPr>
              <w:t xml:space="preserve"> </w:t>
            </w:r>
            <w:r>
              <w:rPr>
                <w:rFonts w:ascii="Calibri"/>
                <w:sz w:val="24"/>
              </w:rPr>
              <w:t>Architecture</w:t>
            </w:r>
            <w:r>
              <w:rPr>
                <w:rFonts w:ascii="Calibri"/>
                <w:spacing w:val="-4"/>
                <w:sz w:val="24"/>
              </w:rPr>
              <w:t xml:space="preserve"> </w:t>
            </w:r>
            <w:r>
              <w:rPr>
                <w:rFonts w:ascii="Calibri"/>
                <w:sz w:val="24"/>
              </w:rPr>
              <w:t>of</w:t>
            </w:r>
            <w:r>
              <w:rPr>
                <w:rFonts w:ascii="Calibri"/>
                <w:spacing w:val="-12"/>
                <w:sz w:val="24"/>
              </w:rPr>
              <w:t xml:space="preserve"> </w:t>
            </w:r>
            <w:r>
              <w:rPr>
                <w:rFonts w:ascii="Calibri"/>
                <w:sz w:val="24"/>
              </w:rPr>
              <w:t>the</w:t>
            </w:r>
            <w:r>
              <w:rPr>
                <w:rFonts w:ascii="Calibri"/>
                <w:spacing w:val="-10"/>
                <w:sz w:val="24"/>
              </w:rPr>
              <w:t xml:space="preserve"> </w:t>
            </w:r>
            <w:r>
              <w:rPr>
                <w:rFonts w:ascii="Calibri"/>
                <w:sz w:val="24"/>
              </w:rPr>
              <w:t>proposed</w:t>
            </w:r>
            <w:r>
              <w:rPr>
                <w:rFonts w:ascii="Calibri"/>
                <w:spacing w:val="-10"/>
                <w:sz w:val="24"/>
              </w:rPr>
              <w:t xml:space="preserve"> </w:t>
            </w:r>
            <w:r>
              <w:rPr>
                <w:rFonts w:ascii="Calibri"/>
                <w:spacing w:val="-2"/>
                <w:sz w:val="24"/>
              </w:rPr>
              <w:t>system</w:t>
            </w:r>
          </w:p>
        </w:tc>
        <w:tc>
          <w:tcPr>
            <w:tcW w:w="1798" w:type="dxa"/>
          </w:tcPr>
          <w:p w14:paraId="6A2ED045" w14:textId="77777777" w:rsidR="00181975" w:rsidRDefault="009B221D">
            <w:pPr>
              <w:pStyle w:val="TableParagraph"/>
              <w:spacing w:before="124"/>
              <w:ind w:left="839" w:right="9"/>
              <w:jc w:val="center"/>
              <w:rPr>
                <w:rFonts w:ascii="Calibri"/>
                <w:sz w:val="24"/>
              </w:rPr>
            </w:pPr>
            <w:r>
              <w:rPr>
                <w:rFonts w:ascii="Calibri"/>
                <w:spacing w:val="-5"/>
                <w:sz w:val="24"/>
              </w:rPr>
              <w:t>24</w:t>
            </w:r>
          </w:p>
        </w:tc>
      </w:tr>
      <w:tr w:rsidR="00181975" w14:paraId="2B0505AC" w14:textId="77777777">
        <w:trPr>
          <w:trHeight w:val="580"/>
        </w:trPr>
        <w:tc>
          <w:tcPr>
            <w:tcW w:w="1282" w:type="dxa"/>
          </w:tcPr>
          <w:p w14:paraId="0800D16A" w14:textId="77777777" w:rsidR="00181975" w:rsidRDefault="00181975">
            <w:pPr>
              <w:pStyle w:val="TableParagraph"/>
              <w:rPr>
                <w:rFonts w:ascii="Times New Roman"/>
                <w:sz w:val="24"/>
              </w:rPr>
            </w:pPr>
          </w:p>
        </w:tc>
        <w:tc>
          <w:tcPr>
            <w:tcW w:w="4900" w:type="dxa"/>
          </w:tcPr>
          <w:p w14:paraId="226E8515" w14:textId="77777777" w:rsidR="00181975" w:rsidRDefault="009B221D">
            <w:pPr>
              <w:pStyle w:val="TableParagraph"/>
              <w:spacing w:before="122"/>
              <w:ind w:left="50"/>
              <w:rPr>
                <w:rFonts w:ascii="Calibri"/>
                <w:sz w:val="24"/>
              </w:rPr>
            </w:pPr>
            <w:r>
              <w:rPr>
                <w:rFonts w:ascii="Calibri"/>
                <w:sz w:val="24"/>
              </w:rPr>
              <w:t>4.3</w:t>
            </w:r>
            <w:r>
              <w:rPr>
                <w:rFonts w:ascii="Calibri"/>
                <w:spacing w:val="-11"/>
                <w:sz w:val="24"/>
              </w:rPr>
              <w:t xml:space="preserve"> </w:t>
            </w:r>
            <w:r>
              <w:rPr>
                <w:rFonts w:ascii="Calibri"/>
                <w:sz w:val="24"/>
              </w:rPr>
              <w:t>Description</w:t>
            </w:r>
            <w:r>
              <w:rPr>
                <w:rFonts w:ascii="Calibri"/>
                <w:spacing w:val="-9"/>
                <w:sz w:val="24"/>
              </w:rPr>
              <w:t xml:space="preserve"> </w:t>
            </w:r>
            <w:r>
              <w:rPr>
                <w:rFonts w:ascii="Calibri"/>
                <w:sz w:val="24"/>
              </w:rPr>
              <w:t>of</w:t>
            </w:r>
            <w:r>
              <w:rPr>
                <w:rFonts w:ascii="Calibri"/>
                <w:spacing w:val="-11"/>
                <w:sz w:val="24"/>
              </w:rPr>
              <w:t xml:space="preserve"> </w:t>
            </w:r>
            <w:r>
              <w:rPr>
                <w:rFonts w:ascii="Calibri"/>
                <w:sz w:val="24"/>
              </w:rPr>
              <w:t>modules</w:t>
            </w:r>
            <w:r>
              <w:rPr>
                <w:rFonts w:ascii="Calibri"/>
                <w:spacing w:val="-7"/>
                <w:sz w:val="24"/>
              </w:rPr>
              <w:t xml:space="preserve"> </w:t>
            </w:r>
            <w:r>
              <w:rPr>
                <w:rFonts w:ascii="Calibri"/>
                <w:sz w:val="24"/>
              </w:rPr>
              <w:t>and</w:t>
            </w:r>
            <w:r>
              <w:rPr>
                <w:rFonts w:ascii="Calibri"/>
                <w:spacing w:val="-10"/>
                <w:sz w:val="24"/>
              </w:rPr>
              <w:t xml:space="preserve"> </w:t>
            </w:r>
            <w:r>
              <w:rPr>
                <w:rFonts w:ascii="Calibri"/>
                <w:spacing w:val="-2"/>
                <w:sz w:val="24"/>
              </w:rPr>
              <w:t>workflow</w:t>
            </w:r>
          </w:p>
        </w:tc>
        <w:tc>
          <w:tcPr>
            <w:tcW w:w="1798" w:type="dxa"/>
          </w:tcPr>
          <w:p w14:paraId="04F44B9A" w14:textId="77777777" w:rsidR="00181975" w:rsidRDefault="009B221D">
            <w:pPr>
              <w:pStyle w:val="TableParagraph"/>
              <w:spacing w:before="122"/>
              <w:ind w:left="839" w:right="9"/>
              <w:jc w:val="center"/>
              <w:rPr>
                <w:rFonts w:ascii="Calibri"/>
                <w:sz w:val="24"/>
              </w:rPr>
            </w:pPr>
            <w:r>
              <w:rPr>
                <w:rFonts w:ascii="Calibri"/>
                <w:spacing w:val="-5"/>
                <w:sz w:val="24"/>
              </w:rPr>
              <w:t>30</w:t>
            </w:r>
          </w:p>
        </w:tc>
      </w:tr>
      <w:tr w:rsidR="00181975" w14:paraId="263E770D" w14:textId="77777777">
        <w:trPr>
          <w:trHeight w:val="578"/>
        </w:trPr>
        <w:tc>
          <w:tcPr>
            <w:tcW w:w="1282" w:type="dxa"/>
          </w:tcPr>
          <w:p w14:paraId="7AB77032" w14:textId="77777777" w:rsidR="00181975" w:rsidRDefault="00181975">
            <w:pPr>
              <w:pStyle w:val="TableParagraph"/>
              <w:rPr>
                <w:rFonts w:ascii="Times New Roman"/>
                <w:sz w:val="24"/>
              </w:rPr>
            </w:pPr>
          </w:p>
        </w:tc>
        <w:tc>
          <w:tcPr>
            <w:tcW w:w="4900" w:type="dxa"/>
          </w:tcPr>
          <w:p w14:paraId="6A5830C3" w14:textId="77777777" w:rsidR="00181975" w:rsidRDefault="009B221D">
            <w:pPr>
              <w:pStyle w:val="TableParagraph"/>
              <w:spacing w:before="122"/>
              <w:ind w:left="50"/>
              <w:rPr>
                <w:rFonts w:ascii="Calibri"/>
                <w:sz w:val="24"/>
              </w:rPr>
            </w:pPr>
            <w:r>
              <w:rPr>
                <w:rFonts w:ascii="Calibri"/>
                <w:sz w:val="24"/>
              </w:rPr>
              <w:t>4.4</w:t>
            </w:r>
            <w:r>
              <w:rPr>
                <w:rFonts w:ascii="Calibri"/>
                <w:spacing w:val="-6"/>
                <w:sz w:val="24"/>
              </w:rPr>
              <w:t xml:space="preserve"> </w:t>
            </w:r>
            <w:r>
              <w:rPr>
                <w:rFonts w:ascii="Calibri"/>
                <w:spacing w:val="-2"/>
                <w:sz w:val="24"/>
              </w:rPr>
              <w:t>Workflow</w:t>
            </w:r>
          </w:p>
        </w:tc>
        <w:tc>
          <w:tcPr>
            <w:tcW w:w="1798" w:type="dxa"/>
          </w:tcPr>
          <w:p w14:paraId="545399C2" w14:textId="77777777" w:rsidR="00181975" w:rsidRDefault="009B221D">
            <w:pPr>
              <w:pStyle w:val="TableParagraph"/>
              <w:spacing w:before="122"/>
              <w:ind w:left="839" w:right="16"/>
              <w:jc w:val="center"/>
              <w:rPr>
                <w:rFonts w:ascii="Calibri"/>
                <w:sz w:val="24"/>
              </w:rPr>
            </w:pPr>
            <w:r>
              <w:rPr>
                <w:rFonts w:ascii="Calibri"/>
                <w:spacing w:val="-5"/>
                <w:sz w:val="24"/>
              </w:rPr>
              <w:t>33</w:t>
            </w:r>
          </w:p>
        </w:tc>
      </w:tr>
      <w:tr w:rsidR="00181975" w14:paraId="5DF03746" w14:textId="77777777">
        <w:trPr>
          <w:trHeight w:val="566"/>
        </w:trPr>
        <w:tc>
          <w:tcPr>
            <w:tcW w:w="1282" w:type="dxa"/>
          </w:tcPr>
          <w:p w14:paraId="456A03D1" w14:textId="77777777" w:rsidR="00181975" w:rsidRDefault="00181975">
            <w:pPr>
              <w:pStyle w:val="TableParagraph"/>
              <w:rPr>
                <w:rFonts w:ascii="Times New Roman"/>
                <w:sz w:val="24"/>
              </w:rPr>
            </w:pPr>
          </w:p>
        </w:tc>
        <w:tc>
          <w:tcPr>
            <w:tcW w:w="4900" w:type="dxa"/>
          </w:tcPr>
          <w:p w14:paraId="0F213774" w14:textId="77777777" w:rsidR="00181975" w:rsidRDefault="009B221D">
            <w:pPr>
              <w:pStyle w:val="TableParagraph"/>
              <w:spacing w:before="119"/>
              <w:ind w:left="50"/>
              <w:rPr>
                <w:rFonts w:ascii="Calibri"/>
                <w:sz w:val="24"/>
              </w:rPr>
            </w:pPr>
            <w:r>
              <w:rPr>
                <w:rFonts w:ascii="Calibri"/>
                <w:sz w:val="24"/>
              </w:rPr>
              <w:t>4.5</w:t>
            </w:r>
            <w:r>
              <w:rPr>
                <w:rFonts w:ascii="Calibri"/>
                <w:spacing w:val="-11"/>
                <w:sz w:val="24"/>
              </w:rPr>
              <w:t xml:space="preserve"> </w:t>
            </w:r>
            <w:r>
              <w:rPr>
                <w:rFonts w:ascii="Calibri"/>
                <w:sz w:val="24"/>
              </w:rPr>
              <w:t>Project</w:t>
            </w:r>
            <w:r>
              <w:rPr>
                <w:rFonts w:ascii="Calibri"/>
                <w:spacing w:val="-8"/>
                <w:sz w:val="24"/>
              </w:rPr>
              <w:t xml:space="preserve"> </w:t>
            </w:r>
            <w:r>
              <w:rPr>
                <w:rFonts w:ascii="Calibri"/>
                <w:sz w:val="24"/>
              </w:rPr>
              <w:t>management</w:t>
            </w:r>
            <w:r>
              <w:rPr>
                <w:rFonts w:ascii="Calibri"/>
                <w:spacing w:val="-7"/>
                <w:sz w:val="24"/>
              </w:rPr>
              <w:t xml:space="preserve"> </w:t>
            </w:r>
            <w:r>
              <w:rPr>
                <w:rFonts w:ascii="Calibri"/>
                <w:spacing w:val="-4"/>
                <w:sz w:val="24"/>
              </w:rPr>
              <w:t>plan</w:t>
            </w:r>
          </w:p>
        </w:tc>
        <w:tc>
          <w:tcPr>
            <w:tcW w:w="1798" w:type="dxa"/>
          </w:tcPr>
          <w:p w14:paraId="08591E68" w14:textId="77777777" w:rsidR="00181975" w:rsidRDefault="009B221D">
            <w:pPr>
              <w:pStyle w:val="TableParagraph"/>
              <w:spacing w:before="119"/>
              <w:ind w:left="839" w:right="9"/>
              <w:jc w:val="center"/>
              <w:rPr>
                <w:rFonts w:ascii="Calibri"/>
                <w:sz w:val="24"/>
              </w:rPr>
            </w:pPr>
            <w:r>
              <w:rPr>
                <w:rFonts w:ascii="Calibri"/>
                <w:spacing w:val="-5"/>
                <w:sz w:val="24"/>
              </w:rPr>
              <w:t>34</w:t>
            </w:r>
          </w:p>
        </w:tc>
      </w:tr>
      <w:tr w:rsidR="00181975" w14:paraId="72E8760F" w14:textId="77777777">
        <w:trPr>
          <w:trHeight w:val="398"/>
        </w:trPr>
        <w:tc>
          <w:tcPr>
            <w:tcW w:w="1282" w:type="dxa"/>
          </w:tcPr>
          <w:p w14:paraId="63855ACF" w14:textId="77777777" w:rsidR="00181975" w:rsidRDefault="00181975">
            <w:pPr>
              <w:pStyle w:val="TableParagraph"/>
              <w:rPr>
                <w:rFonts w:ascii="Times New Roman"/>
                <w:sz w:val="24"/>
              </w:rPr>
            </w:pPr>
          </w:p>
        </w:tc>
        <w:tc>
          <w:tcPr>
            <w:tcW w:w="4900" w:type="dxa"/>
          </w:tcPr>
          <w:p w14:paraId="0DF9A400" w14:textId="77777777" w:rsidR="00181975" w:rsidRDefault="009B221D">
            <w:pPr>
              <w:pStyle w:val="TableParagraph"/>
              <w:spacing w:before="110" w:line="269" w:lineRule="exact"/>
              <w:ind w:left="50"/>
              <w:rPr>
                <w:rFonts w:ascii="Calibri"/>
                <w:b/>
                <w:sz w:val="24"/>
              </w:rPr>
            </w:pPr>
            <w:r>
              <w:rPr>
                <w:rFonts w:ascii="Calibri"/>
                <w:b/>
                <w:spacing w:val="-2"/>
                <w:sz w:val="24"/>
              </w:rPr>
              <w:t>REFERENCES</w:t>
            </w:r>
          </w:p>
        </w:tc>
        <w:tc>
          <w:tcPr>
            <w:tcW w:w="1798" w:type="dxa"/>
          </w:tcPr>
          <w:p w14:paraId="3D153D96" w14:textId="77777777" w:rsidR="00181975" w:rsidRDefault="009B221D">
            <w:pPr>
              <w:pStyle w:val="TableParagraph"/>
              <w:spacing w:before="110" w:line="269" w:lineRule="exact"/>
              <w:ind w:left="839" w:right="19"/>
              <w:jc w:val="center"/>
              <w:rPr>
                <w:rFonts w:ascii="Calibri"/>
                <w:sz w:val="24"/>
              </w:rPr>
            </w:pPr>
            <w:r>
              <w:rPr>
                <w:rFonts w:ascii="Calibri"/>
                <w:spacing w:val="-5"/>
                <w:sz w:val="24"/>
              </w:rPr>
              <w:t>36</w:t>
            </w:r>
          </w:p>
        </w:tc>
      </w:tr>
    </w:tbl>
    <w:p w14:paraId="5B062418" w14:textId="77777777" w:rsidR="00181975" w:rsidRDefault="00181975">
      <w:pPr>
        <w:pStyle w:val="TableParagraph"/>
        <w:spacing w:line="269" w:lineRule="exact"/>
        <w:jc w:val="center"/>
        <w:rPr>
          <w:rFonts w:ascii="Calibri"/>
          <w:sz w:val="24"/>
        </w:rPr>
        <w:sectPr w:rsidR="00181975">
          <w:pgSz w:w="12240" w:h="15840"/>
          <w:pgMar w:top="1340" w:right="360" w:bottom="1160" w:left="1080" w:header="0" w:footer="969" w:gutter="0"/>
          <w:cols w:space="720"/>
        </w:sectPr>
      </w:pPr>
    </w:p>
    <w:p w14:paraId="15A3964C" w14:textId="77777777" w:rsidR="00181975" w:rsidRDefault="009B221D">
      <w:pPr>
        <w:pStyle w:val="Heading1"/>
        <w:spacing w:before="65"/>
        <w:ind w:left="2372" w:right="0"/>
        <w:jc w:val="left"/>
      </w:pPr>
      <w:bookmarkStart w:id="5" w:name="LIST_OF_ABBREVIATIONS"/>
      <w:bookmarkEnd w:id="5"/>
      <w:r>
        <w:lastRenderedPageBreak/>
        <w:t>LIST</w:t>
      </w:r>
      <w:r>
        <w:rPr>
          <w:spacing w:val="-10"/>
        </w:rPr>
        <w:t xml:space="preserve"> </w:t>
      </w:r>
      <w:r>
        <w:t>OF</w:t>
      </w:r>
      <w:r>
        <w:rPr>
          <w:spacing w:val="-5"/>
        </w:rPr>
        <w:t xml:space="preserve"> </w:t>
      </w:r>
      <w:r>
        <w:rPr>
          <w:spacing w:val="-2"/>
        </w:rPr>
        <w:t>ABBREVIATIONS</w:t>
      </w:r>
    </w:p>
    <w:p w14:paraId="3FC99277" w14:textId="77777777" w:rsidR="00181975" w:rsidRDefault="00181975">
      <w:pPr>
        <w:pStyle w:val="BodyText"/>
        <w:spacing w:before="209"/>
        <w:ind w:left="0"/>
        <w:rPr>
          <w:rFonts w:ascii="Arial"/>
          <w:b/>
          <w:sz w:val="20"/>
        </w:rPr>
      </w:pPr>
    </w:p>
    <w:tbl>
      <w:tblPr>
        <w:tblW w:w="0" w:type="auto"/>
        <w:tblInd w:w="1811" w:type="dxa"/>
        <w:tblLayout w:type="fixed"/>
        <w:tblCellMar>
          <w:left w:w="0" w:type="dxa"/>
          <w:right w:w="0" w:type="dxa"/>
        </w:tblCellMar>
        <w:tblLook w:val="01E0" w:firstRow="1" w:lastRow="1" w:firstColumn="1" w:lastColumn="1" w:noHBand="0" w:noVBand="0"/>
      </w:tblPr>
      <w:tblGrid>
        <w:gridCol w:w="2278"/>
        <w:gridCol w:w="3494"/>
      </w:tblGrid>
      <w:tr w:rsidR="00181975" w14:paraId="07495DF0" w14:textId="77777777">
        <w:trPr>
          <w:trHeight w:val="322"/>
        </w:trPr>
        <w:tc>
          <w:tcPr>
            <w:tcW w:w="2278" w:type="dxa"/>
          </w:tcPr>
          <w:p w14:paraId="3304A331" w14:textId="77777777" w:rsidR="00181975" w:rsidRDefault="009B221D">
            <w:pPr>
              <w:pStyle w:val="TableParagraph"/>
              <w:spacing w:line="268" w:lineRule="exact"/>
              <w:ind w:left="50"/>
              <w:rPr>
                <w:rFonts w:ascii="Arial"/>
                <w:b/>
                <w:sz w:val="24"/>
              </w:rPr>
            </w:pPr>
            <w:r>
              <w:rPr>
                <w:rFonts w:ascii="Arial"/>
                <w:b/>
                <w:spacing w:val="-2"/>
                <w:sz w:val="24"/>
              </w:rPr>
              <w:t>ABBREVIATIONS</w:t>
            </w:r>
          </w:p>
        </w:tc>
        <w:tc>
          <w:tcPr>
            <w:tcW w:w="3494" w:type="dxa"/>
          </w:tcPr>
          <w:p w14:paraId="53F55EF9" w14:textId="77777777" w:rsidR="00181975" w:rsidRDefault="009B221D">
            <w:pPr>
              <w:pStyle w:val="TableParagraph"/>
              <w:spacing w:line="268" w:lineRule="exact"/>
              <w:ind w:left="460"/>
              <w:rPr>
                <w:rFonts w:ascii="Arial"/>
                <w:b/>
                <w:sz w:val="24"/>
              </w:rPr>
            </w:pPr>
            <w:r>
              <w:rPr>
                <w:rFonts w:ascii="Arial"/>
                <w:b/>
                <w:spacing w:val="-2"/>
                <w:sz w:val="24"/>
              </w:rPr>
              <w:t>EXPANSION</w:t>
            </w:r>
          </w:p>
        </w:tc>
      </w:tr>
      <w:tr w:rsidR="00181975" w14:paraId="583C31FD" w14:textId="77777777">
        <w:trPr>
          <w:trHeight w:val="403"/>
        </w:trPr>
        <w:tc>
          <w:tcPr>
            <w:tcW w:w="2278" w:type="dxa"/>
          </w:tcPr>
          <w:p w14:paraId="24A56DBF" w14:textId="77777777" w:rsidR="00181975" w:rsidRDefault="009B221D">
            <w:pPr>
              <w:pStyle w:val="TableParagraph"/>
              <w:spacing w:before="48"/>
              <w:ind w:left="98"/>
              <w:rPr>
                <w:rFonts w:ascii="Arial MT"/>
              </w:rPr>
            </w:pPr>
            <w:r>
              <w:rPr>
                <w:rFonts w:ascii="Arial MT"/>
                <w:spacing w:val="-5"/>
              </w:rPr>
              <w:t>RF</w:t>
            </w:r>
          </w:p>
        </w:tc>
        <w:tc>
          <w:tcPr>
            <w:tcW w:w="3494" w:type="dxa"/>
          </w:tcPr>
          <w:p w14:paraId="796FFCA5" w14:textId="77777777" w:rsidR="00181975" w:rsidRDefault="009B221D">
            <w:pPr>
              <w:pStyle w:val="TableParagraph"/>
              <w:spacing w:before="56"/>
              <w:ind w:left="264"/>
            </w:pPr>
            <w:r>
              <w:t>Random</w:t>
            </w:r>
            <w:r>
              <w:rPr>
                <w:spacing w:val="-3"/>
              </w:rPr>
              <w:t xml:space="preserve"> </w:t>
            </w:r>
            <w:r>
              <w:rPr>
                <w:spacing w:val="-2"/>
              </w:rPr>
              <w:t>Forest</w:t>
            </w:r>
          </w:p>
        </w:tc>
      </w:tr>
      <w:tr w:rsidR="00181975" w14:paraId="18030F90" w14:textId="77777777">
        <w:trPr>
          <w:trHeight w:val="456"/>
        </w:trPr>
        <w:tc>
          <w:tcPr>
            <w:tcW w:w="2278" w:type="dxa"/>
          </w:tcPr>
          <w:p w14:paraId="18568E0E" w14:textId="77777777" w:rsidR="00181975" w:rsidRDefault="009B221D">
            <w:pPr>
              <w:pStyle w:val="TableParagraph"/>
              <w:spacing w:before="95"/>
              <w:ind w:left="98"/>
              <w:rPr>
                <w:rFonts w:ascii="Arial MT"/>
              </w:rPr>
            </w:pPr>
            <w:proofErr w:type="spellStart"/>
            <w:r>
              <w:rPr>
                <w:rFonts w:ascii="Arial MT"/>
                <w:spacing w:val="-2"/>
              </w:rPr>
              <w:t>XGBoost</w:t>
            </w:r>
            <w:proofErr w:type="spellEnd"/>
          </w:p>
        </w:tc>
        <w:tc>
          <w:tcPr>
            <w:tcW w:w="3494" w:type="dxa"/>
          </w:tcPr>
          <w:p w14:paraId="4B946C14" w14:textId="77777777" w:rsidR="00181975" w:rsidRDefault="009B221D">
            <w:pPr>
              <w:pStyle w:val="TableParagraph"/>
              <w:spacing w:before="99"/>
              <w:ind w:left="264"/>
            </w:pPr>
            <w:r>
              <w:t>Extreme</w:t>
            </w:r>
            <w:r>
              <w:rPr>
                <w:spacing w:val="-14"/>
              </w:rPr>
              <w:t xml:space="preserve"> </w:t>
            </w:r>
            <w:r>
              <w:t>Gradient</w:t>
            </w:r>
            <w:r>
              <w:rPr>
                <w:spacing w:val="-9"/>
              </w:rPr>
              <w:t xml:space="preserve"> </w:t>
            </w:r>
            <w:r>
              <w:rPr>
                <w:spacing w:val="-2"/>
              </w:rPr>
              <w:t>Boosting</w:t>
            </w:r>
          </w:p>
        </w:tc>
      </w:tr>
      <w:tr w:rsidR="00181975" w14:paraId="6BEB8E1F" w14:textId="77777777">
        <w:trPr>
          <w:trHeight w:val="467"/>
        </w:trPr>
        <w:tc>
          <w:tcPr>
            <w:tcW w:w="2278" w:type="dxa"/>
          </w:tcPr>
          <w:p w14:paraId="4878C80D" w14:textId="77777777" w:rsidR="00181975" w:rsidRDefault="009B221D">
            <w:pPr>
              <w:pStyle w:val="TableParagraph"/>
              <w:spacing w:before="105"/>
              <w:ind w:left="98"/>
              <w:rPr>
                <w:rFonts w:ascii="Arial MT"/>
              </w:rPr>
            </w:pPr>
            <w:r>
              <w:rPr>
                <w:rFonts w:ascii="Arial MT"/>
                <w:spacing w:val="-4"/>
              </w:rPr>
              <w:t>LGBM</w:t>
            </w:r>
          </w:p>
        </w:tc>
        <w:tc>
          <w:tcPr>
            <w:tcW w:w="3494" w:type="dxa"/>
          </w:tcPr>
          <w:p w14:paraId="5C9F722A" w14:textId="77777777" w:rsidR="00181975" w:rsidRDefault="009B221D">
            <w:pPr>
              <w:pStyle w:val="TableParagraph"/>
              <w:spacing w:before="108"/>
              <w:ind w:left="264"/>
            </w:pPr>
            <w:r>
              <w:t>Light</w:t>
            </w:r>
            <w:r>
              <w:rPr>
                <w:spacing w:val="-13"/>
              </w:rPr>
              <w:t xml:space="preserve"> </w:t>
            </w:r>
            <w:r>
              <w:t>Gradient</w:t>
            </w:r>
            <w:r>
              <w:rPr>
                <w:spacing w:val="-13"/>
              </w:rPr>
              <w:t xml:space="preserve"> </w:t>
            </w:r>
            <w:r>
              <w:t>Boosting</w:t>
            </w:r>
            <w:r>
              <w:rPr>
                <w:spacing w:val="-7"/>
              </w:rPr>
              <w:t xml:space="preserve"> </w:t>
            </w:r>
            <w:r>
              <w:rPr>
                <w:spacing w:val="-2"/>
              </w:rPr>
              <w:t>Machine</w:t>
            </w:r>
          </w:p>
        </w:tc>
      </w:tr>
      <w:tr w:rsidR="00181975" w14:paraId="6C505C52" w14:textId="77777777">
        <w:trPr>
          <w:trHeight w:val="473"/>
        </w:trPr>
        <w:tc>
          <w:tcPr>
            <w:tcW w:w="2278" w:type="dxa"/>
          </w:tcPr>
          <w:p w14:paraId="46B8256F" w14:textId="77777777" w:rsidR="00181975" w:rsidRDefault="009B221D">
            <w:pPr>
              <w:pStyle w:val="TableParagraph"/>
              <w:spacing w:before="103"/>
              <w:ind w:left="98"/>
              <w:rPr>
                <w:rFonts w:ascii="Arial MT"/>
              </w:rPr>
            </w:pPr>
            <w:r>
              <w:rPr>
                <w:rFonts w:ascii="Arial MT"/>
                <w:spacing w:val="-4"/>
              </w:rPr>
              <w:t>LSTM</w:t>
            </w:r>
          </w:p>
        </w:tc>
        <w:tc>
          <w:tcPr>
            <w:tcW w:w="3494" w:type="dxa"/>
          </w:tcPr>
          <w:p w14:paraId="2180FC00" w14:textId="77777777" w:rsidR="00181975" w:rsidRDefault="009B221D">
            <w:pPr>
              <w:pStyle w:val="TableParagraph"/>
              <w:spacing w:before="111"/>
              <w:ind w:left="326"/>
            </w:pPr>
            <w:r>
              <w:t>Long</w:t>
            </w:r>
            <w:r>
              <w:rPr>
                <w:spacing w:val="-7"/>
              </w:rPr>
              <w:t xml:space="preserve"> </w:t>
            </w:r>
            <w:r>
              <w:t>Short-Term</w:t>
            </w:r>
            <w:r>
              <w:rPr>
                <w:spacing w:val="-10"/>
              </w:rPr>
              <w:t xml:space="preserve"> </w:t>
            </w:r>
            <w:r>
              <w:rPr>
                <w:spacing w:val="-2"/>
              </w:rPr>
              <w:t>Memory</w:t>
            </w:r>
          </w:p>
        </w:tc>
      </w:tr>
      <w:tr w:rsidR="00181975" w14:paraId="24AB46EC" w14:textId="77777777">
        <w:trPr>
          <w:trHeight w:val="463"/>
        </w:trPr>
        <w:tc>
          <w:tcPr>
            <w:tcW w:w="2278" w:type="dxa"/>
          </w:tcPr>
          <w:p w14:paraId="61F2AB33" w14:textId="77777777" w:rsidR="00181975" w:rsidRDefault="009B221D">
            <w:pPr>
              <w:pStyle w:val="TableParagraph"/>
              <w:spacing w:before="110"/>
              <w:ind w:left="98"/>
              <w:rPr>
                <w:rFonts w:ascii="Arial MT"/>
              </w:rPr>
            </w:pPr>
            <w:r>
              <w:rPr>
                <w:rFonts w:ascii="Arial MT"/>
                <w:spacing w:val="-5"/>
              </w:rPr>
              <w:t>RAG</w:t>
            </w:r>
          </w:p>
        </w:tc>
        <w:tc>
          <w:tcPr>
            <w:tcW w:w="3494" w:type="dxa"/>
          </w:tcPr>
          <w:p w14:paraId="359EB5A5" w14:textId="77777777" w:rsidR="00181975" w:rsidRDefault="009B221D">
            <w:pPr>
              <w:pStyle w:val="TableParagraph"/>
              <w:spacing w:before="113"/>
              <w:ind w:left="264"/>
            </w:pPr>
            <w:r>
              <w:rPr>
                <w:spacing w:val="-2"/>
              </w:rPr>
              <w:t>Retrieval-Augmented</w:t>
            </w:r>
            <w:r>
              <w:rPr>
                <w:spacing w:val="8"/>
              </w:rPr>
              <w:t xml:space="preserve"> </w:t>
            </w:r>
            <w:r>
              <w:rPr>
                <w:spacing w:val="-2"/>
              </w:rPr>
              <w:t>Generation</w:t>
            </w:r>
          </w:p>
        </w:tc>
      </w:tr>
      <w:tr w:rsidR="00181975" w14:paraId="46742DFF" w14:textId="77777777">
        <w:trPr>
          <w:trHeight w:val="441"/>
        </w:trPr>
        <w:tc>
          <w:tcPr>
            <w:tcW w:w="2278" w:type="dxa"/>
          </w:tcPr>
          <w:p w14:paraId="59CC8641" w14:textId="77777777" w:rsidR="00181975" w:rsidRDefault="009B221D">
            <w:pPr>
              <w:pStyle w:val="TableParagraph"/>
              <w:spacing w:before="97"/>
              <w:ind w:left="98"/>
              <w:rPr>
                <w:rFonts w:ascii="Arial MT"/>
              </w:rPr>
            </w:pPr>
            <w:r>
              <w:rPr>
                <w:rFonts w:ascii="Arial MT"/>
                <w:spacing w:val="-5"/>
              </w:rPr>
              <w:t>LLM</w:t>
            </w:r>
          </w:p>
        </w:tc>
        <w:tc>
          <w:tcPr>
            <w:tcW w:w="3494" w:type="dxa"/>
          </w:tcPr>
          <w:p w14:paraId="16474023" w14:textId="77777777" w:rsidR="00181975" w:rsidRDefault="009B221D">
            <w:pPr>
              <w:pStyle w:val="TableParagraph"/>
              <w:spacing w:before="101"/>
              <w:ind w:left="264"/>
            </w:pPr>
            <w:r>
              <w:t>Large</w:t>
            </w:r>
            <w:r>
              <w:rPr>
                <w:spacing w:val="-11"/>
              </w:rPr>
              <w:t xml:space="preserve"> </w:t>
            </w:r>
            <w:r>
              <w:t>Language</w:t>
            </w:r>
            <w:r>
              <w:rPr>
                <w:spacing w:val="-9"/>
              </w:rPr>
              <w:t xml:space="preserve"> </w:t>
            </w:r>
            <w:r>
              <w:rPr>
                <w:spacing w:val="-4"/>
              </w:rPr>
              <w:t>Model</w:t>
            </w:r>
          </w:p>
        </w:tc>
      </w:tr>
      <w:tr w:rsidR="00181975" w14:paraId="6F59F346" w14:textId="77777777">
        <w:trPr>
          <w:trHeight w:val="444"/>
        </w:trPr>
        <w:tc>
          <w:tcPr>
            <w:tcW w:w="2278" w:type="dxa"/>
          </w:tcPr>
          <w:p w14:paraId="72155AB6" w14:textId="77777777" w:rsidR="00181975" w:rsidRDefault="009B221D">
            <w:pPr>
              <w:pStyle w:val="TableParagraph"/>
              <w:spacing w:before="83"/>
              <w:ind w:left="98"/>
              <w:rPr>
                <w:rFonts w:ascii="Arial MT"/>
              </w:rPr>
            </w:pPr>
            <w:r>
              <w:rPr>
                <w:rFonts w:ascii="Arial MT"/>
                <w:spacing w:val="-5"/>
              </w:rPr>
              <w:t>MAE</w:t>
            </w:r>
          </w:p>
        </w:tc>
        <w:tc>
          <w:tcPr>
            <w:tcW w:w="3494" w:type="dxa"/>
          </w:tcPr>
          <w:p w14:paraId="3845F878" w14:textId="77777777" w:rsidR="00181975" w:rsidRDefault="009B221D">
            <w:pPr>
              <w:pStyle w:val="TableParagraph"/>
              <w:spacing w:before="92"/>
              <w:ind w:left="264"/>
            </w:pPr>
            <w:r>
              <w:t>Mean</w:t>
            </w:r>
            <w:r>
              <w:rPr>
                <w:spacing w:val="-14"/>
              </w:rPr>
              <w:t xml:space="preserve"> </w:t>
            </w:r>
            <w:r>
              <w:t>Absolute</w:t>
            </w:r>
            <w:r>
              <w:rPr>
                <w:spacing w:val="-7"/>
              </w:rPr>
              <w:t xml:space="preserve"> </w:t>
            </w:r>
            <w:r>
              <w:rPr>
                <w:spacing w:val="-4"/>
              </w:rPr>
              <w:t>Error</w:t>
            </w:r>
          </w:p>
        </w:tc>
      </w:tr>
      <w:tr w:rsidR="00181975" w14:paraId="5D0438B2" w14:textId="77777777">
        <w:trPr>
          <w:trHeight w:val="2250"/>
        </w:trPr>
        <w:tc>
          <w:tcPr>
            <w:tcW w:w="2278" w:type="dxa"/>
          </w:tcPr>
          <w:p w14:paraId="68D6C2E8" w14:textId="77777777" w:rsidR="00181975" w:rsidRDefault="009B221D">
            <w:pPr>
              <w:pStyle w:val="TableParagraph"/>
              <w:spacing w:before="119" w:line="360" w:lineRule="auto"/>
              <w:ind w:left="98" w:right="1556"/>
              <w:rPr>
                <w:rFonts w:ascii="Arial MT"/>
              </w:rPr>
            </w:pPr>
            <w:r>
              <w:rPr>
                <w:rFonts w:ascii="Arial MT"/>
                <w:spacing w:val="-8"/>
              </w:rPr>
              <w:t xml:space="preserve">RMSE </w:t>
            </w:r>
            <w:r>
              <w:rPr>
                <w:rFonts w:ascii="Arial MT"/>
                <w:spacing w:val="-5"/>
              </w:rPr>
              <w:t>MAPE</w:t>
            </w:r>
          </w:p>
          <w:p w14:paraId="12002F80" w14:textId="77777777" w:rsidR="00181975" w:rsidRDefault="009B221D">
            <w:pPr>
              <w:pStyle w:val="TableParagraph"/>
              <w:spacing w:line="360" w:lineRule="auto"/>
              <w:ind w:left="98" w:right="1943"/>
              <w:rPr>
                <w:rFonts w:ascii="Arial MT" w:hAnsi="Arial MT"/>
              </w:rPr>
            </w:pPr>
            <w:r>
              <w:rPr>
                <w:rFonts w:ascii="Arial MT" w:hAnsi="Arial MT"/>
                <w:spacing w:val="-8"/>
              </w:rPr>
              <w:t xml:space="preserve">R² </w:t>
            </w:r>
            <w:r>
              <w:rPr>
                <w:rFonts w:ascii="Arial MT" w:hAnsi="Arial MT"/>
                <w:spacing w:val="-5"/>
              </w:rPr>
              <w:t>CI</w:t>
            </w:r>
          </w:p>
          <w:p w14:paraId="2C2B0696" w14:textId="77777777" w:rsidR="00181975" w:rsidRDefault="009B221D">
            <w:pPr>
              <w:pStyle w:val="TableParagraph"/>
              <w:ind w:left="98"/>
              <w:rPr>
                <w:rFonts w:ascii="Arial MT"/>
              </w:rPr>
            </w:pPr>
            <w:r>
              <w:rPr>
                <w:rFonts w:ascii="Arial MT"/>
                <w:spacing w:val="-5"/>
              </w:rPr>
              <w:t>kWh</w:t>
            </w:r>
          </w:p>
          <w:p w14:paraId="09A86E1B" w14:textId="77777777" w:rsidR="00181975" w:rsidRDefault="009B221D">
            <w:pPr>
              <w:pStyle w:val="TableParagraph"/>
              <w:spacing w:before="107" w:line="233" w:lineRule="exact"/>
              <w:ind w:left="98"/>
              <w:rPr>
                <w:rFonts w:ascii="Arial MT"/>
              </w:rPr>
            </w:pPr>
            <w:r>
              <w:rPr>
                <w:rFonts w:ascii="Arial MT"/>
                <w:spacing w:val="-5"/>
              </w:rPr>
              <w:t>AI</w:t>
            </w:r>
          </w:p>
        </w:tc>
        <w:tc>
          <w:tcPr>
            <w:tcW w:w="3494" w:type="dxa"/>
          </w:tcPr>
          <w:p w14:paraId="1D94AB79" w14:textId="77777777" w:rsidR="00181975" w:rsidRDefault="009B221D">
            <w:pPr>
              <w:pStyle w:val="TableParagraph"/>
              <w:spacing w:before="104"/>
              <w:ind w:left="264"/>
            </w:pPr>
            <w:r>
              <w:t>Root</w:t>
            </w:r>
            <w:r>
              <w:rPr>
                <w:spacing w:val="-10"/>
              </w:rPr>
              <w:t xml:space="preserve"> </w:t>
            </w:r>
            <w:r>
              <w:t>Mean</w:t>
            </w:r>
            <w:r>
              <w:rPr>
                <w:spacing w:val="-7"/>
              </w:rPr>
              <w:t xml:space="preserve"> </w:t>
            </w:r>
            <w:r>
              <w:t>Squared</w:t>
            </w:r>
            <w:r>
              <w:rPr>
                <w:spacing w:val="-6"/>
              </w:rPr>
              <w:t xml:space="preserve"> </w:t>
            </w:r>
            <w:r>
              <w:rPr>
                <w:spacing w:val="-4"/>
              </w:rPr>
              <w:t>Error</w:t>
            </w:r>
          </w:p>
          <w:p w14:paraId="6B82F421" w14:textId="77777777" w:rsidR="00181975" w:rsidRDefault="009B221D">
            <w:pPr>
              <w:pStyle w:val="TableParagraph"/>
              <w:spacing w:line="364" w:lineRule="auto"/>
              <w:ind w:left="264" w:right="56"/>
            </w:pPr>
            <w:r>
              <w:t>Mean</w:t>
            </w:r>
            <w:r>
              <w:rPr>
                <w:spacing w:val="-15"/>
              </w:rPr>
              <w:t xml:space="preserve"> </w:t>
            </w:r>
            <w:r>
              <w:t>Absolute</w:t>
            </w:r>
            <w:r>
              <w:rPr>
                <w:spacing w:val="-15"/>
              </w:rPr>
              <w:t xml:space="preserve"> </w:t>
            </w:r>
            <w:r>
              <w:t>Percentage</w:t>
            </w:r>
            <w:r>
              <w:rPr>
                <w:spacing w:val="-14"/>
              </w:rPr>
              <w:t xml:space="preserve"> </w:t>
            </w:r>
            <w:r>
              <w:t>Error Coefficient of Determination Confidence Interval</w:t>
            </w:r>
          </w:p>
          <w:p w14:paraId="19DC9884" w14:textId="77777777" w:rsidR="00181975" w:rsidRDefault="009B221D">
            <w:pPr>
              <w:pStyle w:val="TableParagraph"/>
              <w:spacing w:before="3"/>
              <w:ind w:left="264"/>
            </w:pPr>
            <w:r>
              <w:rPr>
                <w:spacing w:val="-4"/>
              </w:rPr>
              <w:t>Kilowatt-hour</w:t>
            </w:r>
          </w:p>
          <w:p w14:paraId="3ED3C39D" w14:textId="77777777" w:rsidR="00181975" w:rsidRDefault="009B221D">
            <w:pPr>
              <w:pStyle w:val="TableParagraph"/>
              <w:spacing w:before="130"/>
              <w:ind w:left="264"/>
            </w:pPr>
            <w:r>
              <w:rPr>
                <w:spacing w:val="-2"/>
              </w:rPr>
              <w:t>Artificial</w:t>
            </w:r>
            <w:r>
              <w:rPr>
                <w:spacing w:val="-6"/>
              </w:rPr>
              <w:t xml:space="preserve"> </w:t>
            </w:r>
            <w:r>
              <w:rPr>
                <w:spacing w:val="-2"/>
              </w:rPr>
              <w:t>Intelligence</w:t>
            </w:r>
          </w:p>
        </w:tc>
      </w:tr>
    </w:tbl>
    <w:p w14:paraId="05FFFCA1" w14:textId="77777777" w:rsidR="00181975" w:rsidRDefault="00181975">
      <w:pPr>
        <w:pStyle w:val="TableParagraph"/>
        <w:sectPr w:rsidR="00181975">
          <w:pgSz w:w="12240" w:h="15840"/>
          <w:pgMar w:top="1420" w:right="360" w:bottom="1160" w:left="1080" w:header="0" w:footer="969" w:gutter="0"/>
          <w:cols w:space="720"/>
        </w:sectPr>
      </w:pPr>
    </w:p>
    <w:p w14:paraId="488B588C" w14:textId="77777777" w:rsidR="00181975" w:rsidRDefault="009B221D">
      <w:pPr>
        <w:pStyle w:val="Heading1"/>
        <w:ind w:right="934"/>
      </w:pPr>
      <w:bookmarkStart w:id="6" w:name="LIST_OF_FIGURES"/>
      <w:bookmarkEnd w:id="6"/>
      <w:r>
        <w:lastRenderedPageBreak/>
        <w:t>LIST</w:t>
      </w:r>
      <w:r>
        <w:rPr>
          <w:spacing w:val="-8"/>
        </w:rPr>
        <w:t xml:space="preserve"> </w:t>
      </w:r>
      <w:r>
        <w:t>OF</w:t>
      </w:r>
      <w:r>
        <w:rPr>
          <w:spacing w:val="-12"/>
        </w:rPr>
        <w:t xml:space="preserve"> </w:t>
      </w:r>
      <w:r>
        <w:rPr>
          <w:spacing w:val="-2"/>
        </w:rPr>
        <w:t>FIGURES</w:t>
      </w:r>
    </w:p>
    <w:p w14:paraId="24D0C535" w14:textId="77777777" w:rsidR="00181975" w:rsidRDefault="00181975">
      <w:pPr>
        <w:pStyle w:val="BodyText"/>
        <w:ind w:left="0"/>
        <w:rPr>
          <w:rFonts w:ascii="Arial"/>
          <w:b/>
          <w:sz w:val="20"/>
        </w:rPr>
      </w:pPr>
    </w:p>
    <w:p w14:paraId="782A4DA1" w14:textId="77777777" w:rsidR="00181975" w:rsidRDefault="00181975">
      <w:pPr>
        <w:pStyle w:val="BodyText"/>
        <w:ind w:left="0"/>
        <w:rPr>
          <w:rFonts w:ascii="Arial"/>
          <w:b/>
          <w:sz w:val="20"/>
        </w:rPr>
      </w:pPr>
    </w:p>
    <w:p w14:paraId="09F10F5B" w14:textId="77777777" w:rsidR="00181975" w:rsidRDefault="00181975">
      <w:pPr>
        <w:pStyle w:val="BodyText"/>
        <w:spacing w:before="136"/>
        <w:ind w:left="0"/>
        <w:rPr>
          <w:rFonts w:ascii="Arial"/>
          <w:b/>
          <w:sz w:val="20"/>
        </w:rPr>
      </w:pPr>
    </w:p>
    <w:tbl>
      <w:tblPr>
        <w:tblW w:w="0" w:type="auto"/>
        <w:tblInd w:w="1758" w:type="dxa"/>
        <w:tblLayout w:type="fixed"/>
        <w:tblCellMar>
          <w:left w:w="0" w:type="dxa"/>
          <w:right w:w="0" w:type="dxa"/>
        </w:tblCellMar>
        <w:tblLook w:val="01E0" w:firstRow="1" w:lastRow="1" w:firstColumn="1" w:lastColumn="1" w:noHBand="0" w:noVBand="0"/>
      </w:tblPr>
      <w:tblGrid>
        <w:gridCol w:w="1677"/>
        <w:gridCol w:w="4465"/>
        <w:gridCol w:w="1542"/>
      </w:tblGrid>
      <w:tr w:rsidR="00181975" w14:paraId="56B8B67B" w14:textId="77777777">
        <w:trPr>
          <w:trHeight w:val="339"/>
        </w:trPr>
        <w:tc>
          <w:tcPr>
            <w:tcW w:w="1677" w:type="dxa"/>
          </w:tcPr>
          <w:p w14:paraId="7FE6BEE4" w14:textId="77777777" w:rsidR="00181975" w:rsidRDefault="009B221D">
            <w:pPr>
              <w:pStyle w:val="TableParagraph"/>
              <w:spacing w:line="251" w:lineRule="exact"/>
              <w:ind w:left="50"/>
              <w:rPr>
                <w:rFonts w:ascii="Arial"/>
                <w:b/>
              </w:rPr>
            </w:pPr>
            <w:r>
              <w:rPr>
                <w:rFonts w:ascii="Arial"/>
                <w:b/>
              </w:rPr>
              <w:t>FIGURE</w:t>
            </w:r>
            <w:r>
              <w:rPr>
                <w:rFonts w:ascii="Arial"/>
                <w:b/>
                <w:spacing w:val="-13"/>
              </w:rPr>
              <w:t xml:space="preserve"> </w:t>
            </w:r>
            <w:r>
              <w:rPr>
                <w:rFonts w:ascii="Arial"/>
                <w:b/>
                <w:spacing w:val="-5"/>
              </w:rPr>
              <w:t>NO.</w:t>
            </w:r>
          </w:p>
        </w:tc>
        <w:tc>
          <w:tcPr>
            <w:tcW w:w="4465" w:type="dxa"/>
          </w:tcPr>
          <w:p w14:paraId="523630CE" w14:textId="77777777" w:rsidR="00181975" w:rsidRDefault="009B221D">
            <w:pPr>
              <w:pStyle w:val="TableParagraph"/>
              <w:spacing w:line="251" w:lineRule="exact"/>
              <w:ind w:left="394"/>
              <w:rPr>
                <w:rFonts w:ascii="Arial"/>
                <w:b/>
              </w:rPr>
            </w:pPr>
            <w:r>
              <w:rPr>
                <w:rFonts w:ascii="Arial"/>
                <w:b/>
                <w:spacing w:val="-2"/>
              </w:rPr>
              <w:t>FIGURE</w:t>
            </w:r>
            <w:r>
              <w:rPr>
                <w:rFonts w:ascii="Arial"/>
                <w:b/>
                <w:spacing w:val="-6"/>
              </w:rPr>
              <w:t xml:space="preserve"> </w:t>
            </w:r>
            <w:r>
              <w:rPr>
                <w:rFonts w:ascii="Arial"/>
                <w:b/>
                <w:spacing w:val="-4"/>
              </w:rPr>
              <w:t>NAME</w:t>
            </w:r>
          </w:p>
        </w:tc>
        <w:tc>
          <w:tcPr>
            <w:tcW w:w="1542" w:type="dxa"/>
          </w:tcPr>
          <w:p w14:paraId="03FB31F8" w14:textId="77777777" w:rsidR="00181975" w:rsidRDefault="009B221D">
            <w:pPr>
              <w:pStyle w:val="TableParagraph"/>
              <w:spacing w:line="247" w:lineRule="exact"/>
              <w:ind w:left="375" w:right="5"/>
              <w:jc w:val="center"/>
              <w:rPr>
                <w:rFonts w:ascii="Arial"/>
                <w:b/>
              </w:rPr>
            </w:pPr>
            <w:r>
              <w:rPr>
                <w:rFonts w:ascii="Arial"/>
                <w:b/>
              </w:rPr>
              <w:t>PAGE</w:t>
            </w:r>
            <w:r>
              <w:rPr>
                <w:rFonts w:ascii="Arial"/>
                <w:b/>
                <w:spacing w:val="8"/>
              </w:rPr>
              <w:t xml:space="preserve"> </w:t>
            </w:r>
            <w:r>
              <w:rPr>
                <w:rFonts w:ascii="Arial"/>
                <w:b/>
                <w:spacing w:val="-5"/>
              </w:rPr>
              <w:t>NO.</w:t>
            </w:r>
          </w:p>
        </w:tc>
      </w:tr>
      <w:tr w:rsidR="00181975" w14:paraId="22DE1191" w14:textId="77777777">
        <w:trPr>
          <w:trHeight w:val="486"/>
        </w:trPr>
        <w:tc>
          <w:tcPr>
            <w:tcW w:w="1677" w:type="dxa"/>
          </w:tcPr>
          <w:p w14:paraId="073D8027" w14:textId="77777777" w:rsidR="00181975" w:rsidRDefault="009B221D">
            <w:pPr>
              <w:pStyle w:val="TableParagraph"/>
              <w:spacing w:before="89"/>
              <w:ind w:left="275"/>
            </w:pPr>
            <w:r>
              <w:rPr>
                <w:spacing w:val="-5"/>
              </w:rPr>
              <w:t>4.1</w:t>
            </w:r>
          </w:p>
        </w:tc>
        <w:tc>
          <w:tcPr>
            <w:tcW w:w="4465" w:type="dxa"/>
          </w:tcPr>
          <w:p w14:paraId="5D6A081F" w14:textId="77777777" w:rsidR="00181975" w:rsidRDefault="009B221D">
            <w:pPr>
              <w:pStyle w:val="TableParagraph"/>
              <w:spacing w:before="89"/>
              <w:ind w:left="394"/>
            </w:pPr>
            <w:r>
              <w:rPr>
                <w:spacing w:val="-4"/>
              </w:rPr>
              <w:t>Architecture</w:t>
            </w:r>
            <w:r>
              <w:rPr>
                <w:spacing w:val="9"/>
              </w:rPr>
              <w:t xml:space="preserve"> </w:t>
            </w:r>
            <w:r>
              <w:rPr>
                <w:spacing w:val="-2"/>
              </w:rPr>
              <w:t>Diagram</w:t>
            </w:r>
          </w:p>
        </w:tc>
        <w:tc>
          <w:tcPr>
            <w:tcW w:w="1542" w:type="dxa"/>
          </w:tcPr>
          <w:p w14:paraId="47C670B1" w14:textId="77777777" w:rsidR="00181975" w:rsidRDefault="009B221D">
            <w:pPr>
              <w:pStyle w:val="TableParagraph"/>
              <w:spacing w:before="89"/>
              <w:ind w:left="375"/>
              <w:jc w:val="center"/>
            </w:pPr>
            <w:r>
              <w:rPr>
                <w:spacing w:val="-5"/>
              </w:rPr>
              <w:t>26</w:t>
            </w:r>
          </w:p>
        </w:tc>
      </w:tr>
      <w:tr w:rsidR="00181975" w14:paraId="648DF419" w14:textId="77777777">
        <w:trPr>
          <w:trHeight w:val="398"/>
        </w:trPr>
        <w:tc>
          <w:tcPr>
            <w:tcW w:w="1677" w:type="dxa"/>
          </w:tcPr>
          <w:p w14:paraId="3C54A44B" w14:textId="77777777" w:rsidR="00181975" w:rsidRDefault="009B221D">
            <w:pPr>
              <w:pStyle w:val="TableParagraph"/>
              <w:spacing w:before="149" w:line="229" w:lineRule="exact"/>
              <w:ind w:left="275"/>
            </w:pPr>
            <w:r>
              <w:rPr>
                <w:spacing w:val="-5"/>
              </w:rPr>
              <w:t>4.2</w:t>
            </w:r>
          </w:p>
        </w:tc>
        <w:tc>
          <w:tcPr>
            <w:tcW w:w="4465" w:type="dxa"/>
          </w:tcPr>
          <w:p w14:paraId="162FA911" w14:textId="77777777" w:rsidR="00181975" w:rsidRDefault="009B221D">
            <w:pPr>
              <w:pStyle w:val="TableParagraph"/>
              <w:spacing w:before="149" w:line="229" w:lineRule="exact"/>
              <w:ind w:left="361"/>
            </w:pPr>
            <w:r>
              <w:rPr>
                <w:spacing w:val="-4"/>
              </w:rPr>
              <w:t>Workflow</w:t>
            </w:r>
            <w:r>
              <w:rPr>
                <w:spacing w:val="-8"/>
              </w:rPr>
              <w:t xml:space="preserve"> </w:t>
            </w:r>
            <w:r>
              <w:rPr>
                <w:spacing w:val="-4"/>
              </w:rPr>
              <w:t>of</w:t>
            </w:r>
            <w:r>
              <w:rPr>
                <w:spacing w:val="2"/>
              </w:rPr>
              <w:t xml:space="preserve"> </w:t>
            </w:r>
            <w:r>
              <w:rPr>
                <w:spacing w:val="-4"/>
              </w:rPr>
              <w:t>Electricity-Demand</w:t>
            </w:r>
            <w:r>
              <w:rPr>
                <w:spacing w:val="4"/>
              </w:rPr>
              <w:t xml:space="preserve"> </w:t>
            </w:r>
            <w:r>
              <w:rPr>
                <w:spacing w:val="-4"/>
              </w:rPr>
              <w:t>Supply</w:t>
            </w:r>
          </w:p>
        </w:tc>
        <w:tc>
          <w:tcPr>
            <w:tcW w:w="1542" w:type="dxa"/>
          </w:tcPr>
          <w:p w14:paraId="3D75A028" w14:textId="77777777" w:rsidR="00181975" w:rsidRDefault="009B221D">
            <w:pPr>
              <w:pStyle w:val="TableParagraph"/>
              <w:spacing w:before="149" w:line="229" w:lineRule="exact"/>
              <w:ind w:left="375" w:right="10"/>
              <w:jc w:val="center"/>
            </w:pPr>
            <w:r>
              <w:rPr>
                <w:spacing w:val="-5"/>
              </w:rPr>
              <w:t>33</w:t>
            </w:r>
          </w:p>
        </w:tc>
      </w:tr>
    </w:tbl>
    <w:p w14:paraId="34DA4D8E" w14:textId="77777777" w:rsidR="00181975" w:rsidRDefault="00181975">
      <w:pPr>
        <w:pStyle w:val="TableParagraph"/>
        <w:spacing w:line="229" w:lineRule="exact"/>
        <w:jc w:val="center"/>
        <w:sectPr w:rsidR="00181975">
          <w:pgSz w:w="12240" w:h="15840"/>
          <w:pgMar w:top="1460" w:right="360" w:bottom="1160" w:left="1080" w:header="0" w:footer="969" w:gutter="0"/>
          <w:cols w:space="720"/>
        </w:sectPr>
      </w:pPr>
    </w:p>
    <w:tbl>
      <w:tblPr>
        <w:tblW w:w="0" w:type="auto"/>
        <w:tblInd w:w="1916" w:type="dxa"/>
        <w:tblLayout w:type="fixed"/>
        <w:tblCellMar>
          <w:left w:w="0" w:type="dxa"/>
          <w:right w:w="0" w:type="dxa"/>
        </w:tblCellMar>
        <w:tblLook w:val="01E0" w:firstRow="1" w:lastRow="1" w:firstColumn="1" w:lastColumn="1" w:noHBand="0" w:noVBand="0"/>
      </w:tblPr>
      <w:tblGrid>
        <w:gridCol w:w="2009"/>
        <w:gridCol w:w="4014"/>
        <w:gridCol w:w="1793"/>
      </w:tblGrid>
      <w:tr w:rsidR="00181975" w14:paraId="07FDC34A" w14:textId="77777777">
        <w:trPr>
          <w:trHeight w:val="433"/>
        </w:trPr>
        <w:tc>
          <w:tcPr>
            <w:tcW w:w="2009" w:type="dxa"/>
          </w:tcPr>
          <w:p w14:paraId="35DE1EB2" w14:textId="77777777" w:rsidR="00181975" w:rsidRDefault="00181975">
            <w:pPr>
              <w:pStyle w:val="TableParagraph"/>
              <w:rPr>
                <w:rFonts w:ascii="Times New Roman"/>
              </w:rPr>
            </w:pPr>
          </w:p>
        </w:tc>
        <w:tc>
          <w:tcPr>
            <w:tcW w:w="4014" w:type="dxa"/>
          </w:tcPr>
          <w:p w14:paraId="254C71E6" w14:textId="77777777" w:rsidR="00181975" w:rsidRDefault="009B221D">
            <w:pPr>
              <w:pStyle w:val="TableParagraph"/>
              <w:spacing w:line="311" w:lineRule="exact"/>
              <w:ind w:left="166" w:right="9"/>
              <w:jc w:val="center"/>
              <w:rPr>
                <w:rFonts w:ascii="Arial"/>
                <w:b/>
                <w:sz w:val="28"/>
              </w:rPr>
            </w:pPr>
            <w:r>
              <w:rPr>
                <w:rFonts w:ascii="Arial"/>
                <w:b/>
                <w:sz w:val="28"/>
              </w:rPr>
              <w:t>LIST</w:t>
            </w:r>
            <w:r>
              <w:rPr>
                <w:rFonts w:ascii="Arial"/>
                <w:b/>
                <w:spacing w:val="-8"/>
                <w:sz w:val="28"/>
              </w:rPr>
              <w:t xml:space="preserve"> </w:t>
            </w:r>
            <w:r>
              <w:rPr>
                <w:rFonts w:ascii="Arial"/>
                <w:b/>
                <w:sz w:val="28"/>
              </w:rPr>
              <w:t>OF</w:t>
            </w:r>
            <w:r>
              <w:rPr>
                <w:rFonts w:ascii="Arial"/>
                <w:b/>
                <w:spacing w:val="-12"/>
                <w:sz w:val="28"/>
              </w:rPr>
              <w:t xml:space="preserve"> </w:t>
            </w:r>
            <w:r>
              <w:rPr>
                <w:rFonts w:ascii="Arial"/>
                <w:b/>
                <w:spacing w:val="-2"/>
                <w:sz w:val="28"/>
              </w:rPr>
              <w:t>TABLES</w:t>
            </w:r>
          </w:p>
        </w:tc>
        <w:tc>
          <w:tcPr>
            <w:tcW w:w="1793" w:type="dxa"/>
          </w:tcPr>
          <w:p w14:paraId="00BA593A" w14:textId="77777777" w:rsidR="00181975" w:rsidRDefault="00181975">
            <w:pPr>
              <w:pStyle w:val="TableParagraph"/>
              <w:rPr>
                <w:rFonts w:ascii="Times New Roman"/>
              </w:rPr>
            </w:pPr>
          </w:p>
        </w:tc>
      </w:tr>
      <w:tr w:rsidR="00181975" w14:paraId="5085FA2E" w14:textId="77777777">
        <w:trPr>
          <w:trHeight w:val="546"/>
        </w:trPr>
        <w:tc>
          <w:tcPr>
            <w:tcW w:w="2009" w:type="dxa"/>
          </w:tcPr>
          <w:p w14:paraId="2D39B0B9" w14:textId="77777777" w:rsidR="00181975" w:rsidRDefault="009B221D">
            <w:pPr>
              <w:pStyle w:val="TableParagraph"/>
              <w:spacing w:before="116"/>
              <w:ind w:left="50"/>
              <w:rPr>
                <w:rFonts w:ascii="Arial"/>
                <w:b/>
              </w:rPr>
            </w:pPr>
            <w:r>
              <w:rPr>
                <w:rFonts w:ascii="Arial"/>
                <w:b/>
                <w:spacing w:val="-8"/>
              </w:rPr>
              <w:t>TABLE</w:t>
            </w:r>
            <w:r>
              <w:rPr>
                <w:rFonts w:ascii="Arial"/>
                <w:b/>
                <w:spacing w:val="-14"/>
              </w:rPr>
              <w:t xml:space="preserve"> </w:t>
            </w:r>
            <w:r>
              <w:rPr>
                <w:rFonts w:ascii="Arial"/>
                <w:b/>
                <w:spacing w:val="-5"/>
              </w:rPr>
              <w:t>NO.</w:t>
            </w:r>
          </w:p>
        </w:tc>
        <w:tc>
          <w:tcPr>
            <w:tcW w:w="4014" w:type="dxa"/>
          </w:tcPr>
          <w:p w14:paraId="193D6916" w14:textId="77777777" w:rsidR="00181975" w:rsidRDefault="009B221D">
            <w:pPr>
              <w:pStyle w:val="TableParagraph"/>
              <w:spacing w:before="116"/>
              <w:ind w:left="166" w:right="9"/>
              <w:jc w:val="center"/>
              <w:rPr>
                <w:rFonts w:ascii="Arial"/>
                <w:b/>
              </w:rPr>
            </w:pPr>
            <w:r>
              <w:rPr>
                <w:rFonts w:ascii="Arial"/>
                <w:b/>
              </w:rPr>
              <w:t>TABLE</w:t>
            </w:r>
            <w:r>
              <w:rPr>
                <w:rFonts w:ascii="Arial"/>
                <w:b/>
                <w:spacing w:val="2"/>
              </w:rPr>
              <w:t xml:space="preserve"> </w:t>
            </w:r>
            <w:r>
              <w:rPr>
                <w:rFonts w:ascii="Arial"/>
                <w:b/>
                <w:spacing w:val="-4"/>
              </w:rPr>
              <w:t>NAME</w:t>
            </w:r>
          </w:p>
        </w:tc>
        <w:tc>
          <w:tcPr>
            <w:tcW w:w="1793" w:type="dxa"/>
          </w:tcPr>
          <w:p w14:paraId="63F531D7" w14:textId="77777777" w:rsidR="00181975" w:rsidRDefault="009B221D">
            <w:pPr>
              <w:pStyle w:val="TableParagraph"/>
              <w:spacing w:before="116"/>
              <w:ind w:left="617"/>
              <w:jc w:val="center"/>
              <w:rPr>
                <w:rFonts w:ascii="Arial"/>
                <w:b/>
              </w:rPr>
            </w:pPr>
            <w:r>
              <w:rPr>
                <w:rFonts w:ascii="Arial"/>
                <w:b/>
              </w:rPr>
              <w:t>PAGE</w:t>
            </w:r>
            <w:r>
              <w:rPr>
                <w:rFonts w:ascii="Arial"/>
                <w:b/>
                <w:spacing w:val="7"/>
              </w:rPr>
              <w:t xml:space="preserve"> </w:t>
            </w:r>
            <w:r>
              <w:rPr>
                <w:rFonts w:ascii="Arial"/>
                <w:b/>
                <w:spacing w:val="-5"/>
              </w:rPr>
              <w:t>NO.</w:t>
            </w:r>
          </w:p>
        </w:tc>
      </w:tr>
      <w:tr w:rsidR="00181975" w14:paraId="6C9AA6FF" w14:textId="77777777">
        <w:trPr>
          <w:trHeight w:val="427"/>
        </w:trPr>
        <w:tc>
          <w:tcPr>
            <w:tcW w:w="2009" w:type="dxa"/>
          </w:tcPr>
          <w:p w14:paraId="3EDB9C9D" w14:textId="77777777" w:rsidR="00181975" w:rsidRDefault="009B221D">
            <w:pPr>
              <w:pStyle w:val="TableParagraph"/>
              <w:spacing w:before="178" w:line="229" w:lineRule="exact"/>
              <w:ind w:left="333"/>
            </w:pPr>
            <w:r>
              <w:rPr>
                <w:spacing w:val="-5"/>
              </w:rPr>
              <w:t>4.1</w:t>
            </w:r>
          </w:p>
        </w:tc>
        <w:tc>
          <w:tcPr>
            <w:tcW w:w="4014" w:type="dxa"/>
          </w:tcPr>
          <w:p w14:paraId="0A140E14" w14:textId="77777777" w:rsidR="00181975" w:rsidRDefault="009B221D">
            <w:pPr>
              <w:pStyle w:val="TableParagraph"/>
              <w:spacing w:before="178" w:line="229" w:lineRule="exact"/>
              <w:ind w:left="166"/>
              <w:jc w:val="center"/>
            </w:pPr>
            <w:r>
              <w:t>Project</w:t>
            </w:r>
            <w:r>
              <w:rPr>
                <w:spacing w:val="-13"/>
              </w:rPr>
              <w:t xml:space="preserve"> </w:t>
            </w:r>
            <w:r>
              <w:t>Management</w:t>
            </w:r>
            <w:r>
              <w:rPr>
                <w:spacing w:val="-13"/>
              </w:rPr>
              <w:t xml:space="preserve"> </w:t>
            </w:r>
            <w:r>
              <w:rPr>
                <w:spacing w:val="-4"/>
              </w:rPr>
              <w:t>Plan</w:t>
            </w:r>
          </w:p>
        </w:tc>
        <w:tc>
          <w:tcPr>
            <w:tcW w:w="1793" w:type="dxa"/>
          </w:tcPr>
          <w:p w14:paraId="3E6CBCFA" w14:textId="77777777" w:rsidR="00181975" w:rsidRDefault="009B221D">
            <w:pPr>
              <w:pStyle w:val="TableParagraph"/>
              <w:spacing w:before="178" w:line="229" w:lineRule="exact"/>
              <w:ind w:left="617" w:right="8"/>
              <w:jc w:val="center"/>
            </w:pPr>
            <w:r>
              <w:rPr>
                <w:spacing w:val="-5"/>
              </w:rPr>
              <w:t>35</w:t>
            </w:r>
          </w:p>
        </w:tc>
      </w:tr>
    </w:tbl>
    <w:p w14:paraId="04057F39" w14:textId="77777777" w:rsidR="00181975" w:rsidRDefault="00181975">
      <w:pPr>
        <w:pStyle w:val="TableParagraph"/>
        <w:spacing w:line="229" w:lineRule="exact"/>
        <w:jc w:val="center"/>
        <w:sectPr w:rsidR="00181975">
          <w:pgSz w:w="12240" w:h="15840"/>
          <w:pgMar w:top="1380" w:right="360" w:bottom="1160" w:left="1080" w:header="0" w:footer="969" w:gutter="0"/>
          <w:cols w:space="720"/>
        </w:sectPr>
      </w:pPr>
    </w:p>
    <w:p w14:paraId="61EE677A" w14:textId="77777777" w:rsidR="00181975" w:rsidRDefault="009B221D">
      <w:pPr>
        <w:pStyle w:val="Heading1"/>
        <w:spacing w:line="508" w:lineRule="auto"/>
        <w:ind w:left="4182" w:right="4610" w:hanging="10"/>
      </w:pPr>
      <w:bookmarkStart w:id="7" w:name="CHAPTER_1_INTRODUCTON"/>
      <w:bookmarkEnd w:id="7"/>
      <w:r>
        <w:lastRenderedPageBreak/>
        <w:t xml:space="preserve">CHAPTER 1 </w:t>
      </w:r>
      <w:r>
        <w:rPr>
          <w:spacing w:val="-8"/>
        </w:rPr>
        <w:t>INTRODUCTON</w:t>
      </w:r>
    </w:p>
    <w:p w14:paraId="12048EE3" w14:textId="77777777" w:rsidR="00181975" w:rsidRDefault="009B221D">
      <w:pPr>
        <w:pStyle w:val="BodyText"/>
        <w:spacing w:before="11" w:line="376" w:lineRule="auto"/>
        <w:ind w:right="1041"/>
        <w:jc w:val="both"/>
      </w:pPr>
      <w:r>
        <w:t xml:space="preserve">Electricity is one of the most important things in our </w:t>
      </w:r>
      <w:proofErr w:type="gramStart"/>
      <w:r>
        <w:t>day to day</w:t>
      </w:r>
      <w:proofErr w:type="gramEnd"/>
      <w:r>
        <w:t xml:space="preserve"> life for industrial developments, our houses and modern life. Nowadays the demand of electricity is increasing due to the increasing number of electric vehicles, increasing digital infrastructure etc. in the world. It will help to lower the </w:t>
      </w:r>
      <w:proofErr w:type="spellStart"/>
      <w:r>
        <w:t>green house</w:t>
      </w:r>
      <w:proofErr w:type="spellEnd"/>
      <w:r>
        <w:t xml:space="preserve"> gas emissions whenever the electricity demand also rises in the same time when renewable energy sources like solar/wind are being fast integrated into the power systems to access carbon neutrality. The renewable energy generation's environmental be</w:t>
      </w:r>
      <w:r>
        <w:t>nefits are very weather-dependent.</w:t>
      </w:r>
      <w:r>
        <w:rPr>
          <w:spacing w:val="-2"/>
        </w:rPr>
        <w:t xml:space="preserve"> </w:t>
      </w:r>
      <w:r>
        <w:t>The changes</w:t>
      </w:r>
      <w:r>
        <w:rPr>
          <w:spacing w:val="-3"/>
        </w:rPr>
        <w:t xml:space="preserve"> </w:t>
      </w:r>
      <w:r>
        <w:t>have</w:t>
      </w:r>
      <w:r>
        <w:rPr>
          <w:spacing w:val="-3"/>
        </w:rPr>
        <w:t xml:space="preserve"> </w:t>
      </w:r>
      <w:r>
        <w:t>made</w:t>
      </w:r>
      <w:r>
        <w:rPr>
          <w:spacing w:val="-3"/>
        </w:rPr>
        <w:t xml:space="preserve"> </w:t>
      </w:r>
      <w:r>
        <w:t>the</w:t>
      </w:r>
      <w:r>
        <w:rPr>
          <w:spacing w:val="-4"/>
        </w:rPr>
        <w:t xml:space="preserve"> </w:t>
      </w:r>
      <w:r>
        <w:t>operation</w:t>
      </w:r>
      <w:r>
        <w:rPr>
          <w:spacing w:val="-2"/>
        </w:rPr>
        <w:t xml:space="preserve"> </w:t>
      </w:r>
      <w:r>
        <w:t>of the</w:t>
      </w:r>
      <w:r>
        <w:rPr>
          <w:spacing w:val="-3"/>
        </w:rPr>
        <w:t xml:space="preserve"> </w:t>
      </w:r>
      <w:r>
        <w:t>power</w:t>
      </w:r>
      <w:r>
        <w:rPr>
          <w:spacing w:val="-2"/>
        </w:rPr>
        <w:t xml:space="preserve"> </w:t>
      </w:r>
      <w:r>
        <w:t>system</w:t>
      </w:r>
      <w:r>
        <w:rPr>
          <w:spacing w:val="-2"/>
        </w:rPr>
        <w:t xml:space="preserve"> </w:t>
      </w:r>
      <w:r>
        <w:t>more difficult, balancing of the grid, long-term energy planning. We need to make the forecasting accurate the electricity demand and supply will ensure it have stable</w:t>
      </w:r>
      <w:r>
        <w:rPr>
          <w:spacing w:val="40"/>
        </w:rPr>
        <w:t xml:space="preserve"> </w:t>
      </w:r>
      <w:r>
        <w:t>grid operation.</w:t>
      </w:r>
      <w:r>
        <w:rPr>
          <w:spacing w:val="-3"/>
        </w:rPr>
        <w:t xml:space="preserve"> </w:t>
      </w:r>
      <w:r>
        <w:t>Over</w:t>
      </w:r>
      <w:r>
        <w:rPr>
          <w:spacing w:val="-3"/>
        </w:rPr>
        <w:t xml:space="preserve"> </w:t>
      </w:r>
      <w:r>
        <w:t>the years,</w:t>
      </w:r>
      <w:r>
        <w:rPr>
          <w:spacing w:val="-3"/>
        </w:rPr>
        <w:t xml:space="preserve"> </w:t>
      </w:r>
      <w:r>
        <w:t>the electricity</w:t>
      </w:r>
      <w:r>
        <w:rPr>
          <w:spacing w:val="-3"/>
        </w:rPr>
        <w:t xml:space="preserve"> </w:t>
      </w:r>
      <w:r>
        <w:t>demand</w:t>
      </w:r>
      <w:r>
        <w:rPr>
          <w:spacing w:val="-3"/>
        </w:rPr>
        <w:t xml:space="preserve"> </w:t>
      </w:r>
      <w:r>
        <w:t>forecasting</w:t>
      </w:r>
      <w:r>
        <w:rPr>
          <w:spacing w:val="-3"/>
        </w:rPr>
        <w:t xml:space="preserve"> </w:t>
      </w:r>
      <w:r>
        <w:t>has</w:t>
      </w:r>
      <w:r>
        <w:rPr>
          <w:spacing w:val="-4"/>
        </w:rPr>
        <w:t xml:space="preserve"> </w:t>
      </w:r>
      <w:r>
        <w:t>been enhanced</w:t>
      </w:r>
      <w:r>
        <w:rPr>
          <w:spacing w:val="-3"/>
        </w:rPr>
        <w:t xml:space="preserve"> </w:t>
      </w:r>
      <w:r>
        <w:t xml:space="preserve">from the old traditional statistical and autoregressive approach to the newer machine learning and deep learning approaches. Renewable integration and changing </w:t>
      </w:r>
      <w:proofErr w:type="gramStart"/>
      <w:r>
        <w:t>electric</w:t>
      </w:r>
      <w:r>
        <w:t>ity[</w:t>
      </w:r>
      <w:proofErr w:type="gramEnd"/>
      <w:r>
        <w:t>1] are added to the changed relationships. Further, some meteorological elements</w:t>
      </w:r>
      <w:r>
        <w:rPr>
          <w:spacing w:val="-8"/>
        </w:rPr>
        <w:t xml:space="preserve"> </w:t>
      </w:r>
      <w:r>
        <w:t>like</w:t>
      </w:r>
      <w:r>
        <w:rPr>
          <w:spacing w:val="-10"/>
        </w:rPr>
        <w:t xml:space="preserve"> </w:t>
      </w:r>
      <w:r>
        <w:t>temperature,</w:t>
      </w:r>
      <w:r>
        <w:rPr>
          <w:spacing w:val="-10"/>
        </w:rPr>
        <w:t xml:space="preserve"> </w:t>
      </w:r>
      <w:r>
        <w:t>humidity</w:t>
      </w:r>
      <w:r>
        <w:rPr>
          <w:spacing w:val="-9"/>
        </w:rPr>
        <w:t xml:space="preserve"> </w:t>
      </w:r>
      <w:r>
        <w:t>and</w:t>
      </w:r>
      <w:r>
        <w:rPr>
          <w:spacing w:val="-9"/>
        </w:rPr>
        <w:t xml:space="preserve"> </w:t>
      </w:r>
      <w:r>
        <w:t>seasonality</w:t>
      </w:r>
      <w:r>
        <w:rPr>
          <w:spacing w:val="-8"/>
        </w:rPr>
        <w:t xml:space="preserve"> </w:t>
      </w:r>
      <w:r>
        <w:t>are</w:t>
      </w:r>
      <w:r>
        <w:rPr>
          <w:spacing w:val="-9"/>
        </w:rPr>
        <w:t xml:space="preserve"> </w:t>
      </w:r>
      <w:r>
        <w:t>identified</w:t>
      </w:r>
      <w:r>
        <w:rPr>
          <w:spacing w:val="-13"/>
        </w:rPr>
        <w:t xml:space="preserve"> </w:t>
      </w:r>
      <w:r>
        <w:t>as</w:t>
      </w:r>
      <w:r>
        <w:rPr>
          <w:spacing w:val="-15"/>
        </w:rPr>
        <w:t xml:space="preserve"> </w:t>
      </w:r>
      <w:r>
        <w:t>significant</w:t>
      </w:r>
      <w:r>
        <w:rPr>
          <w:spacing w:val="-13"/>
        </w:rPr>
        <w:t xml:space="preserve"> </w:t>
      </w:r>
      <w:r>
        <w:t>factors of</w:t>
      </w:r>
      <w:r>
        <w:rPr>
          <w:spacing w:val="-16"/>
        </w:rPr>
        <w:t xml:space="preserve"> </w:t>
      </w:r>
      <w:r>
        <w:t>electricity</w:t>
      </w:r>
      <w:r>
        <w:rPr>
          <w:spacing w:val="-16"/>
        </w:rPr>
        <w:t xml:space="preserve"> </w:t>
      </w:r>
      <w:r>
        <w:t>demand.</w:t>
      </w:r>
      <w:r>
        <w:rPr>
          <w:spacing w:val="-16"/>
        </w:rPr>
        <w:t xml:space="preserve"> </w:t>
      </w:r>
      <w:r>
        <w:t>Some</w:t>
      </w:r>
      <w:r>
        <w:rPr>
          <w:spacing w:val="-16"/>
        </w:rPr>
        <w:t xml:space="preserve"> </w:t>
      </w:r>
      <w:r>
        <w:t>studies</w:t>
      </w:r>
      <w:r>
        <w:rPr>
          <w:spacing w:val="-16"/>
        </w:rPr>
        <w:t xml:space="preserve"> </w:t>
      </w:r>
      <w:r>
        <w:t>have</w:t>
      </w:r>
      <w:r>
        <w:rPr>
          <w:spacing w:val="-16"/>
        </w:rPr>
        <w:t xml:space="preserve"> </w:t>
      </w:r>
      <w:r>
        <w:t>demonstrated</w:t>
      </w:r>
      <w:r>
        <w:rPr>
          <w:spacing w:val="-14"/>
        </w:rPr>
        <w:t xml:space="preserve"> </w:t>
      </w:r>
      <w:r>
        <w:t>that</w:t>
      </w:r>
      <w:r>
        <w:rPr>
          <w:spacing w:val="-16"/>
        </w:rPr>
        <w:t xml:space="preserve"> </w:t>
      </w:r>
      <w:r>
        <w:t>assimilation</w:t>
      </w:r>
      <w:r>
        <w:rPr>
          <w:spacing w:val="-13"/>
        </w:rPr>
        <w:t xml:space="preserve"> </w:t>
      </w:r>
      <w:r>
        <w:t>of</w:t>
      </w:r>
      <w:r>
        <w:rPr>
          <w:spacing w:val="-16"/>
        </w:rPr>
        <w:t xml:space="preserve"> </w:t>
      </w:r>
      <w:r>
        <w:t>the</w:t>
      </w:r>
      <w:r>
        <w:rPr>
          <w:spacing w:val="-15"/>
        </w:rPr>
        <w:t xml:space="preserve"> </w:t>
      </w:r>
      <w:r>
        <w:t xml:space="preserve">weather information can improve the weather forecast in extreme weather and when electricity demand is </w:t>
      </w:r>
      <w:proofErr w:type="gramStart"/>
      <w:r>
        <w:t>high[</w:t>
      </w:r>
      <w:proofErr w:type="gramEnd"/>
      <w:r>
        <w:t>1], [6]. In addition to electricity demand forecasting, renewable energy generation forecasting model is also important because the output of renewable sources</w:t>
      </w:r>
      <w:r>
        <w:t xml:space="preserve"> such</w:t>
      </w:r>
      <w:r>
        <w:rPr>
          <w:spacing w:val="40"/>
        </w:rPr>
        <w:t xml:space="preserve"> </w:t>
      </w:r>
      <w:r>
        <w:t>as solar and wind depends on weather conditions and they produce electricity only when natural resources are available. Effective renewable energy forecasting supports reliable power system operation. It helps to power system operators to reduce unused renewable energy, improve energy storage planning, and support grid stability [2]. While various machine learning and deep learning models have been developed that give high accuracy of forecasting, most of the existing approaches</w:t>
      </w:r>
      <w:r>
        <w:rPr>
          <w:spacing w:val="-16"/>
        </w:rPr>
        <w:t xml:space="preserve"> </w:t>
      </w:r>
      <w:r>
        <w:t>are</w:t>
      </w:r>
      <w:r>
        <w:rPr>
          <w:spacing w:val="-14"/>
        </w:rPr>
        <w:t xml:space="preserve"> </w:t>
      </w:r>
      <w:r>
        <w:t>deterministic,</w:t>
      </w:r>
      <w:r>
        <w:rPr>
          <w:spacing w:val="-13"/>
        </w:rPr>
        <w:t xml:space="preserve"> </w:t>
      </w:r>
      <w:r>
        <w:t>off</w:t>
      </w:r>
      <w:r>
        <w:t>ering</w:t>
      </w:r>
      <w:r>
        <w:rPr>
          <w:spacing w:val="-16"/>
        </w:rPr>
        <w:t xml:space="preserve"> </w:t>
      </w:r>
      <w:r>
        <w:t>only</w:t>
      </w:r>
      <w:r>
        <w:rPr>
          <w:spacing w:val="-15"/>
        </w:rPr>
        <w:t xml:space="preserve"> </w:t>
      </w:r>
      <w:r>
        <w:t>one</w:t>
      </w:r>
      <w:r>
        <w:rPr>
          <w:spacing w:val="-14"/>
        </w:rPr>
        <w:t xml:space="preserve"> </w:t>
      </w:r>
      <w:r>
        <w:t>prediction.</w:t>
      </w:r>
      <w:r>
        <w:rPr>
          <w:spacing w:val="-13"/>
        </w:rPr>
        <w:t xml:space="preserve"> </w:t>
      </w:r>
      <w:r>
        <w:t>Such</w:t>
      </w:r>
      <w:r>
        <w:rPr>
          <w:spacing w:val="-14"/>
        </w:rPr>
        <w:t xml:space="preserve"> </w:t>
      </w:r>
      <w:r>
        <w:t>forecasts</w:t>
      </w:r>
      <w:r>
        <w:rPr>
          <w:spacing w:val="-14"/>
        </w:rPr>
        <w:t xml:space="preserve"> </w:t>
      </w:r>
      <w:r>
        <w:t>do</w:t>
      </w:r>
      <w:r>
        <w:rPr>
          <w:spacing w:val="-16"/>
        </w:rPr>
        <w:t xml:space="preserve"> </w:t>
      </w:r>
      <w:r>
        <w:t>not</w:t>
      </w:r>
      <w:r>
        <w:rPr>
          <w:spacing w:val="-15"/>
        </w:rPr>
        <w:t xml:space="preserve"> </w:t>
      </w:r>
      <w:r>
        <w:t>reflect the</w:t>
      </w:r>
      <w:r>
        <w:rPr>
          <w:spacing w:val="25"/>
        </w:rPr>
        <w:t xml:space="preserve"> </w:t>
      </w:r>
      <w:r>
        <w:t>degree</w:t>
      </w:r>
      <w:r>
        <w:rPr>
          <w:spacing w:val="25"/>
        </w:rPr>
        <w:t xml:space="preserve"> </w:t>
      </w:r>
      <w:r>
        <w:t>of</w:t>
      </w:r>
      <w:r>
        <w:rPr>
          <w:spacing w:val="24"/>
        </w:rPr>
        <w:t xml:space="preserve"> </w:t>
      </w:r>
      <w:r>
        <w:t>reliability</w:t>
      </w:r>
      <w:r>
        <w:rPr>
          <w:spacing w:val="25"/>
        </w:rPr>
        <w:t xml:space="preserve"> </w:t>
      </w:r>
      <w:r>
        <w:t>of</w:t>
      </w:r>
      <w:r>
        <w:rPr>
          <w:spacing w:val="24"/>
        </w:rPr>
        <w:t xml:space="preserve"> </w:t>
      </w:r>
      <w:r>
        <w:t>the</w:t>
      </w:r>
      <w:r>
        <w:rPr>
          <w:spacing w:val="24"/>
        </w:rPr>
        <w:t xml:space="preserve"> </w:t>
      </w:r>
      <w:r>
        <w:t>forecast</w:t>
      </w:r>
      <w:r>
        <w:rPr>
          <w:spacing w:val="25"/>
        </w:rPr>
        <w:t xml:space="preserve"> </w:t>
      </w:r>
      <w:r>
        <w:t>or</w:t>
      </w:r>
      <w:r>
        <w:rPr>
          <w:spacing w:val="25"/>
        </w:rPr>
        <w:t xml:space="preserve"> </w:t>
      </w:r>
      <w:r>
        <w:t>uncertainty</w:t>
      </w:r>
      <w:r>
        <w:rPr>
          <w:spacing w:val="21"/>
        </w:rPr>
        <w:t xml:space="preserve"> </w:t>
      </w:r>
      <w:r>
        <w:t>in</w:t>
      </w:r>
      <w:r>
        <w:rPr>
          <w:spacing w:val="24"/>
        </w:rPr>
        <w:t xml:space="preserve"> </w:t>
      </w:r>
      <w:r>
        <w:t>the</w:t>
      </w:r>
      <w:r>
        <w:rPr>
          <w:spacing w:val="24"/>
        </w:rPr>
        <w:t xml:space="preserve"> </w:t>
      </w:r>
      <w:r>
        <w:t>forecast.</w:t>
      </w:r>
      <w:r>
        <w:rPr>
          <w:spacing w:val="25"/>
        </w:rPr>
        <w:t xml:space="preserve"> </w:t>
      </w:r>
      <w:r>
        <w:t>To</w:t>
      </w:r>
      <w:r>
        <w:rPr>
          <w:spacing w:val="24"/>
        </w:rPr>
        <w:t xml:space="preserve"> </w:t>
      </w:r>
      <w:r>
        <w:t>bypass</w:t>
      </w:r>
      <w:r>
        <w:rPr>
          <w:spacing w:val="24"/>
        </w:rPr>
        <w:t xml:space="preserve"> </w:t>
      </w:r>
      <w:r>
        <w:t>this</w:t>
      </w:r>
    </w:p>
    <w:p w14:paraId="53EA4C97" w14:textId="77777777" w:rsidR="00181975" w:rsidRDefault="00181975">
      <w:pPr>
        <w:pStyle w:val="BodyText"/>
        <w:spacing w:line="376" w:lineRule="auto"/>
        <w:jc w:val="both"/>
        <w:sectPr w:rsidR="00181975">
          <w:footerReference w:type="default" r:id="rId13"/>
          <w:pgSz w:w="12240" w:h="15840"/>
          <w:pgMar w:top="1460" w:right="360" w:bottom="1160" w:left="1080" w:header="0" w:footer="969" w:gutter="0"/>
          <w:pgNumType w:start="1"/>
          <w:cols w:space="720"/>
        </w:sectPr>
      </w:pPr>
    </w:p>
    <w:p w14:paraId="5E892A8D" w14:textId="77777777" w:rsidR="00181975" w:rsidRDefault="009B221D">
      <w:pPr>
        <w:pStyle w:val="BodyText"/>
        <w:spacing w:before="76" w:line="376" w:lineRule="auto"/>
        <w:ind w:right="1039"/>
        <w:jc w:val="both"/>
      </w:pPr>
      <w:r>
        <w:lastRenderedPageBreak/>
        <w:t>limitation,</w:t>
      </w:r>
      <w:r>
        <w:rPr>
          <w:spacing w:val="-8"/>
        </w:rPr>
        <w:t xml:space="preserve"> </w:t>
      </w:r>
      <w:r>
        <w:t>probabilistic</w:t>
      </w:r>
      <w:r>
        <w:rPr>
          <w:spacing w:val="-8"/>
        </w:rPr>
        <w:t xml:space="preserve"> </w:t>
      </w:r>
      <w:r>
        <w:t>forecasting</w:t>
      </w:r>
      <w:r>
        <w:rPr>
          <w:spacing w:val="-12"/>
        </w:rPr>
        <w:t xml:space="preserve"> </w:t>
      </w:r>
      <w:r>
        <w:t>methods</w:t>
      </w:r>
      <w:r>
        <w:rPr>
          <w:spacing w:val="-8"/>
        </w:rPr>
        <w:t xml:space="preserve"> </w:t>
      </w:r>
      <w:r>
        <w:t>have</w:t>
      </w:r>
      <w:r>
        <w:rPr>
          <w:spacing w:val="-8"/>
        </w:rPr>
        <w:t xml:space="preserve"> </w:t>
      </w:r>
      <w:r>
        <w:t>been</w:t>
      </w:r>
      <w:r>
        <w:rPr>
          <w:spacing w:val="-8"/>
        </w:rPr>
        <w:t xml:space="preserve"> </w:t>
      </w:r>
      <w:r>
        <w:t>developed</w:t>
      </w:r>
      <w:r>
        <w:rPr>
          <w:spacing w:val="-7"/>
        </w:rPr>
        <w:t xml:space="preserve"> </w:t>
      </w:r>
      <w:r>
        <w:t>to</w:t>
      </w:r>
      <w:r>
        <w:rPr>
          <w:spacing w:val="-9"/>
        </w:rPr>
        <w:t xml:space="preserve"> </w:t>
      </w:r>
      <w:r>
        <w:t>provide</w:t>
      </w:r>
      <w:r>
        <w:rPr>
          <w:spacing w:val="-8"/>
        </w:rPr>
        <w:t xml:space="preserve"> </w:t>
      </w:r>
      <w:r>
        <w:t>a</w:t>
      </w:r>
      <w:r>
        <w:rPr>
          <w:spacing w:val="-9"/>
        </w:rPr>
        <w:t xml:space="preserve"> </w:t>
      </w:r>
      <w:r>
        <w:t>range</w:t>
      </w:r>
      <w:r>
        <w:rPr>
          <w:spacing w:val="-13"/>
        </w:rPr>
        <w:t xml:space="preserve"> </w:t>
      </w:r>
      <w:r>
        <w:t>of potential future values rather than just a single forecast [3]. These approaches yield prediction intervals and confidence intervals that can help to measure the uncertainty in the forecast and facilitate better planning for operations. More recently, there have also been important advances in using Transformer-based probabilistic models and Monte Carlo Dropout techniques to improve the reliability of the forecasts, while providing predictions with confidence scores that capture the uncertainty in real-w</w:t>
      </w:r>
      <w:r>
        <w:t>orld data</w:t>
      </w:r>
      <w:r>
        <w:rPr>
          <w:spacing w:val="-16"/>
        </w:rPr>
        <w:t xml:space="preserve"> </w:t>
      </w:r>
      <w:r>
        <w:t>[3]</w:t>
      </w:r>
      <w:proofErr w:type="gramStart"/>
      <w:r>
        <w:t>–[</w:t>
      </w:r>
      <w:proofErr w:type="gramEnd"/>
      <w:r>
        <w:t>5].</w:t>
      </w:r>
      <w:r>
        <w:rPr>
          <w:spacing w:val="-16"/>
        </w:rPr>
        <w:t xml:space="preserve"> </w:t>
      </w:r>
      <w:r>
        <w:t>Even</w:t>
      </w:r>
      <w:r>
        <w:rPr>
          <w:spacing w:val="-16"/>
        </w:rPr>
        <w:t xml:space="preserve"> </w:t>
      </w:r>
      <w:r>
        <w:t>though</w:t>
      </w:r>
      <w:r>
        <w:rPr>
          <w:spacing w:val="-16"/>
        </w:rPr>
        <w:t xml:space="preserve"> </w:t>
      </w:r>
      <w:r>
        <w:t>electricity</w:t>
      </w:r>
      <w:r>
        <w:rPr>
          <w:spacing w:val="-16"/>
        </w:rPr>
        <w:t xml:space="preserve"> </w:t>
      </w:r>
      <w:r>
        <w:t>forecasting</w:t>
      </w:r>
      <w:r>
        <w:rPr>
          <w:spacing w:val="-16"/>
        </w:rPr>
        <w:t xml:space="preserve"> </w:t>
      </w:r>
      <w:r>
        <w:t>has</w:t>
      </w:r>
      <w:r>
        <w:rPr>
          <w:spacing w:val="-16"/>
        </w:rPr>
        <w:t xml:space="preserve"> </w:t>
      </w:r>
      <w:r>
        <w:t>improved</w:t>
      </w:r>
      <w:r>
        <w:rPr>
          <w:spacing w:val="-16"/>
        </w:rPr>
        <w:t xml:space="preserve"> </w:t>
      </w:r>
      <w:r>
        <w:t>a</w:t>
      </w:r>
      <w:r>
        <w:rPr>
          <w:spacing w:val="-16"/>
        </w:rPr>
        <w:t xml:space="preserve"> </w:t>
      </w:r>
      <w:r>
        <w:t>lot,</w:t>
      </w:r>
      <w:r>
        <w:rPr>
          <w:spacing w:val="-16"/>
        </w:rPr>
        <w:t xml:space="preserve"> </w:t>
      </w:r>
      <w:r>
        <w:t>most</w:t>
      </w:r>
      <w:r>
        <w:rPr>
          <w:spacing w:val="-16"/>
        </w:rPr>
        <w:t xml:space="preserve"> </w:t>
      </w:r>
      <w:r>
        <w:t>existing</w:t>
      </w:r>
      <w:r>
        <w:rPr>
          <w:spacing w:val="-16"/>
        </w:rPr>
        <w:t xml:space="preserve"> </w:t>
      </w:r>
      <w:r>
        <w:t>studies don't offer a complete solution. Some research focuses only on forecasting electricity demand,</w:t>
      </w:r>
      <w:r>
        <w:rPr>
          <w:spacing w:val="-16"/>
        </w:rPr>
        <w:t xml:space="preserve"> </w:t>
      </w:r>
      <w:r>
        <w:t>while</w:t>
      </w:r>
      <w:r>
        <w:rPr>
          <w:spacing w:val="-16"/>
        </w:rPr>
        <w:t xml:space="preserve"> </w:t>
      </w:r>
      <w:r>
        <w:t>other</w:t>
      </w:r>
      <w:r>
        <w:rPr>
          <w:spacing w:val="-15"/>
        </w:rPr>
        <w:t xml:space="preserve"> </w:t>
      </w:r>
      <w:r>
        <w:t>studies</w:t>
      </w:r>
      <w:r>
        <w:rPr>
          <w:spacing w:val="-13"/>
        </w:rPr>
        <w:t xml:space="preserve"> </w:t>
      </w:r>
      <w:r>
        <w:t>look</w:t>
      </w:r>
      <w:r>
        <w:rPr>
          <w:spacing w:val="-13"/>
        </w:rPr>
        <w:t xml:space="preserve"> </w:t>
      </w:r>
      <w:r>
        <w:t>only</w:t>
      </w:r>
      <w:r>
        <w:rPr>
          <w:spacing w:val="-13"/>
        </w:rPr>
        <w:t xml:space="preserve"> </w:t>
      </w:r>
      <w:r>
        <w:t>at</w:t>
      </w:r>
      <w:r>
        <w:rPr>
          <w:spacing w:val="-16"/>
        </w:rPr>
        <w:t xml:space="preserve"> </w:t>
      </w:r>
      <w:r>
        <w:t>renewable</w:t>
      </w:r>
      <w:r>
        <w:rPr>
          <w:spacing w:val="-13"/>
        </w:rPr>
        <w:t xml:space="preserve"> </w:t>
      </w:r>
      <w:r>
        <w:t>energy</w:t>
      </w:r>
      <w:r>
        <w:rPr>
          <w:spacing w:val="-16"/>
        </w:rPr>
        <w:t xml:space="preserve"> </w:t>
      </w:r>
      <w:r>
        <w:t>generation</w:t>
      </w:r>
      <w:r>
        <w:rPr>
          <w:spacing w:val="-13"/>
        </w:rPr>
        <w:t xml:space="preserve"> </w:t>
      </w:r>
      <w:r>
        <w:t>[1],</w:t>
      </w:r>
      <w:r>
        <w:rPr>
          <w:spacing w:val="-13"/>
        </w:rPr>
        <w:t xml:space="preserve"> </w:t>
      </w:r>
      <w:r>
        <w:t>[2].</w:t>
      </w:r>
      <w:r>
        <w:rPr>
          <w:spacing w:val="-13"/>
        </w:rPr>
        <w:t xml:space="preserve"> </w:t>
      </w:r>
      <w:r>
        <w:t>Similarly, probabilistic forecasting and confidence interval prediction are usually studied on their own, without combining demand and supply forecasting into a single model [3]-[5]. A few studies have looked at long-term energy demand-supply balanc</w:t>
      </w:r>
      <w:r>
        <w:t>e for future planning, but most of these rely on scenario analysis rather than machine learning models</w:t>
      </w:r>
      <w:r>
        <w:rPr>
          <w:spacing w:val="-4"/>
        </w:rPr>
        <w:t xml:space="preserve"> </w:t>
      </w:r>
      <w:r>
        <w:t>that</w:t>
      </w:r>
      <w:r>
        <w:rPr>
          <w:spacing w:val="-3"/>
        </w:rPr>
        <w:t xml:space="preserve"> </w:t>
      </w:r>
      <w:r>
        <w:t>can</w:t>
      </w:r>
      <w:r>
        <w:rPr>
          <w:spacing w:val="-3"/>
        </w:rPr>
        <w:t xml:space="preserve"> </w:t>
      </w:r>
      <w:r>
        <w:t>also</w:t>
      </w:r>
      <w:r>
        <w:rPr>
          <w:spacing w:val="-3"/>
        </w:rPr>
        <w:t xml:space="preserve"> </w:t>
      </w:r>
      <w:r>
        <w:t>estimate</w:t>
      </w:r>
      <w:r>
        <w:rPr>
          <w:spacing w:val="-3"/>
        </w:rPr>
        <w:t xml:space="preserve"> </w:t>
      </w:r>
      <w:r>
        <w:t>uncertainty</w:t>
      </w:r>
      <w:r>
        <w:rPr>
          <w:spacing w:val="-3"/>
        </w:rPr>
        <w:t xml:space="preserve"> </w:t>
      </w:r>
      <w:r>
        <w:t>[7].</w:t>
      </w:r>
      <w:r>
        <w:rPr>
          <w:spacing w:val="-7"/>
        </w:rPr>
        <w:t xml:space="preserve"> </w:t>
      </w:r>
      <w:r>
        <w:t>Retrieval-Augmented</w:t>
      </w:r>
      <w:r>
        <w:rPr>
          <w:spacing w:val="-3"/>
        </w:rPr>
        <w:t xml:space="preserve"> </w:t>
      </w:r>
      <w:r>
        <w:t>Generation</w:t>
      </w:r>
      <w:r>
        <w:rPr>
          <w:spacing w:val="-3"/>
        </w:rPr>
        <w:t xml:space="preserve"> </w:t>
      </w:r>
      <w:r>
        <w:t>(RAG) is a newer technique that has shown promise in making Large Language Models (LLMs) more accurate. So far, RAG has been applied successfully to power system question-answering tasks [8]-[10], improving factual accuracy and reducing hallucinations. However, these approaches mainly focus on bringing knowledge and recommendations into</w:t>
      </w:r>
      <w:r>
        <w:t xml:space="preserve"> the decision-making process, without addressing how forecast results themselves can be integrated into the planning process. Based on the</w:t>
      </w:r>
      <w:r>
        <w:rPr>
          <w:spacing w:val="-3"/>
        </w:rPr>
        <w:t xml:space="preserve"> </w:t>
      </w:r>
      <w:r>
        <w:t>existing literature,</w:t>
      </w:r>
      <w:r>
        <w:rPr>
          <w:spacing w:val="-10"/>
        </w:rPr>
        <w:t xml:space="preserve"> </w:t>
      </w:r>
      <w:r>
        <w:t>there</w:t>
      </w:r>
      <w:r>
        <w:rPr>
          <w:spacing w:val="-10"/>
        </w:rPr>
        <w:t xml:space="preserve"> </w:t>
      </w:r>
      <w:r>
        <w:t>is</w:t>
      </w:r>
      <w:r>
        <w:rPr>
          <w:spacing w:val="-12"/>
        </w:rPr>
        <w:t xml:space="preserve"> </w:t>
      </w:r>
      <w:r>
        <w:t>still</w:t>
      </w:r>
      <w:r>
        <w:rPr>
          <w:spacing w:val="-10"/>
        </w:rPr>
        <w:t xml:space="preserve"> </w:t>
      </w:r>
      <w:r>
        <w:t>no</w:t>
      </w:r>
      <w:r>
        <w:rPr>
          <w:spacing w:val="-12"/>
        </w:rPr>
        <w:t xml:space="preserve"> </w:t>
      </w:r>
      <w:r>
        <w:t>integrated</w:t>
      </w:r>
      <w:r>
        <w:rPr>
          <w:spacing w:val="-9"/>
        </w:rPr>
        <w:t xml:space="preserve"> </w:t>
      </w:r>
      <w:r>
        <w:t>framework</w:t>
      </w:r>
      <w:r>
        <w:rPr>
          <w:spacing w:val="-16"/>
        </w:rPr>
        <w:t xml:space="preserve"> </w:t>
      </w:r>
      <w:r>
        <w:t>that</w:t>
      </w:r>
      <w:r>
        <w:rPr>
          <w:spacing w:val="-11"/>
        </w:rPr>
        <w:t xml:space="preserve"> </w:t>
      </w:r>
      <w:r>
        <w:t>can</w:t>
      </w:r>
      <w:r>
        <w:rPr>
          <w:spacing w:val="-7"/>
        </w:rPr>
        <w:t xml:space="preserve"> </w:t>
      </w:r>
      <w:r>
        <w:t>forecast</w:t>
      </w:r>
      <w:r>
        <w:rPr>
          <w:spacing w:val="-7"/>
        </w:rPr>
        <w:t xml:space="preserve"> </w:t>
      </w:r>
      <w:r>
        <w:t>electricity</w:t>
      </w:r>
      <w:r>
        <w:rPr>
          <w:spacing w:val="-7"/>
        </w:rPr>
        <w:t xml:space="preserve"> </w:t>
      </w:r>
      <w:r>
        <w:t>demand</w:t>
      </w:r>
      <w:r>
        <w:rPr>
          <w:spacing w:val="-7"/>
        </w:rPr>
        <w:t xml:space="preserve"> </w:t>
      </w:r>
      <w:r>
        <w:t>and renewable electricity supply at the same time, while also quantifying forecasting uncertainty and supporting intelligent energy planning. Most previous studies handle these</w:t>
      </w:r>
      <w:r>
        <w:rPr>
          <w:spacing w:val="-16"/>
        </w:rPr>
        <w:t xml:space="preserve"> </w:t>
      </w:r>
      <w:r>
        <w:t>tasks</w:t>
      </w:r>
      <w:r>
        <w:rPr>
          <w:spacing w:val="-16"/>
        </w:rPr>
        <w:t xml:space="preserve"> </w:t>
      </w:r>
      <w:r>
        <w:t>separately,</w:t>
      </w:r>
      <w:r>
        <w:rPr>
          <w:spacing w:val="-16"/>
        </w:rPr>
        <w:t xml:space="preserve"> </w:t>
      </w:r>
      <w:r>
        <w:t>which</w:t>
      </w:r>
      <w:r>
        <w:rPr>
          <w:spacing w:val="-16"/>
        </w:rPr>
        <w:t xml:space="preserve"> </w:t>
      </w:r>
      <w:r>
        <w:t>limits</w:t>
      </w:r>
      <w:r>
        <w:rPr>
          <w:spacing w:val="-16"/>
        </w:rPr>
        <w:t xml:space="preserve"> </w:t>
      </w:r>
      <w:r>
        <w:t>their</w:t>
      </w:r>
      <w:r>
        <w:rPr>
          <w:spacing w:val="-16"/>
        </w:rPr>
        <w:t xml:space="preserve"> </w:t>
      </w:r>
      <w:r>
        <w:t>practical</w:t>
      </w:r>
      <w:r>
        <w:rPr>
          <w:spacing w:val="-16"/>
        </w:rPr>
        <w:t xml:space="preserve"> </w:t>
      </w:r>
      <w:r>
        <w:t>use</w:t>
      </w:r>
      <w:r>
        <w:rPr>
          <w:spacing w:val="-16"/>
        </w:rPr>
        <w:t xml:space="preserve"> </w:t>
      </w:r>
      <w:r>
        <w:t>for</w:t>
      </w:r>
      <w:r>
        <w:rPr>
          <w:spacing w:val="-16"/>
        </w:rPr>
        <w:t xml:space="preserve"> </w:t>
      </w:r>
      <w:r>
        <w:t>comprehensive</w:t>
      </w:r>
      <w:r>
        <w:rPr>
          <w:spacing w:val="-16"/>
        </w:rPr>
        <w:t xml:space="preserve"> </w:t>
      </w:r>
      <w:r>
        <w:t>power</w:t>
      </w:r>
      <w:r>
        <w:rPr>
          <w:spacing w:val="-8"/>
        </w:rPr>
        <w:t xml:space="preserve"> </w:t>
      </w:r>
      <w:r>
        <w:t>system planning. To address this gap, this study proposes a Confidence-Driven Probabilistic Machine Learning Framework for Electricity Demand–Supply Gap Forecasting and RAG-Based Energy Planning. The proposed framework uses historical electricity and weather d</w:t>
      </w:r>
      <w:r>
        <w:t>ata to forecast future electricity demand and renewable electricity supply, estimates the</w:t>
      </w:r>
      <w:r>
        <w:rPr>
          <w:spacing w:val="-3"/>
        </w:rPr>
        <w:t xml:space="preserve"> </w:t>
      </w:r>
      <w:r>
        <w:t>gap between them, and quantifies prediction</w:t>
      </w:r>
    </w:p>
    <w:p w14:paraId="4F323A10" w14:textId="77777777" w:rsidR="00181975" w:rsidRDefault="00181975">
      <w:pPr>
        <w:pStyle w:val="BodyText"/>
        <w:spacing w:line="376" w:lineRule="auto"/>
        <w:jc w:val="both"/>
        <w:sectPr w:rsidR="00181975">
          <w:pgSz w:w="12240" w:h="15840"/>
          <w:pgMar w:top="1340" w:right="360" w:bottom="1160" w:left="1080" w:header="0" w:footer="969" w:gutter="0"/>
          <w:cols w:space="720"/>
        </w:sectPr>
      </w:pPr>
    </w:p>
    <w:p w14:paraId="54EA65A8" w14:textId="77777777" w:rsidR="00181975" w:rsidRDefault="009B221D">
      <w:pPr>
        <w:pStyle w:val="BodyText"/>
        <w:spacing w:before="76" w:line="376" w:lineRule="auto"/>
        <w:ind w:right="1050"/>
        <w:jc w:val="both"/>
      </w:pPr>
      <w:r>
        <w:lastRenderedPageBreak/>
        <w:t>uncertainty through confidence intervals at multiple confidence levels. In addition, a Retrieval-Augmented Generation (RAG) module combines these forecasting results with trusted energy-domain knowledge to generate reliable and explainable recommendations for energy planning. By bringing together forecasting, uncertainty estimation, demand–supply gap analysis, and knowledge-based decision support into one framework, this approach aims to offer a more practical solution for future power system planning and o</w:t>
      </w:r>
      <w:r>
        <w:t>peration. Electricity plays a vital role in modern society, supporting residential, industrial, transportation, and digital infrastructure. The continuous growth of electric vehicles, digital services, and industrial activities has increased the demand for reliable electricity. At the same time, renewable energy sources such as solar and wind are being rapidly integrated into power systems to support carbon-neutral energy generation. However, renewable generation is highly dependent</w:t>
      </w:r>
      <w:r>
        <w:rPr>
          <w:spacing w:val="-12"/>
        </w:rPr>
        <w:t xml:space="preserve"> </w:t>
      </w:r>
      <w:r>
        <w:t>on</w:t>
      </w:r>
      <w:r>
        <w:rPr>
          <w:spacing w:val="-12"/>
        </w:rPr>
        <w:t xml:space="preserve"> </w:t>
      </w:r>
      <w:r>
        <w:t>weather</w:t>
      </w:r>
      <w:r>
        <w:rPr>
          <w:spacing w:val="-11"/>
        </w:rPr>
        <w:t xml:space="preserve"> </w:t>
      </w:r>
      <w:r>
        <w:t>conditions,</w:t>
      </w:r>
      <w:r>
        <w:rPr>
          <w:spacing w:val="-12"/>
        </w:rPr>
        <w:t xml:space="preserve"> </w:t>
      </w:r>
      <w:r>
        <w:t>m</w:t>
      </w:r>
      <w:r>
        <w:t>aking</w:t>
      </w:r>
      <w:r>
        <w:rPr>
          <w:spacing w:val="-12"/>
        </w:rPr>
        <w:t xml:space="preserve"> </w:t>
      </w:r>
      <w:r>
        <w:t>power</w:t>
      </w:r>
      <w:r>
        <w:rPr>
          <w:spacing w:val="-11"/>
        </w:rPr>
        <w:t xml:space="preserve"> </w:t>
      </w:r>
      <w:r>
        <w:t>system</w:t>
      </w:r>
      <w:r>
        <w:rPr>
          <w:spacing w:val="-11"/>
        </w:rPr>
        <w:t xml:space="preserve"> </w:t>
      </w:r>
      <w:r>
        <w:t>operation,</w:t>
      </w:r>
      <w:r>
        <w:rPr>
          <w:spacing w:val="-12"/>
        </w:rPr>
        <w:t xml:space="preserve"> </w:t>
      </w:r>
      <w:r>
        <w:t>grid</w:t>
      </w:r>
      <w:r>
        <w:rPr>
          <w:spacing w:val="-12"/>
        </w:rPr>
        <w:t xml:space="preserve"> </w:t>
      </w:r>
      <w:r>
        <w:t>balancing,</w:t>
      </w:r>
      <w:r>
        <w:rPr>
          <w:spacing w:val="-12"/>
        </w:rPr>
        <w:t xml:space="preserve"> </w:t>
      </w:r>
      <w:r>
        <w:t>and long-term energy planning more challenging. Accurate electricity demand forecasting is therefore essential for maintaining stable and reliable grid operation. Similarly, forecasting</w:t>
      </w:r>
      <w:r>
        <w:rPr>
          <w:spacing w:val="-14"/>
        </w:rPr>
        <w:t xml:space="preserve"> </w:t>
      </w:r>
      <w:r>
        <w:t>renewable</w:t>
      </w:r>
      <w:r>
        <w:rPr>
          <w:spacing w:val="-14"/>
        </w:rPr>
        <w:t xml:space="preserve"> </w:t>
      </w:r>
      <w:r>
        <w:t>electricity</w:t>
      </w:r>
      <w:r>
        <w:rPr>
          <w:spacing w:val="-14"/>
        </w:rPr>
        <w:t xml:space="preserve"> </w:t>
      </w:r>
      <w:r>
        <w:t>generation</w:t>
      </w:r>
      <w:r>
        <w:rPr>
          <w:spacing w:val="-14"/>
        </w:rPr>
        <w:t xml:space="preserve"> </w:t>
      </w:r>
      <w:r>
        <w:t>is</w:t>
      </w:r>
      <w:r>
        <w:rPr>
          <w:spacing w:val="-14"/>
        </w:rPr>
        <w:t xml:space="preserve"> </w:t>
      </w:r>
      <w:r>
        <w:t>important</w:t>
      </w:r>
      <w:r>
        <w:rPr>
          <w:spacing w:val="-14"/>
        </w:rPr>
        <w:t xml:space="preserve"> </w:t>
      </w:r>
      <w:r>
        <w:t>because</w:t>
      </w:r>
      <w:r>
        <w:rPr>
          <w:spacing w:val="-14"/>
        </w:rPr>
        <w:t xml:space="preserve"> </w:t>
      </w:r>
      <w:r>
        <w:t>solar</w:t>
      </w:r>
      <w:r>
        <w:rPr>
          <w:spacing w:val="-13"/>
        </w:rPr>
        <w:t xml:space="preserve"> </w:t>
      </w:r>
      <w:r>
        <w:t>and</w:t>
      </w:r>
      <w:r>
        <w:rPr>
          <w:spacing w:val="-14"/>
        </w:rPr>
        <w:t xml:space="preserve"> </w:t>
      </w:r>
      <w:r>
        <w:t>wind</w:t>
      </w:r>
      <w:r>
        <w:rPr>
          <w:spacing w:val="-14"/>
        </w:rPr>
        <w:t xml:space="preserve"> </w:t>
      </w:r>
      <w:r>
        <w:t>power depend strongly on the availability of natural resources. Weather variables such as temperature,</w:t>
      </w:r>
      <w:r>
        <w:rPr>
          <w:spacing w:val="-10"/>
        </w:rPr>
        <w:t xml:space="preserve"> </w:t>
      </w:r>
      <w:r>
        <w:t>humidity,</w:t>
      </w:r>
      <w:r>
        <w:rPr>
          <w:spacing w:val="-15"/>
        </w:rPr>
        <w:t xml:space="preserve"> </w:t>
      </w:r>
      <w:r>
        <w:t>rainfall,</w:t>
      </w:r>
      <w:r>
        <w:rPr>
          <w:spacing w:val="-10"/>
        </w:rPr>
        <w:t xml:space="preserve"> </w:t>
      </w:r>
      <w:r>
        <w:t>solar</w:t>
      </w:r>
      <w:r>
        <w:rPr>
          <w:spacing w:val="-10"/>
        </w:rPr>
        <w:t xml:space="preserve"> </w:t>
      </w:r>
      <w:r>
        <w:t>irradiance,</w:t>
      </w:r>
      <w:r>
        <w:rPr>
          <w:spacing w:val="-10"/>
        </w:rPr>
        <w:t xml:space="preserve"> </w:t>
      </w:r>
      <w:r>
        <w:t>and</w:t>
      </w:r>
      <w:r>
        <w:rPr>
          <w:spacing w:val="-10"/>
        </w:rPr>
        <w:t xml:space="preserve"> </w:t>
      </w:r>
      <w:r>
        <w:t>seasonal</w:t>
      </w:r>
      <w:r>
        <w:rPr>
          <w:spacing w:val="-13"/>
        </w:rPr>
        <w:t xml:space="preserve"> </w:t>
      </w:r>
      <w:r>
        <w:t>patterns</w:t>
      </w:r>
      <w:r>
        <w:rPr>
          <w:spacing w:val="-11"/>
        </w:rPr>
        <w:t xml:space="preserve"> </w:t>
      </w:r>
      <w:r>
        <w:t>can</w:t>
      </w:r>
      <w:r>
        <w:rPr>
          <w:spacing w:val="-10"/>
        </w:rPr>
        <w:t xml:space="preserve"> </w:t>
      </w:r>
      <w:r>
        <w:t>significantly influence electricity demand a</w:t>
      </w:r>
      <w:r>
        <w:t xml:space="preserve">nd renewable generation. Traditional statistical and </w:t>
      </w:r>
      <w:r>
        <w:rPr>
          <w:spacing w:val="-2"/>
        </w:rPr>
        <w:t>autoregressive forecasting methods have increasingly been complemented by</w:t>
      </w:r>
      <w:r>
        <w:rPr>
          <w:spacing w:val="-8"/>
        </w:rPr>
        <w:t xml:space="preserve"> </w:t>
      </w:r>
      <w:r>
        <w:rPr>
          <w:spacing w:val="-2"/>
        </w:rPr>
        <w:t xml:space="preserve">machine </w:t>
      </w:r>
      <w:r>
        <w:t>learning and deep learning techniques. Although these models can achieve high forecasting accuracy, many existing approaches provide only deterministic point predictions. A single predicted value does not indicate how reliable the forecast is or how much uncertainty is associated with it. Probabilistic forecasting addresses this limitation by providing a range of possible future values along with prediction or confidence</w:t>
      </w:r>
      <w:r>
        <w:rPr>
          <w:spacing w:val="-9"/>
        </w:rPr>
        <w:t xml:space="preserve"> </w:t>
      </w:r>
      <w:r>
        <w:t>inter</w:t>
      </w:r>
      <w:r>
        <w:t>vals.</w:t>
      </w:r>
      <w:r>
        <w:rPr>
          <w:spacing w:val="-9"/>
        </w:rPr>
        <w:t xml:space="preserve"> </w:t>
      </w:r>
      <w:r>
        <w:t>Recent</w:t>
      </w:r>
      <w:r>
        <w:rPr>
          <w:spacing w:val="-9"/>
        </w:rPr>
        <w:t xml:space="preserve"> </w:t>
      </w:r>
      <w:r>
        <w:t>approaches,</w:t>
      </w:r>
      <w:r>
        <w:rPr>
          <w:spacing w:val="-9"/>
        </w:rPr>
        <w:t xml:space="preserve"> </w:t>
      </w:r>
      <w:r>
        <w:t>including</w:t>
      </w:r>
      <w:r>
        <w:rPr>
          <w:spacing w:val="-9"/>
        </w:rPr>
        <w:t xml:space="preserve"> </w:t>
      </w:r>
      <w:r>
        <w:t>advanced</w:t>
      </w:r>
      <w:r>
        <w:rPr>
          <w:spacing w:val="-9"/>
        </w:rPr>
        <w:t xml:space="preserve"> </w:t>
      </w:r>
      <w:r>
        <w:t>probabilistic</w:t>
      </w:r>
      <w:r>
        <w:rPr>
          <w:spacing w:val="-10"/>
        </w:rPr>
        <w:t xml:space="preserve"> </w:t>
      </w:r>
      <w:r>
        <w:t>models</w:t>
      </w:r>
      <w:r>
        <w:rPr>
          <w:spacing w:val="-10"/>
        </w:rPr>
        <w:t xml:space="preserve"> </w:t>
      </w:r>
      <w:r>
        <w:t>and uncertainty-estimation techniques, have further improved the reliability of electricity forecasting.</w:t>
      </w:r>
      <w:r>
        <w:rPr>
          <w:spacing w:val="-12"/>
        </w:rPr>
        <w:t xml:space="preserve"> </w:t>
      </w:r>
      <w:r>
        <w:t>However,</w:t>
      </w:r>
      <w:r>
        <w:rPr>
          <w:spacing w:val="-12"/>
        </w:rPr>
        <w:t xml:space="preserve"> </w:t>
      </w:r>
      <w:r>
        <w:t>existing</w:t>
      </w:r>
      <w:r>
        <w:rPr>
          <w:spacing w:val="-12"/>
        </w:rPr>
        <w:t xml:space="preserve"> </w:t>
      </w:r>
      <w:r>
        <w:t>research</w:t>
      </w:r>
      <w:r>
        <w:rPr>
          <w:spacing w:val="-12"/>
        </w:rPr>
        <w:t xml:space="preserve"> </w:t>
      </w:r>
      <w:r>
        <w:t>often</w:t>
      </w:r>
      <w:r>
        <w:rPr>
          <w:spacing w:val="-12"/>
        </w:rPr>
        <w:t xml:space="preserve"> </w:t>
      </w:r>
      <w:r>
        <w:t>focuses</w:t>
      </w:r>
      <w:r>
        <w:rPr>
          <w:spacing w:val="-12"/>
        </w:rPr>
        <w:t xml:space="preserve"> </w:t>
      </w:r>
      <w:r>
        <w:t>separately</w:t>
      </w:r>
      <w:r>
        <w:rPr>
          <w:spacing w:val="-12"/>
        </w:rPr>
        <w:t xml:space="preserve"> </w:t>
      </w:r>
      <w:r>
        <w:t>on</w:t>
      </w:r>
      <w:r>
        <w:rPr>
          <w:spacing w:val="-12"/>
        </w:rPr>
        <w:t xml:space="preserve"> </w:t>
      </w:r>
      <w:r>
        <w:t>electricity</w:t>
      </w:r>
      <w:r>
        <w:rPr>
          <w:spacing w:val="-12"/>
        </w:rPr>
        <w:t xml:space="preserve"> </w:t>
      </w:r>
      <w:r>
        <w:t>demand forecasting, renewable generation forecasting, or probabilistic uncertainty estimation. The integration of demand and supply forecasting with demand–supply gap analysis remains comparatively limited.</w:t>
      </w:r>
    </w:p>
    <w:p w14:paraId="3F4AC2CF" w14:textId="77777777" w:rsidR="00181975" w:rsidRDefault="00181975">
      <w:pPr>
        <w:pStyle w:val="BodyText"/>
        <w:spacing w:line="376" w:lineRule="auto"/>
        <w:jc w:val="both"/>
        <w:sectPr w:rsidR="00181975">
          <w:pgSz w:w="12240" w:h="15840"/>
          <w:pgMar w:top="1340" w:right="360" w:bottom="1160" w:left="1080" w:header="0" w:footer="969" w:gutter="0"/>
          <w:cols w:space="720"/>
        </w:sectPr>
      </w:pPr>
    </w:p>
    <w:p w14:paraId="322064CE" w14:textId="77777777" w:rsidR="00181975" w:rsidRDefault="009B221D">
      <w:pPr>
        <w:pStyle w:val="Heading2"/>
        <w:numPr>
          <w:ilvl w:val="1"/>
          <w:numId w:val="11"/>
        </w:numPr>
        <w:tabs>
          <w:tab w:val="left" w:pos="617"/>
        </w:tabs>
        <w:ind w:left="617" w:hanging="396"/>
      </w:pPr>
      <w:bookmarkStart w:id="8" w:name="1.1_PROBLEM_STATEMENT"/>
      <w:bookmarkEnd w:id="8"/>
      <w:r>
        <w:lastRenderedPageBreak/>
        <w:t>PROBLEM</w:t>
      </w:r>
      <w:r>
        <w:rPr>
          <w:spacing w:val="-1"/>
        </w:rPr>
        <w:t xml:space="preserve"> </w:t>
      </w:r>
      <w:r>
        <w:rPr>
          <w:spacing w:val="-2"/>
        </w:rPr>
        <w:t>STATEMENT</w:t>
      </w:r>
    </w:p>
    <w:p w14:paraId="1FC7F201" w14:textId="77777777" w:rsidR="00181975" w:rsidRDefault="00181975">
      <w:pPr>
        <w:pStyle w:val="BodyText"/>
        <w:spacing w:before="249"/>
        <w:ind w:left="0"/>
        <w:rPr>
          <w:rFonts w:ascii="Arial"/>
          <w:b/>
        </w:rPr>
      </w:pPr>
    </w:p>
    <w:p w14:paraId="549BC88F" w14:textId="77777777" w:rsidR="00181975" w:rsidRDefault="009B221D">
      <w:pPr>
        <w:pStyle w:val="BodyText"/>
        <w:spacing w:line="376" w:lineRule="auto"/>
        <w:ind w:right="1037" w:hanging="24"/>
        <w:jc w:val="both"/>
      </w:pPr>
      <w:r>
        <w:t>The increasing demand for electricity, rapid integration of renewable energy sources, and</w:t>
      </w:r>
      <w:r>
        <w:rPr>
          <w:spacing w:val="-9"/>
        </w:rPr>
        <w:t xml:space="preserve"> </w:t>
      </w:r>
      <w:r>
        <w:t>growing</w:t>
      </w:r>
      <w:r>
        <w:rPr>
          <w:spacing w:val="-13"/>
        </w:rPr>
        <w:t xml:space="preserve"> </w:t>
      </w:r>
      <w:r>
        <w:t>dependence</w:t>
      </w:r>
      <w:r>
        <w:rPr>
          <w:spacing w:val="-11"/>
        </w:rPr>
        <w:t xml:space="preserve"> </w:t>
      </w:r>
      <w:r>
        <w:t>on</w:t>
      </w:r>
      <w:r>
        <w:rPr>
          <w:spacing w:val="-9"/>
        </w:rPr>
        <w:t xml:space="preserve"> </w:t>
      </w:r>
      <w:r>
        <w:t>weather-sensitive</w:t>
      </w:r>
      <w:r>
        <w:rPr>
          <w:spacing w:val="-9"/>
        </w:rPr>
        <w:t xml:space="preserve"> </w:t>
      </w:r>
      <w:r>
        <w:t>power</w:t>
      </w:r>
      <w:r>
        <w:rPr>
          <w:spacing w:val="-11"/>
        </w:rPr>
        <w:t xml:space="preserve"> </w:t>
      </w:r>
      <w:r>
        <w:t>generation</w:t>
      </w:r>
      <w:r>
        <w:rPr>
          <w:spacing w:val="-8"/>
        </w:rPr>
        <w:t xml:space="preserve"> </w:t>
      </w:r>
      <w:r>
        <w:t>have</w:t>
      </w:r>
      <w:r>
        <w:rPr>
          <w:spacing w:val="-13"/>
        </w:rPr>
        <w:t xml:space="preserve"> </w:t>
      </w:r>
      <w:r>
        <w:t>made</w:t>
      </w:r>
      <w:r>
        <w:rPr>
          <w:spacing w:val="-12"/>
        </w:rPr>
        <w:t xml:space="preserve"> </w:t>
      </w:r>
      <w:r>
        <w:t>electricity demand–supply balancing a major challenge for modern power systems. Renewable energy sources such as solar and wind are highly intermittent because their power generation depends on changing weather conditions, making it difficult for grid operators</w:t>
      </w:r>
      <w:r>
        <w:rPr>
          <w:spacing w:val="-3"/>
        </w:rPr>
        <w:t xml:space="preserve"> </w:t>
      </w:r>
      <w:r>
        <w:t>to</w:t>
      </w:r>
      <w:r>
        <w:rPr>
          <w:spacing w:val="-4"/>
        </w:rPr>
        <w:t xml:space="preserve"> </w:t>
      </w:r>
      <w:r>
        <w:t>maintain</w:t>
      </w:r>
      <w:r>
        <w:rPr>
          <w:spacing w:val="-3"/>
        </w:rPr>
        <w:t xml:space="preserve"> </w:t>
      </w:r>
      <w:r>
        <w:t>reliable</w:t>
      </w:r>
      <w:r>
        <w:rPr>
          <w:spacing w:val="-3"/>
        </w:rPr>
        <w:t xml:space="preserve"> </w:t>
      </w:r>
      <w:r>
        <w:t>and</w:t>
      </w:r>
      <w:r>
        <w:rPr>
          <w:spacing w:val="-4"/>
        </w:rPr>
        <w:t xml:space="preserve"> </w:t>
      </w:r>
      <w:r>
        <w:t>stable</w:t>
      </w:r>
      <w:r>
        <w:rPr>
          <w:spacing w:val="-3"/>
        </w:rPr>
        <w:t xml:space="preserve"> </w:t>
      </w:r>
      <w:r>
        <w:t>electricity</w:t>
      </w:r>
      <w:r>
        <w:rPr>
          <w:spacing w:val="-4"/>
        </w:rPr>
        <w:t xml:space="preserve"> </w:t>
      </w:r>
      <w:r>
        <w:t>supply.</w:t>
      </w:r>
      <w:r>
        <w:rPr>
          <w:spacing w:val="-1"/>
        </w:rPr>
        <w:t xml:space="preserve"> </w:t>
      </w:r>
      <w:r>
        <w:t>Although</w:t>
      </w:r>
      <w:r>
        <w:rPr>
          <w:spacing w:val="-2"/>
        </w:rPr>
        <w:t xml:space="preserve"> </w:t>
      </w:r>
      <w:r>
        <w:t>numerous</w:t>
      </w:r>
      <w:r>
        <w:rPr>
          <w:spacing w:val="-3"/>
        </w:rPr>
        <w:t xml:space="preserve"> </w:t>
      </w:r>
      <w:r>
        <w:t>studies have proposed machine learning and deep learning models for electricity demand forecasting and renewable</w:t>
      </w:r>
      <w:r>
        <w:t xml:space="preserve"> energy generation forecasting, most existing approaches address</w:t>
      </w:r>
      <w:r>
        <w:rPr>
          <w:spacing w:val="-3"/>
        </w:rPr>
        <w:t xml:space="preserve"> </w:t>
      </w:r>
      <w:r>
        <w:t>these</w:t>
      </w:r>
      <w:r>
        <w:rPr>
          <w:spacing w:val="-3"/>
        </w:rPr>
        <w:t xml:space="preserve"> </w:t>
      </w:r>
      <w:r>
        <w:t>problems</w:t>
      </w:r>
      <w:r>
        <w:rPr>
          <w:spacing w:val="-4"/>
        </w:rPr>
        <w:t xml:space="preserve"> </w:t>
      </w:r>
      <w:r>
        <w:t>independently.</w:t>
      </w:r>
      <w:r>
        <w:rPr>
          <w:spacing w:val="-1"/>
        </w:rPr>
        <w:t xml:space="preserve"> </w:t>
      </w:r>
      <w:r>
        <w:t>Many</w:t>
      </w:r>
      <w:r>
        <w:rPr>
          <w:spacing w:val="-8"/>
        </w:rPr>
        <w:t xml:space="preserve"> </w:t>
      </w:r>
      <w:r>
        <w:t>studies</w:t>
      </w:r>
      <w:r>
        <w:rPr>
          <w:spacing w:val="-4"/>
        </w:rPr>
        <w:t xml:space="preserve"> </w:t>
      </w:r>
      <w:r>
        <w:t>focus</w:t>
      </w:r>
      <w:r>
        <w:rPr>
          <w:spacing w:val="-4"/>
        </w:rPr>
        <w:t xml:space="preserve"> </w:t>
      </w:r>
      <w:r>
        <w:t>only</w:t>
      </w:r>
      <w:r>
        <w:rPr>
          <w:spacing w:val="-4"/>
        </w:rPr>
        <w:t xml:space="preserve"> </w:t>
      </w:r>
      <w:r>
        <w:t>on</w:t>
      </w:r>
      <w:r>
        <w:rPr>
          <w:spacing w:val="-8"/>
        </w:rPr>
        <w:t xml:space="preserve"> </w:t>
      </w:r>
      <w:r>
        <w:t>electricity</w:t>
      </w:r>
      <w:r>
        <w:rPr>
          <w:spacing w:val="-3"/>
        </w:rPr>
        <w:t xml:space="preserve"> </w:t>
      </w:r>
      <w:r>
        <w:t>demand forecasting,</w:t>
      </w:r>
      <w:r>
        <w:rPr>
          <w:spacing w:val="-2"/>
        </w:rPr>
        <w:t xml:space="preserve"> </w:t>
      </w:r>
      <w:r>
        <w:t>while</w:t>
      </w:r>
      <w:r>
        <w:rPr>
          <w:spacing w:val="-4"/>
        </w:rPr>
        <w:t xml:space="preserve"> </w:t>
      </w:r>
      <w:r>
        <w:t>others</w:t>
      </w:r>
      <w:r>
        <w:rPr>
          <w:spacing w:val="-9"/>
        </w:rPr>
        <w:t xml:space="preserve"> </w:t>
      </w:r>
      <w:r>
        <w:t>concentrate</w:t>
      </w:r>
      <w:r>
        <w:rPr>
          <w:spacing w:val="-2"/>
        </w:rPr>
        <w:t xml:space="preserve"> </w:t>
      </w:r>
      <w:r>
        <w:t>only</w:t>
      </w:r>
      <w:r>
        <w:rPr>
          <w:spacing w:val="-9"/>
        </w:rPr>
        <w:t xml:space="preserve"> </w:t>
      </w:r>
      <w:r>
        <w:t>on</w:t>
      </w:r>
      <w:r>
        <w:rPr>
          <w:spacing w:val="-4"/>
        </w:rPr>
        <w:t xml:space="preserve"> </w:t>
      </w:r>
      <w:r>
        <w:t>renewable</w:t>
      </w:r>
      <w:r>
        <w:rPr>
          <w:spacing w:val="-3"/>
        </w:rPr>
        <w:t xml:space="preserve"> </w:t>
      </w:r>
      <w:r>
        <w:t>energy</w:t>
      </w:r>
      <w:r>
        <w:rPr>
          <w:spacing w:val="-8"/>
        </w:rPr>
        <w:t xml:space="preserve"> </w:t>
      </w:r>
      <w:r>
        <w:t>prediction.</w:t>
      </w:r>
      <w:r>
        <w:rPr>
          <w:spacing w:val="-3"/>
        </w:rPr>
        <w:t xml:space="preserve"> </w:t>
      </w:r>
      <w:r>
        <w:t>As</w:t>
      </w:r>
      <w:r>
        <w:rPr>
          <w:spacing w:val="-4"/>
        </w:rPr>
        <w:t xml:space="preserve"> </w:t>
      </w:r>
      <w:r>
        <w:t>a</w:t>
      </w:r>
      <w:r>
        <w:rPr>
          <w:spacing w:val="-4"/>
        </w:rPr>
        <w:t xml:space="preserve"> </w:t>
      </w:r>
      <w:r>
        <w:t>result, there is limited research that simultaneously forecasts both electricity demand and electricity</w:t>
      </w:r>
      <w:r>
        <w:rPr>
          <w:spacing w:val="-12"/>
        </w:rPr>
        <w:t xml:space="preserve"> </w:t>
      </w:r>
      <w:r>
        <w:t>supply</w:t>
      </w:r>
      <w:r>
        <w:rPr>
          <w:spacing w:val="-12"/>
        </w:rPr>
        <w:t xml:space="preserve"> </w:t>
      </w:r>
      <w:r>
        <w:t>to</w:t>
      </w:r>
      <w:r>
        <w:rPr>
          <w:spacing w:val="-11"/>
        </w:rPr>
        <w:t xml:space="preserve"> </w:t>
      </w:r>
      <w:r>
        <w:t>estimate</w:t>
      </w:r>
      <w:r>
        <w:rPr>
          <w:spacing w:val="-11"/>
        </w:rPr>
        <w:t xml:space="preserve"> </w:t>
      </w:r>
      <w:r>
        <w:t>the</w:t>
      </w:r>
      <w:r>
        <w:rPr>
          <w:spacing w:val="-12"/>
        </w:rPr>
        <w:t xml:space="preserve"> </w:t>
      </w:r>
      <w:r>
        <w:t>future</w:t>
      </w:r>
      <w:r>
        <w:rPr>
          <w:spacing w:val="-12"/>
        </w:rPr>
        <w:t xml:space="preserve"> </w:t>
      </w:r>
      <w:r>
        <w:t>demand–supply</w:t>
      </w:r>
      <w:r>
        <w:rPr>
          <w:spacing w:val="-12"/>
        </w:rPr>
        <w:t xml:space="preserve"> </w:t>
      </w:r>
      <w:r>
        <w:t>gap.</w:t>
      </w:r>
      <w:r>
        <w:rPr>
          <w:spacing w:val="-12"/>
        </w:rPr>
        <w:t xml:space="preserve"> </w:t>
      </w:r>
      <w:r>
        <w:t>Furthermore,</w:t>
      </w:r>
      <w:r>
        <w:rPr>
          <w:spacing w:val="-12"/>
        </w:rPr>
        <w:t xml:space="preserve"> </w:t>
      </w:r>
      <w:r>
        <w:t>most</w:t>
      </w:r>
      <w:r>
        <w:rPr>
          <w:spacing w:val="-12"/>
        </w:rPr>
        <w:t xml:space="preserve"> </w:t>
      </w:r>
      <w:r>
        <w:t>existing forecasting models are deterministic, producing only a single predicted value without providing any measure of prediction uncertainty. Such forecasts do not indicate the confidence or reliability of the predictions, making them less suitable for real-world energy planning and operational decision-</w:t>
      </w:r>
      <w:r>
        <w:t>making. Although probabilistic forecasting methods have been introduced, they are rarely integrated with combined demand–supply</w:t>
      </w:r>
      <w:r>
        <w:rPr>
          <w:spacing w:val="-2"/>
        </w:rPr>
        <w:t xml:space="preserve"> </w:t>
      </w:r>
      <w:r>
        <w:t>forecasting frameworks. Another significant limitation is that forecasting results are generally</w:t>
      </w:r>
      <w:r>
        <w:rPr>
          <w:spacing w:val="-5"/>
        </w:rPr>
        <w:t xml:space="preserve"> </w:t>
      </w:r>
      <w:r>
        <w:t>presented as numerical</w:t>
      </w:r>
      <w:r>
        <w:rPr>
          <w:spacing w:val="-2"/>
        </w:rPr>
        <w:t xml:space="preserve"> </w:t>
      </w:r>
      <w:r>
        <w:t>outputs</w:t>
      </w:r>
      <w:r>
        <w:rPr>
          <w:spacing w:val="-4"/>
        </w:rPr>
        <w:t xml:space="preserve"> </w:t>
      </w:r>
      <w:r>
        <w:t>without providing</w:t>
      </w:r>
      <w:r>
        <w:rPr>
          <w:spacing w:val="-3"/>
        </w:rPr>
        <w:t xml:space="preserve"> </w:t>
      </w:r>
      <w:r>
        <w:t>intelligent, knowledge-based recommendations for energy planners. While Retrieval-Augmented Generation (RAG)</w:t>
      </w:r>
      <w:r>
        <w:rPr>
          <w:spacing w:val="-7"/>
        </w:rPr>
        <w:t xml:space="preserve"> </w:t>
      </w:r>
      <w:r>
        <w:t>has</w:t>
      </w:r>
      <w:r>
        <w:rPr>
          <w:spacing w:val="-10"/>
        </w:rPr>
        <w:t xml:space="preserve"> </w:t>
      </w:r>
      <w:r>
        <w:t>recently</w:t>
      </w:r>
      <w:r>
        <w:rPr>
          <w:spacing w:val="-13"/>
        </w:rPr>
        <w:t xml:space="preserve"> </w:t>
      </w:r>
      <w:r>
        <w:t>improved</w:t>
      </w:r>
      <w:r>
        <w:rPr>
          <w:spacing w:val="-7"/>
        </w:rPr>
        <w:t xml:space="preserve"> </w:t>
      </w:r>
      <w:r>
        <w:t>the</w:t>
      </w:r>
      <w:r>
        <w:rPr>
          <w:spacing w:val="-13"/>
        </w:rPr>
        <w:t xml:space="preserve"> </w:t>
      </w:r>
      <w:r>
        <w:t>accuracy</w:t>
      </w:r>
      <w:r>
        <w:rPr>
          <w:spacing w:val="-13"/>
        </w:rPr>
        <w:t xml:space="preserve"> </w:t>
      </w:r>
      <w:r>
        <w:t>of</w:t>
      </w:r>
      <w:r>
        <w:rPr>
          <w:spacing w:val="-14"/>
        </w:rPr>
        <w:t xml:space="preserve"> </w:t>
      </w:r>
      <w:r>
        <w:t>Large</w:t>
      </w:r>
      <w:r>
        <w:rPr>
          <w:spacing w:val="-7"/>
        </w:rPr>
        <w:t xml:space="preserve"> </w:t>
      </w:r>
      <w:r>
        <w:t>Language</w:t>
      </w:r>
      <w:r>
        <w:rPr>
          <w:spacing w:val="-8"/>
        </w:rPr>
        <w:t xml:space="preserve"> </w:t>
      </w:r>
      <w:r>
        <w:t>Models</w:t>
      </w:r>
      <w:r>
        <w:rPr>
          <w:spacing w:val="-8"/>
        </w:rPr>
        <w:t xml:space="preserve"> </w:t>
      </w:r>
      <w:r>
        <w:t>in</w:t>
      </w:r>
      <w:r>
        <w:rPr>
          <w:spacing w:val="-13"/>
        </w:rPr>
        <w:t xml:space="preserve"> </w:t>
      </w:r>
      <w:r>
        <w:t>power</w:t>
      </w:r>
      <w:r>
        <w:rPr>
          <w:spacing w:val="-7"/>
        </w:rPr>
        <w:t xml:space="preserve"> </w:t>
      </w:r>
      <w:r>
        <w:t>system applications, its integration with electricity demand–supply forecasting and uncertainty estimation for energy planning remains largely unexplored. Therefore, there is a need for an integrated framework that can simultaneously forecast electricity demand and renewable electricity supply, estimate the future demand–supply gap, quantify prediction uncertainty through confidence intervals, and generate explainable energy planning</w:t>
      </w:r>
      <w:r>
        <w:rPr>
          <w:spacing w:val="-11"/>
        </w:rPr>
        <w:t xml:space="preserve"> </w:t>
      </w:r>
      <w:r>
        <w:t>recommendations</w:t>
      </w:r>
      <w:r>
        <w:rPr>
          <w:spacing w:val="-10"/>
        </w:rPr>
        <w:t xml:space="preserve"> </w:t>
      </w:r>
      <w:r>
        <w:t>using</w:t>
      </w:r>
      <w:r>
        <w:rPr>
          <w:spacing w:val="-12"/>
        </w:rPr>
        <w:t xml:space="preserve"> </w:t>
      </w:r>
      <w:r>
        <w:t>Retrieval-Augmented</w:t>
      </w:r>
      <w:r>
        <w:rPr>
          <w:spacing w:val="-11"/>
        </w:rPr>
        <w:t xml:space="preserve"> </w:t>
      </w:r>
      <w:r>
        <w:t>Generation</w:t>
      </w:r>
      <w:r>
        <w:rPr>
          <w:spacing w:val="-7"/>
        </w:rPr>
        <w:t xml:space="preserve"> </w:t>
      </w:r>
      <w:r>
        <w:t>(RAG).</w:t>
      </w:r>
      <w:r>
        <w:rPr>
          <w:spacing w:val="-8"/>
        </w:rPr>
        <w:t xml:space="preserve"> </w:t>
      </w:r>
      <w:r>
        <w:t>To</w:t>
      </w:r>
      <w:r>
        <w:rPr>
          <w:spacing w:val="-12"/>
        </w:rPr>
        <w:t xml:space="preserve"> </w:t>
      </w:r>
      <w:r>
        <w:t>address thi</w:t>
      </w:r>
      <w:r>
        <w:t>s</w:t>
      </w:r>
      <w:r>
        <w:rPr>
          <w:spacing w:val="40"/>
        </w:rPr>
        <w:t xml:space="preserve"> </w:t>
      </w:r>
      <w:r>
        <w:t>research</w:t>
      </w:r>
      <w:r>
        <w:rPr>
          <w:spacing w:val="40"/>
        </w:rPr>
        <w:t xml:space="preserve"> </w:t>
      </w:r>
      <w:r>
        <w:t>gap,</w:t>
      </w:r>
      <w:r>
        <w:rPr>
          <w:spacing w:val="40"/>
        </w:rPr>
        <w:t xml:space="preserve"> </w:t>
      </w:r>
      <w:r>
        <w:t>this</w:t>
      </w:r>
      <w:r>
        <w:rPr>
          <w:spacing w:val="40"/>
        </w:rPr>
        <w:t xml:space="preserve"> </w:t>
      </w:r>
      <w:r>
        <w:t>study</w:t>
      </w:r>
      <w:r>
        <w:rPr>
          <w:spacing w:val="40"/>
        </w:rPr>
        <w:t xml:space="preserve"> </w:t>
      </w:r>
      <w:r>
        <w:t>proposes</w:t>
      </w:r>
      <w:r>
        <w:rPr>
          <w:spacing w:val="40"/>
        </w:rPr>
        <w:t xml:space="preserve"> </w:t>
      </w:r>
      <w:r>
        <w:t>a</w:t>
      </w:r>
      <w:r>
        <w:rPr>
          <w:spacing w:val="40"/>
        </w:rPr>
        <w:t xml:space="preserve"> </w:t>
      </w:r>
      <w:r>
        <w:t>Confidence-Driven</w:t>
      </w:r>
      <w:r>
        <w:rPr>
          <w:spacing w:val="40"/>
        </w:rPr>
        <w:t xml:space="preserve"> </w:t>
      </w:r>
      <w:r>
        <w:t>Probabilistic</w:t>
      </w:r>
      <w:r>
        <w:rPr>
          <w:spacing w:val="40"/>
        </w:rPr>
        <w:t xml:space="preserve"> </w:t>
      </w:r>
      <w:r>
        <w:t>Machine</w:t>
      </w:r>
    </w:p>
    <w:p w14:paraId="7769F8A0" w14:textId="77777777" w:rsidR="00181975" w:rsidRDefault="00181975">
      <w:pPr>
        <w:pStyle w:val="BodyText"/>
        <w:spacing w:line="376" w:lineRule="auto"/>
        <w:jc w:val="both"/>
        <w:sectPr w:rsidR="00181975">
          <w:pgSz w:w="12240" w:h="15840"/>
          <w:pgMar w:top="1460" w:right="360" w:bottom="1160" w:left="1080" w:header="0" w:footer="969" w:gutter="0"/>
          <w:cols w:space="720"/>
        </w:sectPr>
      </w:pPr>
    </w:p>
    <w:p w14:paraId="37741ACC" w14:textId="77777777" w:rsidR="00181975" w:rsidRDefault="009B221D">
      <w:pPr>
        <w:pStyle w:val="BodyText"/>
        <w:spacing w:before="76" w:line="376" w:lineRule="auto"/>
        <w:ind w:right="1042"/>
        <w:jc w:val="both"/>
      </w:pPr>
      <w:r>
        <w:lastRenderedPageBreak/>
        <w:t>Learning Framework for Electricity Demand–Supply Gap Forecasting and RAG-Based Energy Planning, which combines machine learning-based forecasting, probabilistic uncertainty estimation, demand–supply gap analysis, and knowledge-driven decision support into a unified framework for improving electricity planning and grid reliability.</w:t>
      </w:r>
    </w:p>
    <w:p w14:paraId="7C34C392" w14:textId="77777777" w:rsidR="00181975" w:rsidRDefault="009B221D">
      <w:pPr>
        <w:pStyle w:val="BodyText"/>
        <w:spacing w:before="75" w:line="376" w:lineRule="auto"/>
        <w:ind w:right="1041"/>
        <w:jc w:val="both"/>
      </w:pPr>
      <w:r>
        <w:t>The increasing demand for electricity, rapid integration of renewable energy sources, and dependence on weather-sensitive power generation have created significant challenges for maintaining a reliable demand–supply balance in modern power systems. Solar and wind energy are highly intermittent because their generation depends on changing weather conditions, making accurate forecasting important for stable grid operation. Although machine learning and deep learning techniques have been widely applied to elec</w:t>
      </w:r>
      <w:r>
        <w:t>tricity demand and renewable energy generation forecasting, most existing studies address these forecasting tasks separately. Consequently, limited research has focused on simultaneously forecasting electricity demand and supply to determine the future demand–supply gap. In addition, many existing forecasting approaches provide deterministic predictions, producing only a single future value without indicating the uncertainty or reliability associated with the prediction. This limitation reduces their useful</w:t>
      </w:r>
      <w:r>
        <w:t>ness for practical energy planning and operational decision-making, where understanding the confidence of a forecast is essential. Probabilistic forecasting methods can address this issue by providing prediction</w:t>
      </w:r>
      <w:r>
        <w:rPr>
          <w:spacing w:val="-16"/>
        </w:rPr>
        <w:t xml:space="preserve"> </w:t>
      </w:r>
      <w:r>
        <w:t>ranges</w:t>
      </w:r>
      <w:r>
        <w:rPr>
          <w:spacing w:val="-16"/>
        </w:rPr>
        <w:t xml:space="preserve"> </w:t>
      </w:r>
      <w:r>
        <w:t>and</w:t>
      </w:r>
      <w:r>
        <w:rPr>
          <w:spacing w:val="-16"/>
        </w:rPr>
        <w:t xml:space="preserve"> </w:t>
      </w:r>
      <w:r>
        <w:t>confidence</w:t>
      </w:r>
      <w:r>
        <w:rPr>
          <w:spacing w:val="-16"/>
        </w:rPr>
        <w:t xml:space="preserve"> </w:t>
      </w:r>
      <w:r>
        <w:t>intervals,</w:t>
      </w:r>
      <w:r>
        <w:rPr>
          <w:spacing w:val="-16"/>
        </w:rPr>
        <w:t xml:space="preserve"> </w:t>
      </w:r>
      <w:r>
        <w:t>but</w:t>
      </w:r>
      <w:r>
        <w:rPr>
          <w:spacing w:val="-16"/>
        </w:rPr>
        <w:t xml:space="preserve"> </w:t>
      </w:r>
      <w:r>
        <w:t>their</w:t>
      </w:r>
      <w:r>
        <w:rPr>
          <w:spacing w:val="-16"/>
        </w:rPr>
        <w:t xml:space="preserve"> </w:t>
      </w:r>
      <w:r>
        <w:t>integration</w:t>
      </w:r>
      <w:r>
        <w:rPr>
          <w:spacing w:val="-16"/>
        </w:rPr>
        <w:t xml:space="preserve"> </w:t>
      </w:r>
      <w:r>
        <w:t>with</w:t>
      </w:r>
      <w:r>
        <w:rPr>
          <w:spacing w:val="-16"/>
        </w:rPr>
        <w:t xml:space="preserve"> </w:t>
      </w:r>
      <w:r>
        <w:t>combined</w:t>
      </w:r>
      <w:r>
        <w:rPr>
          <w:spacing w:val="-16"/>
        </w:rPr>
        <w:t xml:space="preserve"> </w:t>
      </w:r>
      <w:r>
        <w:t>demand–supply forecasting remains limited. Another important limitation is that forecasting studies generally provide numerical predictions without connecting them to intelligent and knowledge-based energy planning recommendations.</w:t>
      </w:r>
      <w:r>
        <w:t xml:space="preserve"> Although Retrieval-Augmented Generation (RAG) has demonstrated potential for improving the reliability and factual accuracy of Large Language Models in power system applications, its integration with demand–supply forecasting, uncertainty estimation, and energy planning has received limited attention. Therefore, there is a need for an integrated framework that can forecast electricity demand and renewable electricity supply, estimate the future demand–supply gap, quantify prediction uncertainty through con</w:t>
      </w:r>
      <w:r>
        <w:t>fidence intervals, and provide explainable energy planning recommendations.</w:t>
      </w:r>
    </w:p>
    <w:p w14:paraId="0F3FB27A" w14:textId="77777777" w:rsidR="00181975" w:rsidRDefault="00181975">
      <w:pPr>
        <w:pStyle w:val="BodyText"/>
        <w:spacing w:line="376" w:lineRule="auto"/>
        <w:jc w:val="both"/>
        <w:sectPr w:rsidR="00181975">
          <w:pgSz w:w="12240" w:h="15840"/>
          <w:pgMar w:top="1340" w:right="360" w:bottom="1160" w:left="1080" w:header="0" w:footer="969" w:gutter="0"/>
          <w:cols w:space="720"/>
        </w:sectPr>
      </w:pPr>
    </w:p>
    <w:p w14:paraId="19AE9E4E" w14:textId="77777777" w:rsidR="00181975" w:rsidRDefault="009B221D">
      <w:pPr>
        <w:pStyle w:val="Heading2"/>
        <w:numPr>
          <w:ilvl w:val="1"/>
          <w:numId w:val="11"/>
        </w:numPr>
        <w:tabs>
          <w:tab w:val="left" w:pos="617"/>
        </w:tabs>
        <w:spacing w:before="74"/>
        <w:ind w:left="617" w:hanging="387"/>
      </w:pPr>
      <w:bookmarkStart w:id="9" w:name="1.2_OBJECTIVES"/>
      <w:bookmarkEnd w:id="9"/>
      <w:r>
        <w:rPr>
          <w:spacing w:val="-2"/>
        </w:rPr>
        <w:lastRenderedPageBreak/>
        <w:t>OBJECTIVES</w:t>
      </w:r>
    </w:p>
    <w:p w14:paraId="5AFBE1B6" w14:textId="77777777" w:rsidR="00181975" w:rsidRDefault="00181975">
      <w:pPr>
        <w:pStyle w:val="BodyText"/>
        <w:spacing w:before="9"/>
        <w:ind w:left="0"/>
        <w:rPr>
          <w:rFonts w:ascii="Arial"/>
          <w:b/>
        </w:rPr>
      </w:pPr>
    </w:p>
    <w:p w14:paraId="0C0EF8FC" w14:textId="77777777" w:rsidR="00181975" w:rsidRDefault="009B221D">
      <w:pPr>
        <w:pStyle w:val="BodyText"/>
        <w:spacing w:line="376" w:lineRule="auto"/>
        <w:ind w:right="1042"/>
        <w:jc w:val="both"/>
      </w:pPr>
      <w:r>
        <w:t>The main objective of this study is to develop a Confidence-Driven Probabilistic Machine Learning Framework for Electricity Demand–Supply Gap Forecasting and RAG-Based Energy Planning that accurately forecasts electricity demand and renewable electricity supply, estimates the future demand–supply gap, quantifies prediction uncertainty using confidence intervals, and generates reliable, knowledge-based energy planning recommendations to support efficient, sustainable, and informed power system decision-makin</w:t>
      </w:r>
      <w:r>
        <w:t>g.</w:t>
      </w:r>
    </w:p>
    <w:p w14:paraId="3572844F" w14:textId="77777777" w:rsidR="00181975" w:rsidRDefault="009B221D">
      <w:pPr>
        <w:pStyle w:val="ListParagraph"/>
        <w:numPr>
          <w:ilvl w:val="0"/>
          <w:numId w:val="10"/>
        </w:numPr>
        <w:tabs>
          <w:tab w:val="left" w:pos="624"/>
        </w:tabs>
        <w:spacing w:line="372" w:lineRule="auto"/>
        <w:ind w:right="1296"/>
        <w:rPr>
          <w:sz w:val="24"/>
        </w:rPr>
      </w:pPr>
      <w:r>
        <w:rPr>
          <w:sz w:val="24"/>
        </w:rPr>
        <w:t>To</w:t>
      </w:r>
      <w:r>
        <w:rPr>
          <w:spacing w:val="40"/>
          <w:sz w:val="24"/>
        </w:rPr>
        <w:t xml:space="preserve"> </w:t>
      </w:r>
      <w:r>
        <w:rPr>
          <w:sz w:val="24"/>
        </w:rPr>
        <w:t>collect</w:t>
      </w:r>
      <w:r>
        <w:rPr>
          <w:spacing w:val="40"/>
          <w:sz w:val="24"/>
        </w:rPr>
        <w:t xml:space="preserve"> </w:t>
      </w:r>
      <w:r>
        <w:rPr>
          <w:sz w:val="24"/>
        </w:rPr>
        <w:t>and</w:t>
      </w:r>
      <w:r>
        <w:rPr>
          <w:spacing w:val="40"/>
          <w:sz w:val="24"/>
        </w:rPr>
        <w:t xml:space="preserve"> </w:t>
      </w:r>
      <w:r>
        <w:rPr>
          <w:sz w:val="24"/>
        </w:rPr>
        <w:t>preprocess</w:t>
      </w:r>
      <w:r>
        <w:rPr>
          <w:spacing w:val="40"/>
          <w:sz w:val="24"/>
        </w:rPr>
        <w:t xml:space="preserve"> </w:t>
      </w:r>
      <w:r>
        <w:rPr>
          <w:sz w:val="24"/>
        </w:rPr>
        <w:t>historical</w:t>
      </w:r>
      <w:r>
        <w:rPr>
          <w:spacing w:val="40"/>
          <w:sz w:val="24"/>
        </w:rPr>
        <w:t xml:space="preserve"> </w:t>
      </w:r>
      <w:r>
        <w:rPr>
          <w:sz w:val="24"/>
        </w:rPr>
        <w:t>electricity</w:t>
      </w:r>
      <w:r>
        <w:rPr>
          <w:spacing w:val="40"/>
          <w:sz w:val="24"/>
        </w:rPr>
        <w:t xml:space="preserve"> </w:t>
      </w:r>
      <w:r>
        <w:rPr>
          <w:sz w:val="24"/>
        </w:rPr>
        <w:t>demand,</w:t>
      </w:r>
      <w:r>
        <w:rPr>
          <w:spacing w:val="40"/>
          <w:sz w:val="24"/>
        </w:rPr>
        <w:t xml:space="preserve"> </w:t>
      </w:r>
      <w:r>
        <w:rPr>
          <w:sz w:val="24"/>
        </w:rPr>
        <w:t>source-wise</w:t>
      </w:r>
      <w:r>
        <w:rPr>
          <w:spacing w:val="40"/>
          <w:sz w:val="24"/>
        </w:rPr>
        <w:t xml:space="preserve"> </w:t>
      </w:r>
      <w:r>
        <w:rPr>
          <w:sz w:val="24"/>
        </w:rPr>
        <w:t>electricity</w:t>
      </w:r>
      <w:r>
        <w:rPr>
          <w:spacing w:val="80"/>
          <w:sz w:val="24"/>
        </w:rPr>
        <w:t xml:space="preserve"> </w:t>
      </w:r>
      <w:r>
        <w:rPr>
          <w:sz w:val="24"/>
        </w:rPr>
        <w:t>generation, and weather datasets.</w:t>
      </w:r>
    </w:p>
    <w:p w14:paraId="054A9D59" w14:textId="77777777" w:rsidR="00181975" w:rsidRDefault="009B221D">
      <w:pPr>
        <w:pStyle w:val="ListParagraph"/>
        <w:numPr>
          <w:ilvl w:val="0"/>
          <w:numId w:val="10"/>
        </w:numPr>
        <w:tabs>
          <w:tab w:val="left" w:pos="617"/>
          <w:tab w:val="left" w:pos="624"/>
        </w:tabs>
        <w:spacing w:line="369" w:lineRule="auto"/>
        <w:ind w:right="1223"/>
        <w:rPr>
          <w:sz w:val="24"/>
        </w:rPr>
      </w:pPr>
      <w:r>
        <w:rPr>
          <w:sz w:val="24"/>
        </w:rPr>
        <w:t>To</w:t>
      </w:r>
      <w:r>
        <w:rPr>
          <w:spacing w:val="-5"/>
          <w:sz w:val="24"/>
        </w:rPr>
        <w:t xml:space="preserve"> </w:t>
      </w:r>
      <w:r>
        <w:rPr>
          <w:sz w:val="24"/>
        </w:rPr>
        <w:t>develop</w:t>
      </w:r>
      <w:r>
        <w:rPr>
          <w:spacing w:val="-5"/>
          <w:sz w:val="24"/>
        </w:rPr>
        <w:t xml:space="preserve"> </w:t>
      </w:r>
      <w:r>
        <w:rPr>
          <w:sz w:val="24"/>
        </w:rPr>
        <w:t>separate</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models</w:t>
      </w:r>
      <w:r>
        <w:rPr>
          <w:spacing w:val="-6"/>
          <w:sz w:val="24"/>
        </w:rPr>
        <w:t xml:space="preserve"> </w:t>
      </w:r>
      <w:r>
        <w:rPr>
          <w:sz w:val="24"/>
        </w:rPr>
        <w:t>for</w:t>
      </w:r>
      <w:r>
        <w:rPr>
          <w:spacing w:val="-4"/>
          <w:sz w:val="24"/>
        </w:rPr>
        <w:t xml:space="preserve"> </w:t>
      </w:r>
      <w:r>
        <w:rPr>
          <w:sz w:val="24"/>
        </w:rPr>
        <w:t>forecasting</w:t>
      </w:r>
      <w:r>
        <w:rPr>
          <w:spacing w:val="-5"/>
          <w:sz w:val="24"/>
        </w:rPr>
        <w:t xml:space="preserve"> </w:t>
      </w:r>
      <w:r>
        <w:rPr>
          <w:sz w:val="24"/>
        </w:rPr>
        <w:t>electricity</w:t>
      </w:r>
      <w:r>
        <w:rPr>
          <w:spacing w:val="-5"/>
          <w:sz w:val="24"/>
        </w:rPr>
        <w:t xml:space="preserve"> </w:t>
      </w:r>
      <w:r>
        <w:rPr>
          <w:sz w:val="24"/>
        </w:rPr>
        <w:t>demand</w:t>
      </w:r>
      <w:r>
        <w:rPr>
          <w:spacing w:val="-5"/>
          <w:sz w:val="24"/>
        </w:rPr>
        <w:t xml:space="preserve"> </w:t>
      </w:r>
      <w:r>
        <w:rPr>
          <w:sz w:val="24"/>
        </w:rPr>
        <w:t>and renewable electricity supply.</w:t>
      </w:r>
    </w:p>
    <w:p w14:paraId="1A832039" w14:textId="77777777" w:rsidR="00181975" w:rsidRDefault="009B221D">
      <w:pPr>
        <w:pStyle w:val="ListParagraph"/>
        <w:numPr>
          <w:ilvl w:val="0"/>
          <w:numId w:val="10"/>
        </w:numPr>
        <w:tabs>
          <w:tab w:val="left" w:pos="616"/>
          <w:tab w:val="left" w:pos="624"/>
        </w:tabs>
        <w:spacing w:before="5" w:line="367" w:lineRule="auto"/>
        <w:ind w:right="1109"/>
        <w:rPr>
          <w:sz w:val="24"/>
        </w:rPr>
      </w:pPr>
      <w:r>
        <w:rPr>
          <w:sz w:val="24"/>
        </w:rPr>
        <w:t>To</w:t>
      </w:r>
      <w:r>
        <w:rPr>
          <w:spacing w:val="-16"/>
          <w:sz w:val="24"/>
        </w:rPr>
        <w:t xml:space="preserve"> </w:t>
      </w:r>
      <w:r>
        <w:rPr>
          <w:sz w:val="24"/>
        </w:rPr>
        <w:t>evaluate</w:t>
      </w:r>
      <w:r>
        <w:rPr>
          <w:spacing w:val="-16"/>
          <w:sz w:val="24"/>
        </w:rPr>
        <w:t xml:space="preserve"> </w:t>
      </w:r>
      <w:r>
        <w:rPr>
          <w:sz w:val="24"/>
        </w:rPr>
        <w:t>and</w:t>
      </w:r>
      <w:r>
        <w:rPr>
          <w:spacing w:val="-15"/>
          <w:sz w:val="24"/>
        </w:rPr>
        <w:t xml:space="preserve"> </w:t>
      </w:r>
      <w:r>
        <w:rPr>
          <w:sz w:val="24"/>
        </w:rPr>
        <w:t>compare</w:t>
      </w:r>
      <w:r>
        <w:rPr>
          <w:spacing w:val="-16"/>
          <w:sz w:val="24"/>
        </w:rPr>
        <w:t xml:space="preserve"> </w:t>
      </w:r>
      <w:r>
        <w:rPr>
          <w:sz w:val="24"/>
        </w:rPr>
        <w:t>forecasting</w:t>
      </w:r>
      <w:r>
        <w:rPr>
          <w:spacing w:val="-15"/>
          <w:sz w:val="24"/>
        </w:rPr>
        <w:t xml:space="preserve"> </w:t>
      </w:r>
      <w:r>
        <w:rPr>
          <w:sz w:val="24"/>
        </w:rPr>
        <w:t>models</w:t>
      </w:r>
      <w:r>
        <w:rPr>
          <w:spacing w:val="-16"/>
          <w:sz w:val="24"/>
        </w:rPr>
        <w:t xml:space="preserve"> </w:t>
      </w:r>
      <w:r>
        <w:rPr>
          <w:sz w:val="24"/>
        </w:rPr>
        <w:t>using</w:t>
      </w:r>
      <w:r>
        <w:rPr>
          <w:spacing w:val="-16"/>
          <w:sz w:val="24"/>
        </w:rPr>
        <w:t xml:space="preserve"> </w:t>
      </w:r>
      <w:r>
        <w:rPr>
          <w:sz w:val="24"/>
        </w:rPr>
        <w:t>MAE,</w:t>
      </w:r>
      <w:r>
        <w:rPr>
          <w:spacing w:val="-14"/>
          <w:sz w:val="24"/>
        </w:rPr>
        <w:t xml:space="preserve"> </w:t>
      </w:r>
      <w:r>
        <w:rPr>
          <w:sz w:val="24"/>
        </w:rPr>
        <w:t>RMSE,</w:t>
      </w:r>
      <w:r>
        <w:rPr>
          <w:spacing w:val="-8"/>
          <w:sz w:val="24"/>
        </w:rPr>
        <w:t xml:space="preserve"> </w:t>
      </w:r>
      <w:r>
        <w:rPr>
          <w:sz w:val="24"/>
        </w:rPr>
        <w:t>and</w:t>
      </w:r>
      <w:r>
        <w:rPr>
          <w:spacing w:val="-14"/>
          <w:sz w:val="24"/>
        </w:rPr>
        <w:t xml:space="preserve"> </w:t>
      </w:r>
      <w:r>
        <w:rPr>
          <w:sz w:val="24"/>
        </w:rPr>
        <w:t>MAPE</w:t>
      </w:r>
      <w:r>
        <w:rPr>
          <w:spacing w:val="-15"/>
          <w:sz w:val="24"/>
        </w:rPr>
        <w:t xml:space="preserve"> </w:t>
      </w:r>
      <w:r>
        <w:rPr>
          <w:sz w:val="24"/>
        </w:rPr>
        <w:t>to</w:t>
      </w:r>
      <w:r>
        <w:rPr>
          <w:spacing w:val="-13"/>
          <w:sz w:val="24"/>
        </w:rPr>
        <w:t xml:space="preserve"> </w:t>
      </w:r>
      <w:r>
        <w:rPr>
          <w:sz w:val="24"/>
        </w:rPr>
        <w:t>identify the best-performing model.</w:t>
      </w:r>
    </w:p>
    <w:p w14:paraId="3377E9B9" w14:textId="77777777" w:rsidR="00181975" w:rsidRDefault="009B221D">
      <w:pPr>
        <w:pStyle w:val="ListParagraph"/>
        <w:numPr>
          <w:ilvl w:val="0"/>
          <w:numId w:val="10"/>
        </w:numPr>
        <w:tabs>
          <w:tab w:val="left" w:pos="624"/>
        </w:tabs>
        <w:spacing w:before="3" w:line="369" w:lineRule="auto"/>
        <w:ind w:right="1150"/>
        <w:rPr>
          <w:sz w:val="24"/>
        </w:rPr>
      </w:pPr>
      <w:r>
        <w:rPr>
          <w:sz w:val="24"/>
        </w:rPr>
        <w:t>To</w:t>
      </w:r>
      <w:r>
        <w:rPr>
          <w:spacing w:val="-6"/>
          <w:sz w:val="24"/>
        </w:rPr>
        <w:t xml:space="preserve"> </w:t>
      </w:r>
      <w:r>
        <w:rPr>
          <w:sz w:val="24"/>
        </w:rPr>
        <w:t>implement</w:t>
      </w:r>
      <w:r>
        <w:rPr>
          <w:spacing w:val="-6"/>
          <w:sz w:val="24"/>
        </w:rPr>
        <w:t xml:space="preserve"> </w:t>
      </w:r>
      <w:r>
        <w:rPr>
          <w:sz w:val="24"/>
        </w:rPr>
        <w:t>probabilistic</w:t>
      </w:r>
      <w:r>
        <w:rPr>
          <w:spacing w:val="-6"/>
          <w:sz w:val="24"/>
        </w:rPr>
        <w:t xml:space="preserve"> </w:t>
      </w:r>
      <w:r>
        <w:rPr>
          <w:sz w:val="24"/>
        </w:rPr>
        <w:t>forecasting</w:t>
      </w:r>
      <w:r>
        <w:rPr>
          <w:spacing w:val="-6"/>
          <w:sz w:val="24"/>
        </w:rPr>
        <w:t xml:space="preserve"> </w:t>
      </w:r>
      <w:r>
        <w:rPr>
          <w:sz w:val="24"/>
        </w:rPr>
        <w:t>by</w:t>
      </w:r>
      <w:r>
        <w:rPr>
          <w:spacing w:val="-6"/>
          <w:sz w:val="24"/>
        </w:rPr>
        <w:t xml:space="preserve"> </w:t>
      </w:r>
      <w:r>
        <w:rPr>
          <w:sz w:val="24"/>
        </w:rPr>
        <w:t>generating</w:t>
      </w:r>
      <w:r>
        <w:rPr>
          <w:spacing w:val="-6"/>
          <w:sz w:val="24"/>
        </w:rPr>
        <w:t xml:space="preserve"> </w:t>
      </w:r>
      <w:r>
        <w:rPr>
          <w:sz w:val="24"/>
        </w:rPr>
        <w:t>confidence</w:t>
      </w:r>
      <w:r>
        <w:rPr>
          <w:spacing w:val="-6"/>
          <w:sz w:val="24"/>
        </w:rPr>
        <w:t xml:space="preserve"> </w:t>
      </w:r>
      <w:r>
        <w:rPr>
          <w:sz w:val="24"/>
        </w:rPr>
        <w:t>intervals</w:t>
      </w:r>
      <w:r>
        <w:rPr>
          <w:spacing w:val="-6"/>
          <w:sz w:val="24"/>
        </w:rPr>
        <w:t xml:space="preserve"> </w:t>
      </w:r>
      <w:r>
        <w:rPr>
          <w:sz w:val="24"/>
        </w:rPr>
        <w:t>(90%,</w:t>
      </w:r>
      <w:r>
        <w:rPr>
          <w:spacing w:val="-6"/>
          <w:sz w:val="24"/>
        </w:rPr>
        <w:t xml:space="preserve"> </w:t>
      </w:r>
      <w:r>
        <w:rPr>
          <w:sz w:val="24"/>
        </w:rPr>
        <w:t>95%, and 99%) for uncertainty estimation.</w:t>
      </w:r>
    </w:p>
    <w:p w14:paraId="1A4E2ED5" w14:textId="77777777" w:rsidR="00181975" w:rsidRDefault="009B221D">
      <w:pPr>
        <w:pStyle w:val="ListParagraph"/>
        <w:numPr>
          <w:ilvl w:val="0"/>
          <w:numId w:val="10"/>
        </w:numPr>
        <w:tabs>
          <w:tab w:val="left" w:pos="617"/>
          <w:tab w:val="left" w:pos="624"/>
        </w:tabs>
        <w:spacing w:before="11" w:line="367" w:lineRule="auto"/>
        <w:ind w:right="1095"/>
        <w:rPr>
          <w:sz w:val="24"/>
        </w:rPr>
      </w:pPr>
      <w:r>
        <w:rPr>
          <w:sz w:val="24"/>
        </w:rPr>
        <w:t>To</w:t>
      </w:r>
      <w:r>
        <w:rPr>
          <w:spacing w:val="-13"/>
          <w:sz w:val="24"/>
        </w:rPr>
        <w:t xml:space="preserve"> </w:t>
      </w:r>
      <w:r>
        <w:rPr>
          <w:sz w:val="24"/>
        </w:rPr>
        <w:t>estimate</w:t>
      </w:r>
      <w:r>
        <w:rPr>
          <w:spacing w:val="-12"/>
          <w:sz w:val="24"/>
        </w:rPr>
        <w:t xml:space="preserve"> </w:t>
      </w:r>
      <w:r>
        <w:rPr>
          <w:sz w:val="24"/>
        </w:rPr>
        <w:t>the</w:t>
      </w:r>
      <w:r>
        <w:rPr>
          <w:spacing w:val="-13"/>
          <w:sz w:val="24"/>
        </w:rPr>
        <w:t xml:space="preserve"> </w:t>
      </w:r>
      <w:r>
        <w:rPr>
          <w:sz w:val="24"/>
        </w:rPr>
        <w:t>future</w:t>
      </w:r>
      <w:r>
        <w:rPr>
          <w:spacing w:val="-13"/>
          <w:sz w:val="24"/>
        </w:rPr>
        <w:t xml:space="preserve"> </w:t>
      </w:r>
      <w:r>
        <w:rPr>
          <w:sz w:val="24"/>
        </w:rPr>
        <w:t>electricity</w:t>
      </w:r>
      <w:r>
        <w:rPr>
          <w:spacing w:val="-13"/>
          <w:sz w:val="24"/>
        </w:rPr>
        <w:t xml:space="preserve"> </w:t>
      </w:r>
      <w:r>
        <w:rPr>
          <w:sz w:val="24"/>
        </w:rPr>
        <w:t>demand–supply</w:t>
      </w:r>
      <w:r>
        <w:rPr>
          <w:spacing w:val="-14"/>
          <w:sz w:val="24"/>
        </w:rPr>
        <w:t xml:space="preserve"> </w:t>
      </w:r>
      <w:r>
        <w:rPr>
          <w:sz w:val="24"/>
        </w:rPr>
        <w:t>gap</w:t>
      </w:r>
      <w:r>
        <w:rPr>
          <w:spacing w:val="-13"/>
          <w:sz w:val="24"/>
        </w:rPr>
        <w:t xml:space="preserve"> </w:t>
      </w:r>
      <w:r>
        <w:rPr>
          <w:sz w:val="24"/>
        </w:rPr>
        <w:t>by</w:t>
      </w:r>
      <w:r>
        <w:rPr>
          <w:spacing w:val="-14"/>
          <w:sz w:val="24"/>
        </w:rPr>
        <w:t xml:space="preserve"> </w:t>
      </w:r>
      <w:r>
        <w:rPr>
          <w:sz w:val="24"/>
        </w:rPr>
        <w:t>comparing</w:t>
      </w:r>
      <w:r>
        <w:rPr>
          <w:spacing w:val="-16"/>
          <w:sz w:val="24"/>
        </w:rPr>
        <w:t xml:space="preserve"> </w:t>
      </w:r>
      <w:r>
        <w:rPr>
          <w:sz w:val="24"/>
        </w:rPr>
        <w:t>forecasted</w:t>
      </w:r>
      <w:r>
        <w:rPr>
          <w:spacing w:val="-12"/>
          <w:sz w:val="24"/>
        </w:rPr>
        <w:t xml:space="preserve"> </w:t>
      </w:r>
      <w:r>
        <w:rPr>
          <w:sz w:val="24"/>
        </w:rPr>
        <w:t>demand and renewable electricity supply.</w:t>
      </w:r>
    </w:p>
    <w:p w14:paraId="446765F0" w14:textId="77777777" w:rsidR="00181975" w:rsidRDefault="009B221D">
      <w:pPr>
        <w:pStyle w:val="ListParagraph"/>
        <w:numPr>
          <w:ilvl w:val="0"/>
          <w:numId w:val="10"/>
        </w:numPr>
        <w:tabs>
          <w:tab w:val="left" w:pos="618"/>
          <w:tab w:val="left" w:pos="624"/>
        </w:tabs>
        <w:spacing w:before="7" w:line="369" w:lineRule="auto"/>
        <w:ind w:right="1345"/>
        <w:rPr>
          <w:sz w:val="24"/>
        </w:rPr>
      </w:pPr>
      <w:r>
        <w:rPr>
          <w:sz w:val="24"/>
        </w:rPr>
        <w:t>To</w:t>
      </w:r>
      <w:r>
        <w:rPr>
          <w:spacing w:val="40"/>
          <w:sz w:val="24"/>
        </w:rPr>
        <w:t xml:space="preserve"> </w:t>
      </w:r>
      <w:r>
        <w:rPr>
          <w:sz w:val="24"/>
        </w:rPr>
        <w:t>integrate</w:t>
      </w:r>
      <w:r>
        <w:rPr>
          <w:spacing w:val="40"/>
          <w:sz w:val="24"/>
        </w:rPr>
        <w:t xml:space="preserve"> </w:t>
      </w:r>
      <w:r>
        <w:rPr>
          <w:sz w:val="24"/>
        </w:rPr>
        <w:t>a</w:t>
      </w:r>
      <w:r>
        <w:rPr>
          <w:spacing w:val="40"/>
          <w:sz w:val="24"/>
        </w:rPr>
        <w:t xml:space="preserve"> </w:t>
      </w:r>
      <w:r>
        <w:rPr>
          <w:sz w:val="24"/>
        </w:rPr>
        <w:t>Retrieval-Augmented</w:t>
      </w:r>
      <w:r>
        <w:rPr>
          <w:spacing w:val="40"/>
          <w:sz w:val="24"/>
        </w:rPr>
        <w:t xml:space="preserve"> </w:t>
      </w:r>
      <w:r>
        <w:rPr>
          <w:sz w:val="24"/>
        </w:rPr>
        <w:t>Generation</w:t>
      </w:r>
      <w:r>
        <w:rPr>
          <w:spacing w:val="40"/>
          <w:sz w:val="24"/>
        </w:rPr>
        <w:t xml:space="preserve"> </w:t>
      </w:r>
      <w:r>
        <w:rPr>
          <w:sz w:val="24"/>
        </w:rPr>
        <w:t>(RAG)</w:t>
      </w:r>
      <w:r>
        <w:rPr>
          <w:spacing w:val="40"/>
          <w:sz w:val="24"/>
        </w:rPr>
        <w:t xml:space="preserve"> </w:t>
      </w:r>
      <w:r>
        <w:rPr>
          <w:sz w:val="24"/>
        </w:rPr>
        <w:t>module</w:t>
      </w:r>
      <w:r>
        <w:rPr>
          <w:spacing w:val="40"/>
          <w:sz w:val="24"/>
        </w:rPr>
        <w:t xml:space="preserve"> </w:t>
      </w:r>
      <w:r>
        <w:rPr>
          <w:sz w:val="24"/>
        </w:rPr>
        <w:t>for</w:t>
      </w:r>
      <w:r>
        <w:rPr>
          <w:spacing w:val="40"/>
          <w:sz w:val="24"/>
        </w:rPr>
        <w:t xml:space="preserve"> </w:t>
      </w:r>
      <w:r>
        <w:rPr>
          <w:sz w:val="24"/>
        </w:rPr>
        <w:t>generating</w:t>
      </w:r>
      <w:r>
        <w:rPr>
          <w:spacing w:val="80"/>
          <w:sz w:val="24"/>
        </w:rPr>
        <w:t xml:space="preserve"> </w:t>
      </w:r>
      <w:r>
        <w:rPr>
          <w:sz w:val="24"/>
        </w:rPr>
        <w:t>explainable and evidence-based energy planning recommendations.</w:t>
      </w:r>
    </w:p>
    <w:p w14:paraId="4DBE89BE" w14:textId="77777777" w:rsidR="00181975" w:rsidRDefault="009B221D">
      <w:pPr>
        <w:pStyle w:val="ListParagraph"/>
        <w:numPr>
          <w:ilvl w:val="0"/>
          <w:numId w:val="10"/>
        </w:numPr>
        <w:tabs>
          <w:tab w:val="left" w:pos="617"/>
          <w:tab w:val="left" w:pos="624"/>
        </w:tabs>
        <w:spacing w:before="1" w:line="372" w:lineRule="auto"/>
        <w:ind w:right="1238"/>
        <w:rPr>
          <w:sz w:val="24"/>
        </w:rPr>
      </w:pPr>
      <w:r>
        <w:rPr>
          <w:sz w:val="24"/>
        </w:rPr>
        <w:t>To</w:t>
      </w:r>
      <w:r>
        <w:rPr>
          <w:spacing w:val="36"/>
          <w:sz w:val="24"/>
        </w:rPr>
        <w:t xml:space="preserve"> </w:t>
      </w:r>
      <w:r>
        <w:rPr>
          <w:sz w:val="24"/>
        </w:rPr>
        <w:t>provide</w:t>
      </w:r>
      <w:r>
        <w:rPr>
          <w:spacing w:val="37"/>
          <w:sz w:val="24"/>
        </w:rPr>
        <w:t xml:space="preserve"> </w:t>
      </w:r>
      <w:r>
        <w:rPr>
          <w:sz w:val="24"/>
        </w:rPr>
        <w:t>reliable</w:t>
      </w:r>
      <w:r>
        <w:rPr>
          <w:spacing w:val="36"/>
          <w:sz w:val="24"/>
        </w:rPr>
        <w:t xml:space="preserve"> </w:t>
      </w:r>
      <w:r>
        <w:rPr>
          <w:sz w:val="24"/>
        </w:rPr>
        <w:t>decision</w:t>
      </w:r>
      <w:r>
        <w:rPr>
          <w:spacing w:val="37"/>
          <w:sz w:val="24"/>
        </w:rPr>
        <w:t xml:space="preserve"> </w:t>
      </w:r>
      <w:r>
        <w:rPr>
          <w:sz w:val="24"/>
        </w:rPr>
        <w:t>support</w:t>
      </w:r>
      <w:r>
        <w:rPr>
          <w:spacing w:val="37"/>
          <w:sz w:val="24"/>
        </w:rPr>
        <w:t xml:space="preserve"> </w:t>
      </w:r>
      <w:r>
        <w:rPr>
          <w:sz w:val="24"/>
        </w:rPr>
        <w:t>for</w:t>
      </w:r>
      <w:r>
        <w:rPr>
          <w:spacing w:val="37"/>
          <w:sz w:val="24"/>
        </w:rPr>
        <w:t xml:space="preserve"> </w:t>
      </w:r>
      <w:r>
        <w:rPr>
          <w:sz w:val="24"/>
        </w:rPr>
        <w:t>policymakers,</w:t>
      </w:r>
      <w:r>
        <w:rPr>
          <w:spacing w:val="37"/>
          <w:sz w:val="24"/>
        </w:rPr>
        <w:t xml:space="preserve"> </w:t>
      </w:r>
      <w:r>
        <w:rPr>
          <w:sz w:val="24"/>
        </w:rPr>
        <w:t>grid</w:t>
      </w:r>
      <w:r>
        <w:rPr>
          <w:spacing w:val="36"/>
          <w:sz w:val="24"/>
        </w:rPr>
        <w:t xml:space="preserve"> </w:t>
      </w:r>
      <w:r>
        <w:rPr>
          <w:sz w:val="24"/>
        </w:rPr>
        <w:t>operators,</w:t>
      </w:r>
      <w:r>
        <w:rPr>
          <w:spacing w:val="37"/>
          <w:sz w:val="24"/>
        </w:rPr>
        <w:t xml:space="preserve"> </w:t>
      </w:r>
      <w:r>
        <w:rPr>
          <w:sz w:val="24"/>
        </w:rPr>
        <w:t>and</w:t>
      </w:r>
      <w:r>
        <w:rPr>
          <w:spacing w:val="36"/>
          <w:sz w:val="24"/>
        </w:rPr>
        <w:t xml:space="preserve"> </w:t>
      </w:r>
      <w:r>
        <w:rPr>
          <w:sz w:val="24"/>
        </w:rPr>
        <w:t>energy planners for efficient and sustainable power system planning.</w:t>
      </w:r>
    </w:p>
    <w:p w14:paraId="21B72AE5" w14:textId="77777777" w:rsidR="00181975" w:rsidRDefault="00181975">
      <w:pPr>
        <w:pStyle w:val="ListParagraph"/>
        <w:spacing w:line="372" w:lineRule="auto"/>
        <w:rPr>
          <w:sz w:val="24"/>
        </w:rPr>
        <w:sectPr w:rsidR="00181975">
          <w:pgSz w:w="12240" w:h="15840"/>
          <w:pgMar w:top="1760" w:right="360" w:bottom="1160" w:left="1080" w:header="0" w:footer="969" w:gutter="0"/>
          <w:cols w:space="720"/>
        </w:sectPr>
      </w:pPr>
    </w:p>
    <w:p w14:paraId="0AF56A1D" w14:textId="77777777" w:rsidR="00181975" w:rsidRDefault="009B221D">
      <w:pPr>
        <w:pStyle w:val="Heading1"/>
        <w:spacing w:line="362" w:lineRule="auto"/>
        <w:ind w:left="3506" w:firstLine="547"/>
        <w:jc w:val="left"/>
      </w:pPr>
      <w:bookmarkStart w:id="10" w:name="CHAPTER_2_LITERATURE_SURVEY"/>
      <w:bookmarkEnd w:id="10"/>
      <w:r>
        <w:lastRenderedPageBreak/>
        <w:t xml:space="preserve">CHAPTER 2 </w:t>
      </w:r>
      <w:r>
        <w:rPr>
          <w:spacing w:val="-6"/>
        </w:rPr>
        <w:t>LITERATURE</w:t>
      </w:r>
      <w:r>
        <w:rPr>
          <w:spacing w:val="-32"/>
        </w:rPr>
        <w:t xml:space="preserve"> </w:t>
      </w:r>
      <w:r>
        <w:rPr>
          <w:spacing w:val="-6"/>
        </w:rPr>
        <w:t>SURVEY</w:t>
      </w:r>
    </w:p>
    <w:p w14:paraId="03F482A0" w14:textId="77777777" w:rsidR="00181975" w:rsidRDefault="00181975">
      <w:pPr>
        <w:pStyle w:val="BodyText"/>
        <w:spacing w:before="10"/>
        <w:ind w:left="0"/>
        <w:rPr>
          <w:rFonts w:ascii="Arial"/>
          <w:b/>
          <w:sz w:val="28"/>
        </w:rPr>
      </w:pPr>
    </w:p>
    <w:p w14:paraId="5643EE6B" w14:textId="77777777" w:rsidR="00181975" w:rsidRDefault="009B221D">
      <w:pPr>
        <w:pStyle w:val="BodyText"/>
        <w:spacing w:line="364" w:lineRule="auto"/>
        <w:ind w:right="1040"/>
        <w:jc w:val="both"/>
      </w:pPr>
      <w:r>
        <w:t>The increasing complexity of modern power systems has created a growing need for accurate electricity demand forecasting, renewable energy generation prediction, uncertainty</w:t>
      </w:r>
      <w:r>
        <w:rPr>
          <w:spacing w:val="-13"/>
        </w:rPr>
        <w:t xml:space="preserve"> </w:t>
      </w:r>
      <w:r>
        <w:t>estimation,</w:t>
      </w:r>
      <w:r>
        <w:rPr>
          <w:spacing w:val="-13"/>
        </w:rPr>
        <w:t xml:space="preserve"> </w:t>
      </w:r>
      <w:r>
        <w:t>and</w:t>
      </w:r>
      <w:r>
        <w:rPr>
          <w:spacing w:val="-14"/>
        </w:rPr>
        <w:t xml:space="preserve"> </w:t>
      </w:r>
      <w:r>
        <w:t>intelligent</w:t>
      </w:r>
      <w:r>
        <w:rPr>
          <w:spacing w:val="-14"/>
        </w:rPr>
        <w:t xml:space="preserve"> </w:t>
      </w:r>
      <w:r>
        <w:t>energy</w:t>
      </w:r>
      <w:r>
        <w:rPr>
          <w:spacing w:val="-14"/>
        </w:rPr>
        <w:t xml:space="preserve"> </w:t>
      </w:r>
      <w:r>
        <w:t>planning.</w:t>
      </w:r>
      <w:r>
        <w:rPr>
          <w:spacing w:val="-13"/>
        </w:rPr>
        <w:t xml:space="preserve"> </w:t>
      </w:r>
      <w:r>
        <w:t>Electricity</w:t>
      </w:r>
      <w:r>
        <w:rPr>
          <w:spacing w:val="-14"/>
        </w:rPr>
        <w:t xml:space="preserve"> </w:t>
      </w:r>
      <w:r>
        <w:t>demand</w:t>
      </w:r>
      <w:r>
        <w:rPr>
          <w:spacing w:val="-13"/>
        </w:rPr>
        <w:t xml:space="preserve"> </w:t>
      </w:r>
      <w:r>
        <w:t>is</w:t>
      </w:r>
      <w:r>
        <w:rPr>
          <w:spacing w:val="-15"/>
        </w:rPr>
        <w:t xml:space="preserve"> </w:t>
      </w:r>
      <w:r>
        <w:t>influenced by historical consumption patterns, temporal variations, weather conditions, and other external factors, while renewable generation is highly dependent on variable meteorological conditions. Traditional statistical forecasting methods have therefore gradually been complemented by machine learning, deep learning, probabilistic forecasting,</w:t>
      </w:r>
      <w:r>
        <w:rPr>
          <w:spacing w:val="-12"/>
        </w:rPr>
        <w:t xml:space="preserve"> </w:t>
      </w:r>
      <w:r>
        <w:t>and</w:t>
      </w:r>
      <w:r>
        <w:rPr>
          <w:spacing w:val="-12"/>
        </w:rPr>
        <w:t xml:space="preserve"> </w:t>
      </w:r>
      <w:r>
        <w:t>weather-aware</w:t>
      </w:r>
      <w:r>
        <w:rPr>
          <w:spacing w:val="-12"/>
        </w:rPr>
        <w:t xml:space="preserve"> </w:t>
      </w:r>
      <w:r>
        <w:t>approaches.</w:t>
      </w:r>
      <w:r>
        <w:rPr>
          <w:spacing w:val="-12"/>
        </w:rPr>
        <w:t xml:space="preserve"> </w:t>
      </w:r>
      <w:r>
        <w:t>Recent</w:t>
      </w:r>
      <w:r>
        <w:rPr>
          <w:spacing w:val="-12"/>
        </w:rPr>
        <w:t xml:space="preserve"> </w:t>
      </w:r>
      <w:r>
        <w:t>developments</w:t>
      </w:r>
      <w:r>
        <w:rPr>
          <w:spacing w:val="-12"/>
        </w:rPr>
        <w:t xml:space="preserve"> </w:t>
      </w:r>
      <w:r>
        <w:t>in</w:t>
      </w:r>
      <w:r>
        <w:rPr>
          <w:spacing w:val="-12"/>
        </w:rPr>
        <w:t xml:space="preserve"> </w:t>
      </w:r>
      <w:r>
        <w:t>Large</w:t>
      </w:r>
      <w:r>
        <w:rPr>
          <w:spacing w:val="-12"/>
        </w:rPr>
        <w:t xml:space="preserve"> </w:t>
      </w:r>
      <w:r>
        <w:t>Language Models (LLMs) and Retrieval-Augmented Generation (RAG) have further created opportunities</w:t>
      </w:r>
      <w:r>
        <w:rPr>
          <w:spacing w:val="-14"/>
        </w:rPr>
        <w:t xml:space="preserve"> </w:t>
      </w:r>
      <w:r>
        <w:t>fo</w:t>
      </w:r>
      <w:r>
        <w:t>r</w:t>
      </w:r>
      <w:r>
        <w:rPr>
          <w:spacing w:val="-13"/>
        </w:rPr>
        <w:t xml:space="preserve"> </w:t>
      </w:r>
      <w:r>
        <w:t>integrating</w:t>
      </w:r>
      <w:r>
        <w:rPr>
          <w:spacing w:val="-16"/>
        </w:rPr>
        <w:t xml:space="preserve"> </w:t>
      </w:r>
      <w:r>
        <w:t>energy-domain</w:t>
      </w:r>
      <w:r>
        <w:rPr>
          <w:spacing w:val="-13"/>
        </w:rPr>
        <w:t xml:space="preserve"> </w:t>
      </w:r>
      <w:r>
        <w:t>knowledge</w:t>
      </w:r>
      <w:r>
        <w:rPr>
          <w:spacing w:val="-13"/>
        </w:rPr>
        <w:t xml:space="preserve"> </w:t>
      </w:r>
      <w:r>
        <w:t>with</w:t>
      </w:r>
      <w:r>
        <w:rPr>
          <w:spacing w:val="-14"/>
        </w:rPr>
        <w:t xml:space="preserve"> </w:t>
      </w:r>
      <w:r>
        <w:t>intelligent</w:t>
      </w:r>
      <w:r>
        <w:rPr>
          <w:spacing w:val="-13"/>
        </w:rPr>
        <w:t xml:space="preserve"> </w:t>
      </w:r>
      <w:r>
        <w:t>decision-support systems. These developments provide the foundation for combining probabilistic forecasting with knowledge-grounded energy planning.</w:t>
      </w:r>
    </w:p>
    <w:p w14:paraId="071E64DA" w14:textId="77777777" w:rsidR="00181975" w:rsidRDefault="009B221D">
      <w:pPr>
        <w:pStyle w:val="BodyText"/>
        <w:spacing w:line="364" w:lineRule="auto"/>
        <w:ind w:right="1042"/>
        <w:jc w:val="both"/>
      </w:pPr>
      <w:r>
        <w:rPr>
          <w:rFonts w:ascii="Arial" w:hAnsi="Arial"/>
          <w:b/>
        </w:rPr>
        <w:t xml:space="preserve">Abeywickrama, S. and Dinesh Asanka, P. P. G. [22] </w:t>
      </w:r>
      <w:r>
        <w:t>investigated the integration of weather</w:t>
      </w:r>
      <w:r>
        <w:rPr>
          <w:spacing w:val="-7"/>
        </w:rPr>
        <w:t xml:space="preserve"> </w:t>
      </w:r>
      <w:r>
        <w:t>patterns</w:t>
      </w:r>
      <w:r>
        <w:rPr>
          <w:spacing w:val="-8"/>
        </w:rPr>
        <w:t xml:space="preserve"> </w:t>
      </w:r>
      <w:r>
        <w:t>into</w:t>
      </w:r>
      <w:r>
        <w:rPr>
          <w:spacing w:val="-3"/>
        </w:rPr>
        <w:t xml:space="preserve"> </w:t>
      </w:r>
      <w:r>
        <w:t>machine</w:t>
      </w:r>
      <w:r>
        <w:rPr>
          <w:spacing w:val="-2"/>
        </w:rPr>
        <w:t xml:space="preserve"> </w:t>
      </w:r>
      <w:r>
        <w:t>learning</w:t>
      </w:r>
      <w:r>
        <w:rPr>
          <w:spacing w:val="-7"/>
        </w:rPr>
        <w:t xml:space="preserve"> </w:t>
      </w:r>
      <w:r>
        <w:t>models</w:t>
      </w:r>
      <w:r>
        <w:rPr>
          <w:spacing w:val="-9"/>
        </w:rPr>
        <w:t xml:space="preserve"> </w:t>
      </w:r>
      <w:r>
        <w:t>for</w:t>
      </w:r>
      <w:r>
        <w:rPr>
          <w:spacing w:val="-8"/>
        </w:rPr>
        <w:t xml:space="preserve"> </w:t>
      </w:r>
      <w:r>
        <w:t>electricity</w:t>
      </w:r>
      <w:r>
        <w:rPr>
          <w:spacing w:val="-8"/>
        </w:rPr>
        <w:t xml:space="preserve"> </w:t>
      </w:r>
      <w:r>
        <w:t>demand</w:t>
      </w:r>
      <w:r>
        <w:rPr>
          <w:spacing w:val="-7"/>
        </w:rPr>
        <w:t xml:space="preserve"> </w:t>
      </w:r>
      <w:r>
        <w:t>forecasting</w:t>
      </w:r>
      <w:r>
        <w:rPr>
          <w:spacing w:val="-7"/>
        </w:rPr>
        <w:t xml:space="preserve"> </w:t>
      </w:r>
      <w:r>
        <w:t>in</w:t>
      </w:r>
      <w:r>
        <w:rPr>
          <w:spacing w:val="-4"/>
        </w:rPr>
        <w:t xml:space="preserve"> </w:t>
      </w:r>
      <w:r>
        <w:t>Sri Lanka. The study demonstrated the importance of incorporating weather information into machine learning-based demand prediction and showed that meteorological conditions can significantly influence electricity consumption patterns. However, the proposed approach focuses on demand forecasting and does not consider the uncertainty</w:t>
      </w:r>
      <w:r>
        <w:rPr>
          <w:spacing w:val="-12"/>
        </w:rPr>
        <w:t xml:space="preserve"> </w:t>
      </w:r>
      <w:r>
        <w:t>of</w:t>
      </w:r>
      <w:r>
        <w:rPr>
          <w:spacing w:val="-9"/>
        </w:rPr>
        <w:t xml:space="preserve"> </w:t>
      </w:r>
      <w:r>
        <w:t>renewable</w:t>
      </w:r>
      <w:r>
        <w:rPr>
          <w:spacing w:val="-7"/>
        </w:rPr>
        <w:t xml:space="preserve"> </w:t>
      </w:r>
      <w:r>
        <w:t>energy</w:t>
      </w:r>
      <w:r>
        <w:rPr>
          <w:spacing w:val="-13"/>
        </w:rPr>
        <w:t xml:space="preserve"> </w:t>
      </w:r>
      <w:r>
        <w:t>generation</w:t>
      </w:r>
      <w:r>
        <w:rPr>
          <w:spacing w:val="-12"/>
        </w:rPr>
        <w:t xml:space="preserve"> </w:t>
      </w:r>
      <w:r>
        <w:t>or</w:t>
      </w:r>
      <w:r>
        <w:rPr>
          <w:spacing w:val="-13"/>
        </w:rPr>
        <w:t xml:space="preserve"> </w:t>
      </w:r>
      <w:r>
        <w:t>the</w:t>
      </w:r>
      <w:r>
        <w:rPr>
          <w:spacing w:val="-13"/>
        </w:rPr>
        <w:t xml:space="preserve"> </w:t>
      </w:r>
      <w:r>
        <w:t>resulting</w:t>
      </w:r>
      <w:r>
        <w:rPr>
          <w:spacing w:val="-7"/>
        </w:rPr>
        <w:t xml:space="preserve"> </w:t>
      </w:r>
      <w:r>
        <w:t>supply–demand</w:t>
      </w:r>
      <w:r>
        <w:rPr>
          <w:spacing w:val="-8"/>
        </w:rPr>
        <w:t xml:space="preserve"> </w:t>
      </w:r>
      <w:r>
        <w:t xml:space="preserve">imbalance. </w:t>
      </w:r>
      <w:r>
        <w:rPr>
          <w:rFonts w:ascii="Arial" w:hAnsi="Arial"/>
          <w:b/>
        </w:rPr>
        <w:t xml:space="preserve">Aditya, I. A. and </w:t>
      </w:r>
      <w:proofErr w:type="spellStart"/>
      <w:r>
        <w:rPr>
          <w:rFonts w:ascii="Arial" w:hAnsi="Arial"/>
          <w:b/>
        </w:rPr>
        <w:t>Adytia</w:t>
      </w:r>
      <w:proofErr w:type="spellEnd"/>
      <w:r>
        <w:rPr>
          <w:rFonts w:ascii="Arial" w:hAnsi="Arial"/>
          <w:b/>
        </w:rPr>
        <w:t xml:space="preserve">, D. [11] </w:t>
      </w:r>
      <w:r>
        <w:t>investigated spatially correlated weather-based electricity forecasting using frequency-based signal decomposition and an optimized boosting approach. Their study demonstrated the importance of combining weather information, signal decomposition, and machine learning techniques to capture complex characteristics in energy forecasting. However, the proposed approach does not establish a unified probabilistic framework for electricity demand and renew</w:t>
      </w:r>
      <w:r>
        <w:t xml:space="preserve">able </w:t>
      </w:r>
      <w:r>
        <w:rPr>
          <w:spacing w:val="-2"/>
        </w:rPr>
        <w:t>supply.</w:t>
      </w:r>
    </w:p>
    <w:p w14:paraId="340FBAD7" w14:textId="77777777" w:rsidR="00181975" w:rsidRDefault="009B221D">
      <w:pPr>
        <w:pStyle w:val="BodyText"/>
        <w:spacing w:line="369" w:lineRule="auto"/>
        <w:ind w:right="1054"/>
        <w:jc w:val="both"/>
      </w:pPr>
      <w:r>
        <w:rPr>
          <w:rFonts w:ascii="Arial"/>
          <w:b/>
        </w:rPr>
        <w:t xml:space="preserve">An, H. et al. [10] </w:t>
      </w:r>
      <w:r>
        <w:t>developed a renewable energy generation forecasting model aimed at reducing power-system load and addressing renewable output-control issues. The</w:t>
      </w:r>
    </w:p>
    <w:p w14:paraId="5A7F940F" w14:textId="77777777" w:rsidR="00181975" w:rsidRDefault="00181975">
      <w:pPr>
        <w:pStyle w:val="BodyText"/>
        <w:spacing w:line="369" w:lineRule="auto"/>
        <w:jc w:val="both"/>
        <w:sectPr w:rsidR="00181975">
          <w:pgSz w:w="12240" w:h="15840"/>
          <w:pgMar w:top="1340" w:right="360" w:bottom="1160" w:left="1080" w:header="0" w:footer="969" w:gutter="0"/>
          <w:cols w:space="720"/>
        </w:sectPr>
      </w:pPr>
    </w:p>
    <w:p w14:paraId="6B5FE800" w14:textId="77777777" w:rsidR="00181975" w:rsidRDefault="009B221D">
      <w:pPr>
        <w:pStyle w:val="BodyText"/>
        <w:spacing w:before="76" w:line="364" w:lineRule="auto"/>
        <w:ind w:right="1053"/>
        <w:jc w:val="both"/>
      </w:pPr>
      <w:r>
        <w:lastRenderedPageBreak/>
        <w:t>study demonstrates the importance of accurate renewable generation prediction for improving power-system operation and managing variable renewable resources. However, the framework does not provide a unified probabilistic approach combining renewable generation forecasts with electricity demand forecasts.</w:t>
      </w:r>
    </w:p>
    <w:p w14:paraId="59543F0F" w14:textId="77777777" w:rsidR="00181975" w:rsidRDefault="009B221D">
      <w:pPr>
        <w:pStyle w:val="BodyText"/>
        <w:spacing w:line="364" w:lineRule="auto"/>
        <w:ind w:right="1042"/>
        <w:jc w:val="both"/>
      </w:pPr>
      <w:proofErr w:type="spellStart"/>
      <w:r>
        <w:rPr>
          <w:rFonts w:ascii="Arial" w:hAnsi="Arial"/>
          <w:b/>
        </w:rPr>
        <w:t>Banitalebi</w:t>
      </w:r>
      <w:proofErr w:type="spellEnd"/>
      <w:r>
        <w:rPr>
          <w:rFonts w:ascii="Arial" w:hAnsi="Arial"/>
          <w:b/>
        </w:rPr>
        <w:t xml:space="preserve">, B. et al. [2] </w:t>
      </w:r>
      <w:r>
        <w:t>investigated intelligent probabilistic forecasting for day-ahead electricity prices in a highly volatile power market. Their study demonstrated the importance of representing uncertainty when forecasting variables with significant volatility. Probabilistic forecasts provide decision-makers with a range of possible outcomes rather than a single deterministic value. However, the study focuses on electricity price forecasting rather than demand–supply imbalance forecasting.</w:t>
      </w:r>
    </w:p>
    <w:p w14:paraId="1004146B" w14:textId="77777777" w:rsidR="00181975" w:rsidRDefault="009B221D">
      <w:pPr>
        <w:pStyle w:val="BodyText"/>
        <w:spacing w:line="364" w:lineRule="auto"/>
        <w:ind w:right="1047"/>
        <w:jc w:val="both"/>
      </w:pPr>
      <w:r>
        <w:rPr>
          <w:rFonts w:ascii="Arial"/>
          <w:b/>
        </w:rPr>
        <w:t xml:space="preserve">Cao, Y. et al. [31] </w:t>
      </w:r>
      <w:r>
        <w:t>proposed probabilistic electricity demand forecasting using a Transformer-guided state-space model. The study combines advanced temporal modeling with probabilistic forecasting to represent uncertainty in future electricity demand.</w:t>
      </w:r>
      <w:r>
        <w:rPr>
          <w:spacing w:val="-13"/>
        </w:rPr>
        <w:t xml:space="preserve"> </w:t>
      </w:r>
      <w:r>
        <w:t>The</w:t>
      </w:r>
      <w:r>
        <w:rPr>
          <w:spacing w:val="-14"/>
        </w:rPr>
        <w:t xml:space="preserve"> </w:t>
      </w:r>
      <w:r>
        <w:t>approach</w:t>
      </w:r>
      <w:r>
        <w:rPr>
          <w:spacing w:val="-8"/>
        </w:rPr>
        <w:t xml:space="preserve"> </w:t>
      </w:r>
      <w:r>
        <w:t>demonstrates</w:t>
      </w:r>
      <w:r>
        <w:rPr>
          <w:spacing w:val="-8"/>
        </w:rPr>
        <w:t xml:space="preserve"> </w:t>
      </w:r>
      <w:r>
        <w:t>the</w:t>
      </w:r>
      <w:r>
        <w:rPr>
          <w:spacing w:val="-14"/>
        </w:rPr>
        <w:t xml:space="preserve"> </w:t>
      </w:r>
      <w:r>
        <w:t>potential</w:t>
      </w:r>
      <w:r>
        <w:rPr>
          <w:spacing w:val="-11"/>
        </w:rPr>
        <w:t xml:space="preserve"> </w:t>
      </w:r>
      <w:r>
        <w:t>of</w:t>
      </w:r>
      <w:r>
        <w:rPr>
          <w:spacing w:val="-10"/>
        </w:rPr>
        <w:t xml:space="preserve"> </w:t>
      </w:r>
      <w:r>
        <w:t>Transformer-based</w:t>
      </w:r>
      <w:r>
        <w:rPr>
          <w:spacing w:val="-9"/>
        </w:rPr>
        <w:t xml:space="preserve"> </w:t>
      </w:r>
      <w:r>
        <w:t>architectures for capturing long-term temporal dependencies while providing probabilistic predictions.</w:t>
      </w:r>
      <w:r>
        <w:rPr>
          <w:spacing w:val="-2"/>
        </w:rPr>
        <w:t xml:space="preserve"> </w:t>
      </w:r>
      <w:r>
        <w:t>However,</w:t>
      </w:r>
      <w:r>
        <w:rPr>
          <w:spacing w:val="-8"/>
        </w:rPr>
        <w:t xml:space="preserve"> </w:t>
      </w:r>
      <w:r>
        <w:t>the</w:t>
      </w:r>
      <w:r>
        <w:rPr>
          <w:spacing w:val="-4"/>
        </w:rPr>
        <w:t xml:space="preserve"> </w:t>
      </w:r>
      <w:r>
        <w:t>study</w:t>
      </w:r>
      <w:r>
        <w:rPr>
          <w:spacing w:val="-13"/>
        </w:rPr>
        <w:t xml:space="preserve"> </w:t>
      </w:r>
      <w:r>
        <w:t>focuses</w:t>
      </w:r>
      <w:r>
        <w:rPr>
          <w:spacing w:val="-8"/>
        </w:rPr>
        <w:t xml:space="preserve"> </w:t>
      </w:r>
      <w:r>
        <w:t>on</w:t>
      </w:r>
      <w:r>
        <w:rPr>
          <w:spacing w:val="-9"/>
        </w:rPr>
        <w:t xml:space="preserve"> </w:t>
      </w:r>
      <w:r>
        <w:t>demand</w:t>
      </w:r>
      <w:r>
        <w:rPr>
          <w:spacing w:val="-7"/>
        </w:rPr>
        <w:t xml:space="preserve"> </w:t>
      </w:r>
      <w:r>
        <w:t>forecasting</w:t>
      </w:r>
      <w:r>
        <w:rPr>
          <w:spacing w:val="-2"/>
        </w:rPr>
        <w:t xml:space="preserve"> </w:t>
      </w:r>
      <w:r>
        <w:t>and</w:t>
      </w:r>
      <w:r>
        <w:rPr>
          <w:spacing w:val="-8"/>
        </w:rPr>
        <w:t xml:space="preserve"> </w:t>
      </w:r>
      <w:r>
        <w:t>does</w:t>
      </w:r>
      <w:r>
        <w:rPr>
          <w:spacing w:val="-10"/>
        </w:rPr>
        <w:t xml:space="preserve"> </w:t>
      </w:r>
      <w:r>
        <w:t>not</w:t>
      </w:r>
      <w:r>
        <w:rPr>
          <w:spacing w:val="-4"/>
        </w:rPr>
        <w:t xml:space="preserve"> </w:t>
      </w:r>
      <w:r>
        <w:t>explicitly estimate the probabilistic gap between dema</w:t>
      </w:r>
      <w:r>
        <w:t>nd and renewable supply.</w:t>
      </w:r>
    </w:p>
    <w:p w14:paraId="07900AEA" w14:textId="77777777" w:rsidR="00181975" w:rsidRDefault="009B221D">
      <w:pPr>
        <w:pStyle w:val="BodyText"/>
        <w:spacing w:line="364" w:lineRule="auto"/>
        <w:ind w:right="1047"/>
        <w:jc w:val="both"/>
      </w:pPr>
      <w:r>
        <w:rPr>
          <w:rFonts w:ascii="Arial"/>
          <w:b/>
        </w:rPr>
        <w:t xml:space="preserve">Chisale, S. W., Lee, H. S., and Calvo, M. A. S. [27] </w:t>
      </w:r>
      <w:r>
        <w:t>proposed a strategic electricity demand</w:t>
      </w:r>
      <w:r>
        <w:rPr>
          <w:spacing w:val="-16"/>
        </w:rPr>
        <w:t xml:space="preserve"> </w:t>
      </w:r>
      <w:r>
        <w:t>forecasting</w:t>
      </w:r>
      <w:r>
        <w:rPr>
          <w:spacing w:val="-16"/>
        </w:rPr>
        <w:t xml:space="preserve"> </w:t>
      </w:r>
      <w:r>
        <w:t>framework</w:t>
      </w:r>
      <w:r>
        <w:rPr>
          <w:spacing w:val="-16"/>
        </w:rPr>
        <w:t xml:space="preserve"> </w:t>
      </w:r>
      <w:r>
        <w:t>based</w:t>
      </w:r>
      <w:r>
        <w:rPr>
          <w:spacing w:val="-16"/>
        </w:rPr>
        <w:t xml:space="preserve"> </w:t>
      </w:r>
      <w:r>
        <w:t>on</w:t>
      </w:r>
      <w:r>
        <w:rPr>
          <w:spacing w:val="-16"/>
        </w:rPr>
        <w:t xml:space="preserve"> </w:t>
      </w:r>
      <w:r>
        <w:t>ECEEMDAN-</w:t>
      </w:r>
      <w:proofErr w:type="spellStart"/>
      <w:r>
        <w:t>BiGRU</w:t>
      </w:r>
      <w:proofErr w:type="spellEnd"/>
      <w:r>
        <w:rPr>
          <w:spacing w:val="-16"/>
        </w:rPr>
        <w:t xml:space="preserve"> </w:t>
      </w:r>
      <w:r>
        <w:t>and</w:t>
      </w:r>
      <w:r>
        <w:rPr>
          <w:spacing w:val="-16"/>
        </w:rPr>
        <w:t xml:space="preserve"> </w:t>
      </w:r>
      <w:r>
        <w:t>quantile</w:t>
      </w:r>
      <w:r>
        <w:rPr>
          <w:spacing w:val="-14"/>
        </w:rPr>
        <w:t xml:space="preserve"> </w:t>
      </w:r>
      <w:r>
        <w:t>regression. The combination of signal decomposition, deep learning, and quantile regression enables the model to capture complex demand patterns while providing information about different possible future demand levels. The use of quantile regression is particularly useful for representing forecasting uncertainty. However, the approach remains demand-oriented and does not directly estimate the difference betwe</w:t>
      </w:r>
      <w:r>
        <w:t>en electricity demand and available generation.</w:t>
      </w:r>
    </w:p>
    <w:p w14:paraId="3BFF75C5" w14:textId="77777777" w:rsidR="00181975" w:rsidRDefault="00181975">
      <w:pPr>
        <w:pStyle w:val="BodyText"/>
        <w:spacing w:before="122"/>
        <w:ind w:left="0"/>
      </w:pPr>
    </w:p>
    <w:p w14:paraId="5255DA56" w14:textId="77777777" w:rsidR="00181975" w:rsidRDefault="009B221D">
      <w:pPr>
        <w:pStyle w:val="BodyText"/>
        <w:spacing w:before="1" w:line="364" w:lineRule="auto"/>
        <w:ind w:right="1041"/>
        <w:jc w:val="both"/>
      </w:pPr>
      <w:r>
        <w:rPr>
          <w:rFonts w:ascii="Arial"/>
          <w:b/>
        </w:rPr>
        <w:t>Debnath,</w:t>
      </w:r>
      <w:r>
        <w:rPr>
          <w:rFonts w:ascii="Arial"/>
          <w:b/>
          <w:spacing w:val="-14"/>
        </w:rPr>
        <w:t xml:space="preserve"> </w:t>
      </w:r>
      <w:r>
        <w:rPr>
          <w:rFonts w:ascii="Arial"/>
          <w:b/>
        </w:rPr>
        <w:t>S.</w:t>
      </w:r>
      <w:r>
        <w:rPr>
          <w:rFonts w:ascii="Arial"/>
          <w:b/>
          <w:spacing w:val="-17"/>
        </w:rPr>
        <w:t xml:space="preserve"> </w:t>
      </w:r>
      <w:r>
        <w:rPr>
          <w:rFonts w:ascii="Arial"/>
          <w:b/>
        </w:rPr>
        <w:t>et</w:t>
      </w:r>
      <w:r>
        <w:rPr>
          <w:rFonts w:ascii="Arial"/>
          <w:b/>
          <w:spacing w:val="-13"/>
        </w:rPr>
        <w:t xml:space="preserve"> </w:t>
      </w:r>
      <w:r>
        <w:rPr>
          <w:rFonts w:ascii="Arial"/>
          <w:b/>
        </w:rPr>
        <w:t>al.</w:t>
      </w:r>
      <w:r>
        <w:rPr>
          <w:rFonts w:ascii="Arial"/>
          <w:b/>
          <w:spacing w:val="-14"/>
        </w:rPr>
        <w:t xml:space="preserve"> </w:t>
      </w:r>
      <w:r>
        <w:rPr>
          <w:rFonts w:ascii="Arial"/>
          <w:b/>
        </w:rPr>
        <w:t>[21]</w:t>
      </w:r>
      <w:r>
        <w:rPr>
          <w:rFonts w:ascii="Arial"/>
          <w:b/>
          <w:spacing w:val="-17"/>
        </w:rPr>
        <w:t xml:space="preserve"> </w:t>
      </w:r>
      <w:r>
        <w:t>proposed</w:t>
      </w:r>
      <w:r>
        <w:rPr>
          <w:spacing w:val="-13"/>
        </w:rPr>
        <w:t xml:space="preserve"> </w:t>
      </w:r>
      <w:r>
        <w:t>extreme-weather</w:t>
      </w:r>
      <w:r>
        <w:rPr>
          <w:spacing w:val="-14"/>
        </w:rPr>
        <w:t xml:space="preserve"> </w:t>
      </w:r>
      <w:r>
        <w:t>grid-load</w:t>
      </w:r>
      <w:r>
        <w:rPr>
          <w:spacing w:val="-15"/>
        </w:rPr>
        <w:t xml:space="preserve"> </w:t>
      </w:r>
      <w:r>
        <w:t>forecasting</w:t>
      </w:r>
      <w:r>
        <w:rPr>
          <w:spacing w:val="-14"/>
        </w:rPr>
        <w:t xml:space="preserve"> </w:t>
      </w:r>
      <w:r>
        <w:t>using</w:t>
      </w:r>
      <w:r>
        <w:rPr>
          <w:spacing w:val="-15"/>
        </w:rPr>
        <w:t xml:space="preserve"> </w:t>
      </w:r>
      <w:r>
        <w:t>weather-informed LSTM and Transformer machine learning models. The study addressed the challenge of predicting electricity demand under extreme weather conditions, where conventional</w:t>
      </w:r>
      <w:r>
        <w:rPr>
          <w:spacing w:val="-9"/>
        </w:rPr>
        <w:t xml:space="preserve"> </w:t>
      </w:r>
      <w:r>
        <w:t>historical</w:t>
      </w:r>
      <w:r>
        <w:rPr>
          <w:spacing w:val="-10"/>
        </w:rPr>
        <w:t xml:space="preserve"> </w:t>
      </w:r>
      <w:r>
        <w:t>patterns</w:t>
      </w:r>
      <w:r>
        <w:rPr>
          <w:spacing w:val="-8"/>
        </w:rPr>
        <w:t xml:space="preserve"> </w:t>
      </w:r>
      <w:r>
        <w:t>may</w:t>
      </w:r>
      <w:r>
        <w:rPr>
          <w:spacing w:val="-9"/>
        </w:rPr>
        <w:t xml:space="preserve"> </w:t>
      </w:r>
      <w:r>
        <w:t>become</w:t>
      </w:r>
      <w:r>
        <w:rPr>
          <w:spacing w:val="-8"/>
        </w:rPr>
        <w:t xml:space="preserve"> </w:t>
      </w:r>
      <w:r>
        <w:t>less</w:t>
      </w:r>
      <w:r>
        <w:rPr>
          <w:spacing w:val="-9"/>
        </w:rPr>
        <w:t xml:space="preserve"> </w:t>
      </w:r>
      <w:r>
        <w:t>reliable.</w:t>
      </w:r>
      <w:r>
        <w:rPr>
          <w:spacing w:val="-8"/>
        </w:rPr>
        <w:t xml:space="preserve"> </w:t>
      </w:r>
      <w:r>
        <w:t>The</w:t>
      </w:r>
      <w:r>
        <w:rPr>
          <w:spacing w:val="-8"/>
        </w:rPr>
        <w:t xml:space="preserve"> </w:t>
      </w:r>
      <w:r>
        <w:t>results</w:t>
      </w:r>
      <w:r>
        <w:rPr>
          <w:spacing w:val="-8"/>
        </w:rPr>
        <w:t xml:space="preserve"> </w:t>
      </w:r>
      <w:r>
        <w:t>demonstrate</w:t>
      </w:r>
      <w:r>
        <w:rPr>
          <w:spacing w:val="-6"/>
        </w:rPr>
        <w:t xml:space="preserve"> </w:t>
      </w:r>
      <w:r>
        <w:t>the ability</w:t>
      </w:r>
      <w:r>
        <w:rPr>
          <w:spacing w:val="67"/>
        </w:rPr>
        <w:t xml:space="preserve"> </w:t>
      </w:r>
      <w:r>
        <w:t>of</w:t>
      </w:r>
      <w:r>
        <w:rPr>
          <w:spacing w:val="71"/>
        </w:rPr>
        <w:t xml:space="preserve"> </w:t>
      </w:r>
      <w:r>
        <w:t>advanced</w:t>
      </w:r>
      <w:r>
        <w:rPr>
          <w:spacing w:val="74"/>
        </w:rPr>
        <w:t xml:space="preserve"> </w:t>
      </w:r>
      <w:r>
        <w:t>deep</w:t>
      </w:r>
      <w:r>
        <w:rPr>
          <w:spacing w:val="73"/>
        </w:rPr>
        <w:t xml:space="preserve"> </w:t>
      </w:r>
      <w:r>
        <w:t>learning</w:t>
      </w:r>
      <w:r>
        <w:rPr>
          <w:spacing w:val="68"/>
        </w:rPr>
        <w:t xml:space="preserve"> </w:t>
      </w:r>
      <w:r>
        <w:t>architectures</w:t>
      </w:r>
      <w:r>
        <w:rPr>
          <w:spacing w:val="74"/>
        </w:rPr>
        <w:t xml:space="preserve"> </w:t>
      </w:r>
      <w:r>
        <w:t>to</w:t>
      </w:r>
      <w:r>
        <w:rPr>
          <w:spacing w:val="77"/>
        </w:rPr>
        <w:t xml:space="preserve"> </w:t>
      </w:r>
      <w:r>
        <w:t>capture</w:t>
      </w:r>
      <w:r>
        <w:rPr>
          <w:spacing w:val="74"/>
        </w:rPr>
        <w:t xml:space="preserve"> </w:t>
      </w:r>
      <w:r>
        <w:t>complex</w:t>
      </w:r>
      <w:r>
        <w:rPr>
          <w:spacing w:val="67"/>
        </w:rPr>
        <w:t xml:space="preserve"> </w:t>
      </w:r>
      <w:r>
        <w:t>relationships</w:t>
      </w:r>
    </w:p>
    <w:p w14:paraId="42A5F1EE"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733F0562" w14:textId="77777777" w:rsidR="00181975" w:rsidRDefault="009B221D">
      <w:pPr>
        <w:pStyle w:val="BodyText"/>
        <w:spacing w:before="76" w:line="364" w:lineRule="auto"/>
        <w:ind w:right="1055"/>
        <w:jc w:val="both"/>
      </w:pPr>
      <w:r>
        <w:lastRenderedPageBreak/>
        <w:t>between meteorological conditions and grid load. However, the framework remains focused on demand forecasting and does not explicitly incorporate renewable generation forecasts into the same prediction framework.</w:t>
      </w:r>
    </w:p>
    <w:p w14:paraId="53BE7D35" w14:textId="77777777" w:rsidR="00181975" w:rsidRDefault="009B221D">
      <w:pPr>
        <w:pStyle w:val="BodyText"/>
        <w:spacing w:line="364" w:lineRule="auto"/>
        <w:ind w:right="1043"/>
        <w:jc w:val="both"/>
      </w:pPr>
      <w:r>
        <w:rPr>
          <w:rFonts w:ascii="Arial"/>
          <w:b/>
        </w:rPr>
        <w:t xml:space="preserve">Harish, M. et al. [16] </w:t>
      </w:r>
      <w:r>
        <w:t>developed a Generative AI-powered chatbot for energy-consumption optimization using Retrieval-Augmented Generation. The study demonstrates how RAG-based conversational systems can be applied to energy-consumption optimization and provide users with knowledge-based assistance. However, the</w:t>
      </w:r>
      <w:r>
        <w:rPr>
          <w:spacing w:val="-5"/>
        </w:rPr>
        <w:t xml:space="preserve"> </w:t>
      </w:r>
      <w:r>
        <w:t>proposed system</w:t>
      </w:r>
      <w:r>
        <w:rPr>
          <w:spacing w:val="-3"/>
        </w:rPr>
        <w:t xml:space="preserve"> </w:t>
      </w:r>
      <w:r>
        <w:t>does</w:t>
      </w:r>
      <w:r>
        <w:rPr>
          <w:spacing w:val="-1"/>
        </w:rPr>
        <w:t xml:space="preserve"> </w:t>
      </w:r>
      <w:r>
        <w:t>not</w:t>
      </w:r>
      <w:r>
        <w:rPr>
          <w:spacing w:val="-5"/>
        </w:rPr>
        <w:t xml:space="preserve"> </w:t>
      </w:r>
      <w:r>
        <w:t>directly</w:t>
      </w:r>
      <w:r>
        <w:rPr>
          <w:spacing w:val="-5"/>
        </w:rPr>
        <w:t xml:space="preserve"> </w:t>
      </w:r>
      <w:r>
        <w:t>incorporate probabilistic demand</w:t>
      </w:r>
      <w:r>
        <w:rPr>
          <w:spacing w:val="-3"/>
        </w:rPr>
        <w:t xml:space="preserve"> </w:t>
      </w:r>
      <w:r>
        <w:t>and renewable</w:t>
      </w:r>
      <w:r>
        <w:rPr>
          <w:spacing w:val="-8"/>
        </w:rPr>
        <w:t xml:space="preserve"> </w:t>
      </w:r>
      <w:r>
        <w:t>supply</w:t>
      </w:r>
      <w:r>
        <w:rPr>
          <w:spacing w:val="-14"/>
        </w:rPr>
        <w:t xml:space="preserve"> </w:t>
      </w:r>
      <w:r>
        <w:t>forecasts</w:t>
      </w:r>
      <w:r>
        <w:rPr>
          <w:spacing w:val="-8"/>
        </w:rPr>
        <w:t xml:space="preserve"> </w:t>
      </w:r>
      <w:r>
        <w:t>or</w:t>
      </w:r>
      <w:r>
        <w:rPr>
          <w:spacing w:val="-13"/>
        </w:rPr>
        <w:t xml:space="preserve"> </w:t>
      </w:r>
      <w:r>
        <w:t>classify</w:t>
      </w:r>
      <w:r>
        <w:rPr>
          <w:spacing w:val="-14"/>
        </w:rPr>
        <w:t xml:space="preserve"> </w:t>
      </w:r>
      <w:r>
        <w:t>future</w:t>
      </w:r>
      <w:r>
        <w:rPr>
          <w:spacing w:val="-12"/>
        </w:rPr>
        <w:t xml:space="preserve"> </w:t>
      </w:r>
      <w:r>
        <w:t>electricity</w:t>
      </w:r>
      <w:r>
        <w:rPr>
          <w:spacing w:val="-13"/>
        </w:rPr>
        <w:t xml:space="preserve"> </w:t>
      </w:r>
      <w:r>
        <w:t>conditions</w:t>
      </w:r>
      <w:r>
        <w:rPr>
          <w:spacing w:val="-13"/>
        </w:rPr>
        <w:t xml:space="preserve"> </w:t>
      </w:r>
      <w:r>
        <w:t>based</w:t>
      </w:r>
      <w:r>
        <w:rPr>
          <w:spacing w:val="-9"/>
        </w:rPr>
        <w:t xml:space="preserve"> </w:t>
      </w:r>
      <w:r>
        <w:t>on</w:t>
      </w:r>
      <w:r>
        <w:rPr>
          <w:spacing w:val="-10"/>
        </w:rPr>
        <w:t xml:space="preserve"> </w:t>
      </w:r>
      <w:r>
        <w:t xml:space="preserve">confidence </w:t>
      </w:r>
      <w:r>
        <w:rPr>
          <w:spacing w:val="-2"/>
        </w:rPr>
        <w:t>intervals.</w:t>
      </w:r>
    </w:p>
    <w:p w14:paraId="4DD636CA" w14:textId="77777777" w:rsidR="00181975" w:rsidRDefault="009B221D">
      <w:pPr>
        <w:pStyle w:val="BodyText"/>
        <w:spacing w:line="364" w:lineRule="auto"/>
        <w:ind w:right="1043"/>
        <w:jc w:val="both"/>
      </w:pPr>
      <w:r>
        <w:rPr>
          <w:rFonts w:ascii="Arial" w:hAnsi="Arial"/>
          <w:b/>
        </w:rPr>
        <w:t xml:space="preserve">Hou, L., Shen, X., and Zhang, L. [15] </w:t>
      </w:r>
      <w:r>
        <w:t xml:space="preserve">proposed a hybrid machine learning model for urban electricity demand forecasting. Their study focused on capturing complex consumption patterns in urban environments through machine learning techniques. The results demonstrate the potential of hybrid models for improving demand prediction. However, the study remains focused on demand forecasting and does not incorporate source-wise electricity generation or probabilistic demand–supply gap </w:t>
      </w:r>
      <w:r>
        <w:rPr>
          <w:spacing w:val="-2"/>
        </w:rPr>
        <w:t>estimation.</w:t>
      </w:r>
    </w:p>
    <w:p w14:paraId="2E00C9BC" w14:textId="77777777" w:rsidR="00181975" w:rsidRDefault="009B221D">
      <w:pPr>
        <w:pStyle w:val="BodyText"/>
        <w:spacing w:line="364" w:lineRule="auto"/>
        <w:ind w:right="1041"/>
        <w:jc w:val="both"/>
      </w:pPr>
      <w:r>
        <w:rPr>
          <w:rFonts w:ascii="Arial" w:hAnsi="Arial"/>
          <w:b/>
        </w:rPr>
        <w:t xml:space="preserve">Huang, X. et al. [30] </w:t>
      </w:r>
      <w:r>
        <w:t>investigated multi-agent cooperative Retrieval-Augmented Generation for efficient electric-power knowledge retrieval. The use of multiple cooperating agents provides a mechanism for improving the retrieval and processing of</w:t>
      </w:r>
      <w:r>
        <w:rPr>
          <w:spacing w:val="-10"/>
        </w:rPr>
        <w:t xml:space="preserve"> </w:t>
      </w:r>
      <w:r>
        <w:t>specialized</w:t>
      </w:r>
      <w:r>
        <w:rPr>
          <w:spacing w:val="-12"/>
        </w:rPr>
        <w:t xml:space="preserve"> </w:t>
      </w:r>
      <w:r>
        <w:t>power-system</w:t>
      </w:r>
      <w:r>
        <w:rPr>
          <w:spacing w:val="-12"/>
        </w:rPr>
        <w:t xml:space="preserve"> </w:t>
      </w:r>
      <w:r>
        <w:t>knowledge.</w:t>
      </w:r>
      <w:r>
        <w:rPr>
          <w:spacing w:val="-12"/>
        </w:rPr>
        <w:t xml:space="preserve"> </w:t>
      </w:r>
      <w:r>
        <w:t>The</w:t>
      </w:r>
      <w:r>
        <w:rPr>
          <w:spacing w:val="-16"/>
        </w:rPr>
        <w:t xml:space="preserve"> </w:t>
      </w:r>
      <w:r>
        <w:t>study</w:t>
      </w:r>
      <w:r>
        <w:rPr>
          <w:spacing w:val="-13"/>
        </w:rPr>
        <w:t xml:space="preserve"> </w:t>
      </w:r>
      <w:r>
        <w:t>demonstrates</w:t>
      </w:r>
      <w:r>
        <w:rPr>
          <w:spacing w:val="-12"/>
        </w:rPr>
        <w:t xml:space="preserve"> </w:t>
      </w:r>
      <w:r>
        <w:t>the</w:t>
      </w:r>
      <w:r>
        <w:rPr>
          <w:spacing w:val="-13"/>
        </w:rPr>
        <w:t xml:space="preserve"> </w:t>
      </w:r>
      <w:r>
        <w:t>growing</w:t>
      </w:r>
      <w:r>
        <w:rPr>
          <w:spacing w:val="-13"/>
        </w:rPr>
        <w:t xml:space="preserve"> </w:t>
      </w:r>
      <w:r>
        <w:t>potential of multi-agent RAG architectures in energy applications. However, the framework is primarily concerned with knowledge retrieval and does not directly use forecasted electricity demand–supply conditions for p</w:t>
      </w:r>
      <w:r>
        <w:t>lanning.</w:t>
      </w:r>
    </w:p>
    <w:p w14:paraId="6F480FC7" w14:textId="77777777" w:rsidR="00181975" w:rsidRDefault="00181975">
      <w:pPr>
        <w:pStyle w:val="BodyText"/>
        <w:spacing w:before="123"/>
        <w:ind w:left="0"/>
      </w:pPr>
    </w:p>
    <w:p w14:paraId="3A92475E" w14:textId="77777777" w:rsidR="00181975" w:rsidRDefault="009B221D">
      <w:pPr>
        <w:pStyle w:val="BodyText"/>
        <w:spacing w:line="364" w:lineRule="auto"/>
        <w:ind w:right="1041"/>
        <w:jc w:val="both"/>
      </w:pPr>
      <w:r>
        <w:rPr>
          <w:rFonts w:ascii="Arial"/>
          <w:b/>
        </w:rPr>
        <w:t>Jie,</w:t>
      </w:r>
      <w:r>
        <w:rPr>
          <w:rFonts w:ascii="Arial"/>
          <w:b/>
          <w:spacing w:val="-17"/>
        </w:rPr>
        <w:t xml:space="preserve"> </w:t>
      </w:r>
      <w:r>
        <w:rPr>
          <w:rFonts w:ascii="Arial"/>
          <w:b/>
        </w:rPr>
        <w:t>B.,</w:t>
      </w:r>
      <w:r>
        <w:rPr>
          <w:rFonts w:ascii="Arial"/>
          <w:b/>
          <w:spacing w:val="-17"/>
        </w:rPr>
        <w:t xml:space="preserve"> </w:t>
      </w:r>
      <w:r>
        <w:rPr>
          <w:rFonts w:ascii="Arial"/>
          <w:b/>
        </w:rPr>
        <w:t>Baba,</w:t>
      </w:r>
      <w:r>
        <w:rPr>
          <w:rFonts w:ascii="Arial"/>
          <w:b/>
          <w:spacing w:val="-16"/>
        </w:rPr>
        <w:t xml:space="preserve"> </w:t>
      </w:r>
      <w:r>
        <w:rPr>
          <w:rFonts w:ascii="Arial"/>
          <w:b/>
        </w:rPr>
        <w:t>J.,</w:t>
      </w:r>
      <w:r>
        <w:rPr>
          <w:rFonts w:ascii="Arial"/>
          <w:b/>
          <w:spacing w:val="-17"/>
        </w:rPr>
        <w:t xml:space="preserve"> </w:t>
      </w:r>
      <w:r>
        <w:rPr>
          <w:rFonts w:ascii="Arial"/>
          <w:b/>
        </w:rPr>
        <w:t>and</w:t>
      </w:r>
      <w:r>
        <w:rPr>
          <w:rFonts w:ascii="Arial"/>
          <w:b/>
          <w:spacing w:val="-17"/>
        </w:rPr>
        <w:t xml:space="preserve"> </w:t>
      </w:r>
      <w:r>
        <w:rPr>
          <w:rFonts w:ascii="Arial"/>
          <w:b/>
        </w:rPr>
        <w:t>Kumada,</w:t>
      </w:r>
      <w:r>
        <w:rPr>
          <w:rFonts w:ascii="Arial"/>
          <w:b/>
          <w:spacing w:val="-17"/>
        </w:rPr>
        <w:t xml:space="preserve"> </w:t>
      </w:r>
      <w:r>
        <w:rPr>
          <w:rFonts w:ascii="Arial"/>
          <w:b/>
        </w:rPr>
        <w:t>A.</w:t>
      </w:r>
      <w:r>
        <w:rPr>
          <w:rFonts w:ascii="Arial"/>
          <w:b/>
          <w:spacing w:val="-16"/>
        </w:rPr>
        <w:t xml:space="preserve"> </w:t>
      </w:r>
      <w:r>
        <w:rPr>
          <w:rFonts w:ascii="Arial"/>
          <w:b/>
        </w:rPr>
        <w:t>[3]</w:t>
      </w:r>
      <w:r>
        <w:rPr>
          <w:rFonts w:ascii="Arial"/>
          <w:b/>
          <w:spacing w:val="-17"/>
        </w:rPr>
        <w:t xml:space="preserve"> </w:t>
      </w:r>
      <w:r>
        <w:t>investigated</w:t>
      </w:r>
      <w:r>
        <w:rPr>
          <w:spacing w:val="-16"/>
        </w:rPr>
        <w:t xml:space="preserve"> </w:t>
      </w:r>
      <w:r>
        <w:t>the</w:t>
      </w:r>
      <w:r>
        <w:rPr>
          <w:spacing w:val="-16"/>
        </w:rPr>
        <w:t xml:space="preserve"> </w:t>
      </w:r>
      <w:r>
        <w:t>relationship</w:t>
      </w:r>
      <w:r>
        <w:rPr>
          <w:spacing w:val="-16"/>
        </w:rPr>
        <w:t xml:space="preserve"> </w:t>
      </w:r>
      <w:r>
        <w:t>between</w:t>
      </w:r>
      <w:r>
        <w:rPr>
          <w:spacing w:val="-16"/>
        </w:rPr>
        <w:t xml:space="preserve"> </w:t>
      </w:r>
      <w:r>
        <w:t>time-series and</w:t>
      </w:r>
      <w:r>
        <w:rPr>
          <w:spacing w:val="-6"/>
        </w:rPr>
        <w:t xml:space="preserve"> </w:t>
      </w:r>
      <w:r>
        <w:t>meteorological</w:t>
      </w:r>
      <w:r>
        <w:rPr>
          <w:spacing w:val="-9"/>
        </w:rPr>
        <w:t xml:space="preserve"> </w:t>
      </w:r>
      <w:r>
        <w:t>factors</w:t>
      </w:r>
      <w:r>
        <w:rPr>
          <w:spacing w:val="-7"/>
        </w:rPr>
        <w:t xml:space="preserve"> </w:t>
      </w:r>
      <w:r>
        <w:t>in</w:t>
      </w:r>
      <w:r>
        <w:rPr>
          <w:spacing w:val="-6"/>
        </w:rPr>
        <w:t xml:space="preserve"> </w:t>
      </w:r>
      <w:r>
        <w:t>electricity</w:t>
      </w:r>
      <w:r>
        <w:rPr>
          <w:spacing w:val="-6"/>
        </w:rPr>
        <w:t xml:space="preserve"> </w:t>
      </w:r>
      <w:r>
        <w:t>demand</w:t>
      </w:r>
      <w:r>
        <w:rPr>
          <w:spacing w:val="-6"/>
        </w:rPr>
        <w:t xml:space="preserve"> </w:t>
      </w:r>
      <w:r>
        <w:t>forecasting.</w:t>
      </w:r>
      <w:r>
        <w:rPr>
          <w:spacing w:val="-6"/>
        </w:rPr>
        <w:t xml:space="preserve"> </w:t>
      </w:r>
      <w:r>
        <w:t>Their</w:t>
      </w:r>
      <w:r>
        <w:rPr>
          <w:spacing w:val="-5"/>
        </w:rPr>
        <w:t xml:space="preserve"> </w:t>
      </w:r>
      <w:r>
        <w:t>study</w:t>
      </w:r>
      <w:r>
        <w:rPr>
          <w:spacing w:val="-7"/>
        </w:rPr>
        <w:t xml:space="preserve"> </w:t>
      </w:r>
      <w:r>
        <w:t>demonstrated that external weather-related variables can provide valuable information for predicting electricity demand and highlighted the importance of incorporating meteorological characteristics into forecasting models. However, the research primarily focuses on demand prediction and does not extend toward simultaneous renewable</w:t>
      </w:r>
    </w:p>
    <w:p w14:paraId="18C8C794"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699D37DA" w14:textId="77777777" w:rsidR="00181975" w:rsidRDefault="009B221D">
      <w:pPr>
        <w:pStyle w:val="BodyText"/>
        <w:spacing w:before="76"/>
        <w:jc w:val="both"/>
      </w:pPr>
      <w:r>
        <w:lastRenderedPageBreak/>
        <w:t>generation</w:t>
      </w:r>
      <w:r>
        <w:rPr>
          <w:spacing w:val="1"/>
        </w:rPr>
        <w:t xml:space="preserve"> </w:t>
      </w:r>
      <w:r>
        <w:t>forecasting</w:t>
      </w:r>
      <w:r>
        <w:rPr>
          <w:spacing w:val="2"/>
        </w:rPr>
        <w:t xml:space="preserve"> </w:t>
      </w:r>
      <w:r>
        <w:t>or</w:t>
      </w:r>
      <w:r>
        <w:rPr>
          <w:spacing w:val="6"/>
        </w:rPr>
        <w:t xml:space="preserve"> </w:t>
      </w:r>
      <w:r>
        <w:t>demand–supply</w:t>
      </w:r>
      <w:r>
        <w:rPr>
          <w:spacing w:val="5"/>
        </w:rPr>
        <w:t xml:space="preserve"> </w:t>
      </w:r>
      <w:r>
        <w:t>gap</w:t>
      </w:r>
      <w:r>
        <w:rPr>
          <w:spacing w:val="2"/>
        </w:rPr>
        <w:t xml:space="preserve"> </w:t>
      </w:r>
      <w:r>
        <w:rPr>
          <w:spacing w:val="-2"/>
        </w:rPr>
        <w:t>analysis.</w:t>
      </w:r>
    </w:p>
    <w:p w14:paraId="4F74A426" w14:textId="77777777" w:rsidR="00181975" w:rsidRDefault="009B221D">
      <w:pPr>
        <w:pStyle w:val="BodyText"/>
        <w:spacing w:before="132" w:line="367" w:lineRule="auto"/>
        <w:ind w:right="1043"/>
        <w:jc w:val="both"/>
      </w:pPr>
      <w:r>
        <w:rPr>
          <w:rFonts w:ascii="Arial" w:hAnsi="Arial"/>
          <w:b/>
        </w:rPr>
        <w:t xml:space="preserve">Li, J. et al. [13] </w:t>
      </w:r>
      <w:r>
        <w:t>investigated the optimization of power supply and demand balance while considering the influence of coal prices on coal-fired power generation willingness. The study demonstrates that supply–demand balance can be affected by both electricity consumption and generation-side factors. However, the work does not provide a probabilistic machine learning framework for forecasting future demand–supply gaps.</w:t>
      </w:r>
    </w:p>
    <w:p w14:paraId="48CA2C9B" w14:textId="77777777" w:rsidR="00181975" w:rsidRDefault="009B221D">
      <w:pPr>
        <w:spacing w:line="258" w:lineRule="exact"/>
        <w:ind w:left="624"/>
        <w:jc w:val="both"/>
        <w:rPr>
          <w:sz w:val="24"/>
        </w:rPr>
      </w:pPr>
      <w:proofErr w:type="spellStart"/>
      <w:r>
        <w:rPr>
          <w:rFonts w:ascii="Arial"/>
          <w:b/>
          <w:spacing w:val="-2"/>
          <w:sz w:val="24"/>
        </w:rPr>
        <w:t>Malyala</w:t>
      </w:r>
      <w:proofErr w:type="spellEnd"/>
      <w:r>
        <w:rPr>
          <w:rFonts w:ascii="Arial"/>
          <w:b/>
          <w:spacing w:val="-2"/>
          <w:sz w:val="24"/>
        </w:rPr>
        <w:t>, R.</w:t>
      </w:r>
      <w:r>
        <w:rPr>
          <w:rFonts w:ascii="Arial"/>
          <w:b/>
          <w:spacing w:val="-6"/>
          <w:sz w:val="24"/>
        </w:rPr>
        <w:t xml:space="preserve"> </w:t>
      </w:r>
      <w:r>
        <w:rPr>
          <w:rFonts w:ascii="Arial"/>
          <w:b/>
          <w:spacing w:val="-2"/>
          <w:sz w:val="24"/>
        </w:rPr>
        <w:t>et</w:t>
      </w:r>
      <w:r>
        <w:rPr>
          <w:rFonts w:ascii="Arial"/>
          <w:b/>
          <w:spacing w:val="-1"/>
          <w:sz w:val="24"/>
        </w:rPr>
        <w:t xml:space="preserve"> </w:t>
      </w:r>
      <w:r>
        <w:rPr>
          <w:rFonts w:ascii="Arial"/>
          <w:b/>
          <w:spacing w:val="-2"/>
          <w:sz w:val="24"/>
        </w:rPr>
        <w:t>al.</w:t>
      </w:r>
      <w:r>
        <w:rPr>
          <w:rFonts w:ascii="Arial"/>
          <w:b/>
          <w:spacing w:val="-1"/>
          <w:sz w:val="24"/>
        </w:rPr>
        <w:t xml:space="preserve"> </w:t>
      </w:r>
      <w:r>
        <w:rPr>
          <w:rFonts w:ascii="Arial"/>
          <w:b/>
          <w:spacing w:val="-2"/>
          <w:sz w:val="24"/>
        </w:rPr>
        <w:t>[18]</w:t>
      </w:r>
      <w:r>
        <w:rPr>
          <w:rFonts w:ascii="Arial"/>
          <w:b/>
          <w:spacing w:val="4"/>
          <w:sz w:val="24"/>
        </w:rPr>
        <w:t xml:space="preserve"> </w:t>
      </w:r>
      <w:r>
        <w:rPr>
          <w:spacing w:val="-2"/>
          <w:sz w:val="24"/>
        </w:rPr>
        <w:t>investigated</w:t>
      </w:r>
      <w:r>
        <w:rPr>
          <w:sz w:val="24"/>
        </w:rPr>
        <w:t xml:space="preserve"> </w:t>
      </w:r>
      <w:r>
        <w:rPr>
          <w:spacing w:val="-2"/>
          <w:sz w:val="24"/>
        </w:rPr>
        <w:t>confidence-interval</w:t>
      </w:r>
      <w:r>
        <w:rPr>
          <w:spacing w:val="-6"/>
          <w:sz w:val="24"/>
        </w:rPr>
        <w:t xml:space="preserve"> </w:t>
      </w:r>
      <w:r>
        <w:rPr>
          <w:spacing w:val="-2"/>
          <w:sz w:val="24"/>
        </w:rPr>
        <w:t>calibration for Transformer-</w:t>
      </w:r>
      <w:r>
        <w:rPr>
          <w:spacing w:val="-5"/>
          <w:sz w:val="24"/>
        </w:rPr>
        <w:t>GRU</w:t>
      </w:r>
    </w:p>
    <w:p w14:paraId="0F1E183E" w14:textId="77777777" w:rsidR="00181975" w:rsidRDefault="009B221D">
      <w:pPr>
        <w:pStyle w:val="BodyText"/>
        <w:spacing w:before="150" w:line="364" w:lineRule="auto"/>
        <w:ind w:right="1041"/>
        <w:jc w:val="both"/>
      </w:pPr>
      <w:r>
        <w:t>forecasting models using Monte Carlo Dropout. The study specifically addresses uncertainty</w:t>
      </w:r>
      <w:r>
        <w:rPr>
          <w:spacing w:val="-8"/>
        </w:rPr>
        <w:t xml:space="preserve"> </w:t>
      </w:r>
      <w:r>
        <w:t>estimation</w:t>
      </w:r>
      <w:r>
        <w:rPr>
          <w:spacing w:val="-8"/>
        </w:rPr>
        <w:t xml:space="preserve"> </w:t>
      </w:r>
      <w:r>
        <w:t>and</w:t>
      </w:r>
      <w:r>
        <w:rPr>
          <w:spacing w:val="-9"/>
        </w:rPr>
        <w:t xml:space="preserve"> </w:t>
      </w:r>
      <w:r>
        <w:t>calibration</w:t>
      </w:r>
      <w:r>
        <w:rPr>
          <w:spacing w:val="-5"/>
        </w:rPr>
        <w:t xml:space="preserve"> </w:t>
      </w:r>
      <w:r>
        <w:t>in</w:t>
      </w:r>
      <w:r>
        <w:rPr>
          <w:spacing w:val="-9"/>
        </w:rPr>
        <w:t xml:space="preserve"> </w:t>
      </w:r>
      <w:r>
        <w:t>deep-learning-based</w:t>
      </w:r>
      <w:r>
        <w:rPr>
          <w:spacing w:val="-14"/>
        </w:rPr>
        <w:t xml:space="preserve"> </w:t>
      </w:r>
      <w:r>
        <w:t>forecasting.</w:t>
      </w:r>
      <w:r>
        <w:rPr>
          <w:spacing w:val="-8"/>
        </w:rPr>
        <w:t xml:space="preserve"> </w:t>
      </w:r>
      <w:r>
        <w:t>Monte</w:t>
      </w:r>
      <w:r>
        <w:rPr>
          <w:spacing w:val="-4"/>
        </w:rPr>
        <w:t xml:space="preserve"> </w:t>
      </w:r>
      <w:r>
        <w:t>Carlo Dropout enables multiple predictions to be generated and used for estimating uncertainty around the forecast. The work demonstrates that reliable confidence intervals are important when forecasting systems are intended to support decision-making. However, the study does not specifically apply confidence-interval calibration to electricity demand–supply gap forecasting.</w:t>
      </w:r>
    </w:p>
    <w:p w14:paraId="1094C583" w14:textId="77777777" w:rsidR="00181975" w:rsidRDefault="009B221D">
      <w:pPr>
        <w:pStyle w:val="BodyText"/>
        <w:spacing w:line="364" w:lineRule="auto"/>
        <w:ind w:right="1042"/>
        <w:jc w:val="both"/>
      </w:pPr>
      <w:proofErr w:type="spellStart"/>
      <w:r>
        <w:rPr>
          <w:rFonts w:ascii="Arial"/>
          <w:b/>
        </w:rPr>
        <w:t>Mitrentsis</w:t>
      </w:r>
      <w:proofErr w:type="spellEnd"/>
      <w:r>
        <w:rPr>
          <w:rFonts w:ascii="Arial"/>
          <w:b/>
        </w:rPr>
        <w:t xml:space="preserve">, G. [7] </w:t>
      </w:r>
      <w:r>
        <w:t>proposed a statistical aggregation method for transforming high-dimensional weather data into accurate renewable generation forecasts. The study addresses the challenge of extracting useful information from large amounts of meteorological data for renewable energy prediction. This demonstrates the importance of effective weather-data processing in renewable generation forecasting. However,</w:t>
      </w:r>
      <w:r>
        <w:rPr>
          <w:spacing w:val="-7"/>
        </w:rPr>
        <w:t xml:space="preserve"> </w:t>
      </w:r>
      <w:r>
        <w:t>the</w:t>
      </w:r>
      <w:r>
        <w:rPr>
          <w:spacing w:val="-7"/>
        </w:rPr>
        <w:t xml:space="preserve"> </w:t>
      </w:r>
      <w:r>
        <w:t>approach</w:t>
      </w:r>
      <w:r>
        <w:rPr>
          <w:spacing w:val="-6"/>
        </w:rPr>
        <w:t xml:space="preserve"> </w:t>
      </w:r>
      <w:r>
        <w:t>focuses</w:t>
      </w:r>
      <w:r>
        <w:rPr>
          <w:spacing w:val="-7"/>
        </w:rPr>
        <w:t xml:space="preserve"> </w:t>
      </w:r>
      <w:r>
        <w:t>on</w:t>
      </w:r>
      <w:r>
        <w:rPr>
          <w:spacing w:val="-8"/>
        </w:rPr>
        <w:t xml:space="preserve"> </w:t>
      </w:r>
      <w:r>
        <w:t>renewable</w:t>
      </w:r>
      <w:r>
        <w:rPr>
          <w:spacing w:val="-6"/>
        </w:rPr>
        <w:t xml:space="preserve"> </w:t>
      </w:r>
      <w:r>
        <w:t>generation</w:t>
      </w:r>
      <w:r>
        <w:rPr>
          <w:spacing w:val="-10"/>
        </w:rPr>
        <w:t xml:space="preserve"> </w:t>
      </w:r>
      <w:r>
        <w:t>and</w:t>
      </w:r>
      <w:r>
        <w:rPr>
          <w:spacing w:val="-8"/>
        </w:rPr>
        <w:t xml:space="preserve"> </w:t>
      </w:r>
      <w:r>
        <w:t>does</w:t>
      </w:r>
      <w:r>
        <w:rPr>
          <w:spacing w:val="-13"/>
        </w:rPr>
        <w:t xml:space="preserve"> </w:t>
      </w:r>
      <w:r>
        <w:t>not</w:t>
      </w:r>
      <w:r>
        <w:rPr>
          <w:spacing w:val="-8"/>
        </w:rPr>
        <w:t xml:space="preserve"> </w:t>
      </w:r>
      <w:r>
        <w:t>simultaneously consider electricity demand.</w:t>
      </w:r>
    </w:p>
    <w:p w14:paraId="3669F4E7" w14:textId="77777777" w:rsidR="00181975" w:rsidRDefault="009B221D">
      <w:pPr>
        <w:pStyle w:val="BodyText"/>
        <w:spacing w:line="364" w:lineRule="auto"/>
        <w:ind w:right="1044"/>
        <w:jc w:val="both"/>
      </w:pPr>
      <w:r>
        <w:rPr>
          <w:rFonts w:ascii="Arial"/>
          <w:b/>
        </w:rPr>
        <w:t xml:space="preserve">Miyao, D. and Nakamura, M. [5] </w:t>
      </w:r>
      <w:r>
        <w:t xml:space="preserve">conducted a comparative analysis of machine learning models for time- and day-based peak electricity demand forecasting. Their research focused on predicting peak electricity demand for peak-cut strategies and decarbonization planning. The study demonstrated the importance of accurately identifying high-demand periods for effective energy management. However, peak demand forecasting alone does not provide information about forecast uncertainty or whether the available generation capacity will be sufficient </w:t>
      </w:r>
      <w:r>
        <w:t>to satisfy future demand.</w:t>
      </w:r>
    </w:p>
    <w:p w14:paraId="19E5123E" w14:textId="77777777" w:rsidR="00181975" w:rsidRDefault="009B221D">
      <w:pPr>
        <w:pStyle w:val="BodyText"/>
        <w:spacing w:line="362" w:lineRule="auto"/>
        <w:ind w:right="1049"/>
        <w:jc w:val="both"/>
      </w:pPr>
      <w:r>
        <w:rPr>
          <w:rFonts w:ascii="Arial"/>
          <w:b/>
        </w:rPr>
        <w:t xml:space="preserve">Mohammad, A. A. S. et al. [1] </w:t>
      </w:r>
      <w:r>
        <w:t>investigated electricity demand forecasting using Artificial</w:t>
      </w:r>
      <w:r>
        <w:rPr>
          <w:spacing w:val="31"/>
        </w:rPr>
        <w:t xml:space="preserve"> </w:t>
      </w:r>
      <w:r>
        <w:t>Neural</w:t>
      </w:r>
      <w:r>
        <w:rPr>
          <w:spacing w:val="31"/>
        </w:rPr>
        <w:t xml:space="preserve"> </w:t>
      </w:r>
      <w:r>
        <w:t>Networks</w:t>
      </w:r>
      <w:r>
        <w:rPr>
          <w:spacing w:val="32"/>
        </w:rPr>
        <w:t xml:space="preserve"> </w:t>
      </w:r>
      <w:r>
        <w:t>and</w:t>
      </w:r>
      <w:r>
        <w:rPr>
          <w:spacing w:val="32"/>
        </w:rPr>
        <w:t xml:space="preserve"> </w:t>
      </w:r>
      <w:r>
        <w:t>SARIMA</w:t>
      </w:r>
      <w:r>
        <w:rPr>
          <w:spacing w:val="31"/>
        </w:rPr>
        <w:t xml:space="preserve"> </w:t>
      </w:r>
      <w:r>
        <w:t>models,</w:t>
      </w:r>
      <w:r>
        <w:rPr>
          <w:spacing w:val="32"/>
        </w:rPr>
        <w:t xml:space="preserve"> </w:t>
      </w:r>
      <w:r>
        <w:t>with</w:t>
      </w:r>
      <w:r>
        <w:rPr>
          <w:spacing w:val="39"/>
        </w:rPr>
        <w:t xml:space="preserve"> </w:t>
      </w:r>
      <w:r>
        <w:t>implications</w:t>
      </w:r>
      <w:r>
        <w:rPr>
          <w:spacing w:val="34"/>
        </w:rPr>
        <w:t xml:space="preserve"> </w:t>
      </w:r>
      <w:r>
        <w:t>for</w:t>
      </w:r>
      <w:r>
        <w:rPr>
          <w:spacing w:val="34"/>
        </w:rPr>
        <w:t xml:space="preserve"> </w:t>
      </w:r>
      <w:r>
        <w:t>energy</w:t>
      </w:r>
      <w:r>
        <w:rPr>
          <w:spacing w:val="34"/>
        </w:rPr>
        <w:t xml:space="preserve"> </w:t>
      </w:r>
      <w:r>
        <w:t>supply</w:t>
      </w:r>
    </w:p>
    <w:p w14:paraId="03F9A394" w14:textId="77777777" w:rsidR="00181975" w:rsidRDefault="00181975">
      <w:pPr>
        <w:pStyle w:val="BodyText"/>
        <w:spacing w:line="362" w:lineRule="auto"/>
        <w:jc w:val="both"/>
        <w:sectPr w:rsidR="00181975">
          <w:pgSz w:w="12240" w:h="15840"/>
          <w:pgMar w:top="1340" w:right="360" w:bottom="1160" w:left="1080" w:header="0" w:footer="969" w:gutter="0"/>
          <w:cols w:space="720"/>
        </w:sectPr>
      </w:pPr>
    </w:p>
    <w:p w14:paraId="1B050A15" w14:textId="77777777" w:rsidR="00181975" w:rsidRDefault="009B221D">
      <w:pPr>
        <w:pStyle w:val="BodyText"/>
        <w:spacing w:before="76" w:line="364" w:lineRule="auto"/>
        <w:ind w:right="1046"/>
        <w:jc w:val="both"/>
      </w:pPr>
      <w:r>
        <w:lastRenderedPageBreak/>
        <w:t>chain planning. The study demonstrated the usefulness of combining statistical and neural-network-based</w:t>
      </w:r>
      <w:r>
        <w:rPr>
          <w:spacing w:val="-4"/>
        </w:rPr>
        <w:t xml:space="preserve"> </w:t>
      </w:r>
      <w:r>
        <w:t>approaches</w:t>
      </w:r>
      <w:r>
        <w:rPr>
          <w:spacing w:val="-8"/>
        </w:rPr>
        <w:t xml:space="preserve"> </w:t>
      </w:r>
      <w:r>
        <w:t>for</w:t>
      </w:r>
      <w:r>
        <w:rPr>
          <w:spacing w:val="-4"/>
        </w:rPr>
        <w:t xml:space="preserve"> </w:t>
      </w:r>
      <w:r>
        <w:t>modeling</w:t>
      </w:r>
      <w:r>
        <w:rPr>
          <w:spacing w:val="-4"/>
        </w:rPr>
        <w:t xml:space="preserve"> </w:t>
      </w:r>
      <w:r>
        <w:t>electricity</w:t>
      </w:r>
      <w:r>
        <w:rPr>
          <w:spacing w:val="-4"/>
        </w:rPr>
        <w:t xml:space="preserve"> </w:t>
      </w:r>
      <w:r>
        <w:t>demand.</w:t>
      </w:r>
      <w:r>
        <w:rPr>
          <w:spacing w:val="-3"/>
        </w:rPr>
        <w:t xml:space="preserve"> </w:t>
      </w:r>
      <w:r>
        <w:t>The work provides a foundation for comparing conventional time-series methods with machine learning approaches. However, the proposed forecasting framework focuses mainly on electricity demand and does not jointly consider renewable generation or the uncertainty associated with the resulting demand–supply balance.</w:t>
      </w:r>
    </w:p>
    <w:p w14:paraId="2B608CA4" w14:textId="77777777" w:rsidR="00181975" w:rsidRDefault="009B221D">
      <w:pPr>
        <w:pStyle w:val="BodyText"/>
        <w:spacing w:line="364" w:lineRule="auto"/>
        <w:ind w:right="1042"/>
        <w:jc w:val="both"/>
      </w:pPr>
      <w:r>
        <w:rPr>
          <w:rFonts w:ascii="Arial"/>
          <w:b/>
        </w:rPr>
        <w:t xml:space="preserve">Ni, M. et al. [17] </w:t>
      </w:r>
      <w:r>
        <w:t xml:space="preserve">proposed </w:t>
      </w:r>
      <w:proofErr w:type="spellStart"/>
      <w:r>
        <w:t>ChatGrid</w:t>
      </w:r>
      <w:proofErr w:type="spellEnd"/>
      <w:r>
        <w:t>, an intelligent knowledge question-answering system</w:t>
      </w:r>
      <w:r>
        <w:rPr>
          <w:spacing w:val="-3"/>
        </w:rPr>
        <w:t xml:space="preserve"> </w:t>
      </w:r>
      <w:r>
        <w:t>for</w:t>
      </w:r>
      <w:r>
        <w:rPr>
          <w:spacing w:val="-4"/>
        </w:rPr>
        <w:t xml:space="preserve"> </w:t>
      </w:r>
      <w:r>
        <w:t>power</w:t>
      </w:r>
      <w:r>
        <w:rPr>
          <w:spacing w:val="-8"/>
        </w:rPr>
        <w:t xml:space="preserve"> </w:t>
      </w:r>
      <w:r>
        <w:t>dispatching</w:t>
      </w:r>
      <w:r>
        <w:rPr>
          <w:spacing w:val="-3"/>
        </w:rPr>
        <w:t xml:space="preserve"> </w:t>
      </w:r>
      <w:r>
        <w:t>control</w:t>
      </w:r>
      <w:r>
        <w:rPr>
          <w:spacing w:val="-7"/>
        </w:rPr>
        <w:t xml:space="preserve"> </w:t>
      </w:r>
      <w:r>
        <w:t>based</w:t>
      </w:r>
      <w:r>
        <w:rPr>
          <w:spacing w:val="-9"/>
        </w:rPr>
        <w:t xml:space="preserve"> </w:t>
      </w:r>
      <w:r>
        <w:t>on</w:t>
      </w:r>
      <w:r>
        <w:rPr>
          <w:spacing w:val="-5"/>
        </w:rPr>
        <w:t xml:space="preserve"> </w:t>
      </w:r>
      <w:r>
        <w:t>Large</w:t>
      </w:r>
      <w:r>
        <w:rPr>
          <w:spacing w:val="-4"/>
        </w:rPr>
        <w:t xml:space="preserve"> </w:t>
      </w:r>
      <w:r>
        <w:t>Language</w:t>
      </w:r>
      <w:r>
        <w:rPr>
          <w:spacing w:val="-3"/>
        </w:rPr>
        <w:t xml:space="preserve"> </w:t>
      </w:r>
      <w:r>
        <w:t>Models</w:t>
      </w:r>
      <w:r>
        <w:rPr>
          <w:spacing w:val="-5"/>
        </w:rPr>
        <w:t xml:space="preserve"> </w:t>
      </w:r>
      <w:r>
        <w:t>and</w:t>
      </w:r>
      <w:r>
        <w:rPr>
          <w:spacing w:val="-4"/>
        </w:rPr>
        <w:t xml:space="preserve"> </w:t>
      </w:r>
      <w:r>
        <w:t>Retrieval-Augmented Generation. The study demonstrates how an LLM can be combined with retrieved power-system knowledge to provide domain-specific question-answering capabilities. However, the system primarily focuses on knowledge retrieval and question answering rather than using probabilistic electricity forecasts as direct inputs for planning recommendations.</w:t>
      </w:r>
    </w:p>
    <w:p w14:paraId="32002E38" w14:textId="77777777" w:rsidR="00181975" w:rsidRDefault="009B221D">
      <w:pPr>
        <w:pStyle w:val="BodyText"/>
        <w:spacing w:line="364" w:lineRule="auto"/>
        <w:ind w:right="1042"/>
        <w:jc w:val="both"/>
      </w:pPr>
      <w:r>
        <w:rPr>
          <w:rFonts w:ascii="Arial"/>
          <w:b/>
          <w:spacing w:val="-2"/>
        </w:rPr>
        <w:t>Sun,</w:t>
      </w:r>
      <w:r>
        <w:rPr>
          <w:rFonts w:ascii="Arial"/>
          <w:b/>
          <w:spacing w:val="-3"/>
        </w:rPr>
        <w:t xml:space="preserve"> </w:t>
      </w:r>
      <w:r>
        <w:rPr>
          <w:rFonts w:ascii="Arial"/>
          <w:b/>
          <w:spacing w:val="-2"/>
        </w:rPr>
        <w:t>J.</w:t>
      </w:r>
      <w:r>
        <w:rPr>
          <w:rFonts w:ascii="Arial"/>
          <w:b/>
          <w:spacing w:val="-3"/>
        </w:rPr>
        <w:t xml:space="preserve"> </w:t>
      </w:r>
      <w:r>
        <w:rPr>
          <w:rFonts w:ascii="Arial"/>
          <w:b/>
          <w:spacing w:val="-2"/>
        </w:rPr>
        <w:t>et al.</w:t>
      </w:r>
      <w:r>
        <w:rPr>
          <w:rFonts w:ascii="Arial"/>
          <w:b/>
          <w:spacing w:val="-3"/>
        </w:rPr>
        <w:t xml:space="preserve"> </w:t>
      </w:r>
      <w:r>
        <w:rPr>
          <w:rFonts w:ascii="Arial"/>
          <w:b/>
          <w:spacing w:val="-2"/>
        </w:rPr>
        <w:t>[12]</w:t>
      </w:r>
      <w:r>
        <w:rPr>
          <w:rFonts w:ascii="Arial"/>
          <w:b/>
          <w:spacing w:val="-4"/>
        </w:rPr>
        <w:t xml:space="preserve"> </w:t>
      </w:r>
      <w:r>
        <w:rPr>
          <w:spacing w:val="-2"/>
        </w:rPr>
        <w:t>investigated</w:t>
      </w:r>
      <w:r>
        <w:rPr>
          <w:spacing w:val="-11"/>
        </w:rPr>
        <w:t xml:space="preserve"> </w:t>
      </w:r>
      <w:r>
        <w:rPr>
          <w:spacing w:val="-2"/>
        </w:rPr>
        <w:t>ultra-short-term</w:t>
      </w:r>
      <w:r>
        <w:rPr>
          <w:spacing w:val="-11"/>
        </w:rPr>
        <w:t xml:space="preserve"> </w:t>
      </w:r>
      <w:r>
        <w:rPr>
          <w:spacing w:val="-2"/>
        </w:rPr>
        <w:t>wind</w:t>
      </w:r>
      <w:r>
        <w:rPr>
          <w:spacing w:val="-6"/>
        </w:rPr>
        <w:t xml:space="preserve"> </w:t>
      </w:r>
      <w:r>
        <w:rPr>
          <w:spacing w:val="-2"/>
        </w:rPr>
        <w:t>power</w:t>
      </w:r>
      <w:r>
        <w:rPr>
          <w:spacing w:val="-4"/>
        </w:rPr>
        <w:t xml:space="preserve"> </w:t>
      </w:r>
      <w:r>
        <w:rPr>
          <w:spacing w:val="-2"/>
        </w:rPr>
        <w:t>generation</w:t>
      </w:r>
      <w:r>
        <w:rPr>
          <w:spacing w:val="-6"/>
        </w:rPr>
        <w:t xml:space="preserve"> </w:t>
      </w:r>
      <w:r>
        <w:rPr>
          <w:spacing w:val="-2"/>
        </w:rPr>
        <w:t>forecasting</w:t>
      </w:r>
      <w:r>
        <w:rPr>
          <w:spacing w:val="-6"/>
        </w:rPr>
        <w:t xml:space="preserve"> </w:t>
      </w:r>
      <w:r>
        <w:rPr>
          <w:spacing w:val="-2"/>
        </w:rPr>
        <w:t xml:space="preserve">using </w:t>
      </w:r>
      <w:r>
        <w:t>an expert system and an RBF neural network prediction model. The study demonstrates the application of neural-network-based techniques for predicting short-term wind generation and addressing the rapid variability associated with wind resources. Although the approach provides useful wind-generation forecasts, it treats wind generation largely as an independent prediction problem.</w:t>
      </w:r>
    </w:p>
    <w:p w14:paraId="4BF9EE7D" w14:textId="77777777" w:rsidR="00181975" w:rsidRDefault="009B221D">
      <w:pPr>
        <w:pStyle w:val="BodyText"/>
        <w:spacing w:line="367" w:lineRule="auto"/>
        <w:ind w:right="1050"/>
        <w:jc w:val="both"/>
      </w:pPr>
      <w:r>
        <w:rPr>
          <w:rFonts w:ascii="Arial" w:hAnsi="Arial"/>
          <w:b/>
        </w:rPr>
        <w:t xml:space="preserve">Sun, S. et al. [25] </w:t>
      </w:r>
      <w:r>
        <w:t xml:space="preserve">proposed photovoltaic station power forecasting for integrated energy systems based on spatiotemporal features. The study considered spatial and </w:t>
      </w:r>
      <w:r>
        <w:rPr>
          <w:spacing w:val="-2"/>
        </w:rPr>
        <w:t>temporal</w:t>
      </w:r>
      <w:r>
        <w:rPr>
          <w:spacing w:val="-3"/>
        </w:rPr>
        <w:t xml:space="preserve"> </w:t>
      </w:r>
      <w:r>
        <w:rPr>
          <w:spacing w:val="-2"/>
        </w:rPr>
        <w:t xml:space="preserve">characteristics of photovoltaic generation to improve forecasting performance. </w:t>
      </w:r>
      <w:r>
        <w:t>The</w:t>
      </w:r>
      <w:r>
        <w:rPr>
          <w:spacing w:val="-8"/>
        </w:rPr>
        <w:t xml:space="preserve"> </w:t>
      </w:r>
      <w:r>
        <w:t>incorporation</w:t>
      </w:r>
      <w:r>
        <w:rPr>
          <w:spacing w:val="-8"/>
        </w:rPr>
        <w:t xml:space="preserve"> </w:t>
      </w:r>
      <w:r>
        <w:t>of</w:t>
      </w:r>
      <w:r>
        <w:rPr>
          <w:spacing w:val="-8"/>
        </w:rPr>
        <w:t xml:space="preserve"> </w:t>
      </w:r>
      <w:r>
        <w:t>spatiotemporal</w:t>
      </w:r>
      <w:r>
        <w:rPr>
          <w:spacing w:val="-11"/>
        </w:rPr>
        <w:t xml:space="preserve"> </w:t>
      </w:r>
      <w:r>
        <w:t>information</w:t>
      </w:r>
      <w:r>
        <w:rPr>
          <w:spacing w:val="-8"/>
        </w:rPr>
        <w:t xml:space="preserve"> </w:t>
      </w:r>
      <w:r>
        <w:t>is</w:t>
      </w:r>
      <w:r>
        <w:rPr>
          <w:spacing w:val="-9"/>
        </w:rPr>
        <w:t xml:space="preserve"> </w:t>
      </w:r>
      <w:r>
        <w:t>particularly</w:t>
      </w:r>
      <w:r>
        <w:rPr>
          <w:spacing w:val="-4"/>
        </w:rPr>
        <w:t xml:space="preserve"> </w:t>
      </w:r>
      <w:r>
        <w:t>useful</w:t>
      </w:r>
      <w:r>
        <w:rPr>
          <w:spacing w:val="-11"/>
        </w:rPr>
        <w:t xml:space="preserve"> </w:t>
      </w:r>
      <w:r>
        <w:t>for</w:t>
      </w:r>
      <w:r>
        <w:rPr>
          <w:spacing w:val="-7"/>
        </w:rPr>
        <w:t xml:space="preserve"> </w:t>
      </w:r>
      <w:r>
        <w:t>geographically distributed renewable resources. However, the study focuses on photovoltaic generation and does not explicitly calculate the overall electricity demand–supply gap.</w:t>
      </w:r>
    </w:p>
    <w:p w14:paraId="4E3F0A93" w14:textId="77777777" w:rsidR="00181975" w:rsidRDefault="00181975">
      <w:pPr>
        <w:pStyle w:val="BodyText"/>
        <w:ind w:left="0"/>
      </w:pPr>
    </w:p>
    <w:p w14:paraId="63858915" w14:textId="77777777" w:rsidR="00181975" w:rsidRDefault="00181975">
      <w:pPr>
        <w:pStyle w:val="BodyText"/>
        <w:spacing w:before="248"/>
        <w:ind w:left="0"/>
      </w:pPr>
    </w:p>
    <w:p w14:paraId="14E8E91C" w14:textId="77777777" w:rsidR="00181975" w:rsidRDefault="009B221D">
      <w:pPr>
        <w:spacing w:line="367" w:lineRule="auto"/>
        <w:ind w:left="624" w:right="1047"/>
        <w:jc w:val="both"/>
        <w:rPr>
          <w:sz w:val="24"/>
        </w:rPr>
      </w:pPr>
      <w:proofErr w:type="spellStart"/>
      <w:r>
        <w:rPr>
          <w:rFonts w:ascii="Arial" w:hAnsi="Arial"/>
          <w:b/>
          <w:sz w:val="24"/>
        </w:rPr>
        <w:t>Terrén</w:t>
      </w:r>
      <w:proofErr w:type="spellEnd"/>
      <w:r>
        <w:rPr>
          <w:rFonts w:ascii="Arial" w:hAnsi="Arial"/>
          <w:b/>
          <w:sz w:val="24"/>
        </w:rPr>
        <w:t xml:space="preserve">-Serrano, G., Deshmukh, R., and Martínez-Ramón, M. [8] </w:t>
      </w:r>
      <w:r>
        <w:rPr>
          <w:sz w:val="24"/>
        </w:rPr>
        <w:t>investigated probabilistic day-ahead forecasting of system-level renewable energy and electricity demand. Unlike approaches that treat demand and renewable generation completely</w:t>
      </w:r>
    </w:p>
    <w:p w14:paraId="4643A206" w14:textId="77777777" w:rsidR="00181975" w:rsidRDefault="00181975">
      <w:pPr>
        <w:spacing w:line="367" w:lineRule="auto"/>
        <w:jc w:val="both"/>
        <w:rPr>
          <w:sz w:val="24"/>
        </w:rPr>
        <w:sectPr w:rsidR="00181975">
          <w:pgSz w:w="12240" w:h="15840"/>
          <w:pgMar w:top="1340" w:right="360" w:bottom="1160" w:left="1080" w:header="0" w:footer="969" w:gutter="0"/>
          <w:cols w:space="720"/>
        </w:sectPr>
      </w:pPr>
    </w:p>
    <w:p w14:paraId="2BABABA1" w14:textId="77777777" w:rsidR="00181975" w:rsidRDefault="009B221D">
      <w:pPr>
        <w:pStyle w:val="BodyText"/>
        <w:spacing w:before="76" w:line="364" w:lineRule="auto"/>
        <w:ind w:right="1042"/>
        <w:jc w:val="both"/>
      </w:pPr>
      <w:r>
        <w:lastRenderedPageBreak/>
        <w:t>independently, the study considers the probabilistic relationship between electricity demand</w:t>
      </w:r>
      <w:r>
        <w:rPr>
          <w:spacing w:val="-14"/>
        </w:rPr>
        <w:t xml:space="preserve"> </w:t>
      </w:r>
      <w:r>
        <w:t>and</w:t>
      </w:r>
      <w:r>
        <w:rPr>
          <w:spacing w:val="-9"/>
        </w:rPr>
        <w:t xml:space="preserve"> </w:t>
      </w:r>
      <w:r>
        <w:t>renewable</w:t>
      </w:r>
      <w:r>
        <w:rPr>
          <w:spacing w:val="-9"/>
        </w:rPr>
        <w:t xml:space="preserve"> </w:t>
      </w:r>
      <w:r>
        <w:t>energy</w:t>
      </w:r>
      <w:r>
        <w:rPr>
          <w:spacing w:val="-14"/>
        </w:rPr>
        <w:t xml:space="preserve"> </w:t>
      </w:r>
      <w:r>
        <w:t>generation.</w:t>
      </w:r>
      <w:r>
        <w:rPr>
          <w:spacing w:val="-14"/>
        </w:rPr>
        <w:t xml:space="preserve"> </w:t>
      </w:r>
      <w:r>
        <w:t>The</w:t>
      </w:r>
      <w:r>
        <w:rPr>
          <w:spacing w:val="-9"/>
        </w:rPr>
        <w:t xml:space="preserve"> </w:t>
      </w:r>
      <w:r>
        <w:t>research</w:t>
      </w:r>
      <w:r>
        <w:rPr>
          <w:spacing w:val="-9"/>
        </w:rPr>
        <w:t xml:space="preserve"> </w:t>
      </w:r>
      <w:r>
        <w:t>demonstrates</w:t>
      </w:r>
      <w:r>
        <w:rPr>
          <w:spacing w:val="-10"/>
        </w:rPr>
        <w:t xml:space="preserve"> </w:t>
      </w:r>
      <w:r>
        <w:t>the</w:t>
      </w:r>
      <w:r>
        <w:rPr>
          <w:spacing w:val="-9"/>
        </w:rPr>
        <w:t xml:space="preserve"> </w:t>
      </w:r>
      <w:r>
        <w:t>potential</w:t>
      </w:r>
      <w:r>
        <w:rPr>
          <w:spacing w:val="-12"/>
        </w:rPr>
        <w:t xml:space="preserve"> </w:t>
      </w:r>
      <w:r>
        <w:t>of joint probabilistic forecasting for improving system-level forecasting and supporting operating-reserve allocation. This work represents an important development toward integrated demand and supply uncertainty modeling. However, it does not specifically develop</w:t>
      </w:r>
      <w:r>
        <w:rPr>
          <w:spacing w:val="-3"/>
        </w:rPr>
        <w:t xml:space="preserve"> </w:t>
      </w:r>
      <w:r>
        <w:t>a</w:t>
      </w:r>
      <w:r>
        <w:rPr>
          <w:spacing w:val="-9"/>
        </w:rPr>
        <w:t xml:space="preserve"> </w:t>
      </w:r>
      <w:r>
        <w:t>multi-confidence-level</w:t>
      </w:r>
      <w:r>
        <w:rPr>
          <w:spacing w:val="-11"/>
        </w:rPr>
        <w:t xml:space="preserve"> </w:t>
      </w:r>
      <w:r>
        <w:t>demand–supply</w:t>
      </w:r>
      <w:r>
        <w:rPr>
          <w:spacing w:val="-9"/>
        </w:rPr>
        <w:t xml:space="preserve"> </w:t>
      </w:r>
      <w:r>
        <w:t>gap</w:t>
      </w:r>
      <w:r>
        <w:rPr>
          <w:spacing w:val="-8"/>
        </w:rPr>
        <w:t xml:space="preserve"> </w:t>
      </w:r>
      <w:r>
        <w:t>forecasting</w:t>
      </w:r>
      <w:r>
        <w:rPr>
          <w:spacing w:val="-7"/>
        </w:rPr>
        <w:t xml:space="preserve"> </w:t>
      </w:r>
      <w:r>
        <w:t>framework</w:t>
      </w:r>
      <w:r>
        <w:rPr>
          <w:spacing w:val="-8"/>
        </w:rPr>
        <w:t xml:space="preserve"> </w:t>
      </w:r>
      <w:r>
        <w:t>integrated with a knowledge-grounded planning system.</w:t>
      </w:r>
    </w:p>
    <w:p w14:paraId="73E40518" w14:textId="77777777" w:rsidR="00181975" w:rsidRDefault="009B221D">
      <w:pPr>
        <w:pStyle w:val="BodyText"/>
        <w:spacing w:line="364" w:lineRule="auto"/>
        <w:ind w:right="1051"/>
        <w:jc w:val="both"/>
      </w:pPr>
      <w:r>
        <w:rPr>
          <w:rFonts w:ascii="Arial" w:hAnsi="Arial"/>
          <w:b/>
        </w:rPr>
        <w:t xml:space="preserve">Wang, Lening et al. [28] </w:t>
      </w:r>
      <w:r>
        <w:t>proposed a multi-scale structure-guided Transformer with adaptive paths for electricity demand forecasting. The model is designed to capture demand patterns at multiple temporal scales and improve the representation of complex</w:t>
      </w:r>
      <w:r>
        <w:rPr>
          <w:spacing w:val="-13"/>
        </w:rPr>
        <w:t xml:space="preserve"> </w:t>
      </w:r>
      <w:r>
        <w:t>electricity</w:t>
      </w:r>
      <w:r>
        <w:rPr>
          <w:spacing w:val="-13"/>
        </w:rPr>
        <w:t xml:space="preserve"> </w:t>
      </w:r>
      <w:r>
        <w:t>consumption</w:t>
      </w:r>
      <w:r>
        <w:rPr>
          <w:spacing w:val="-13"/>
        </w:rPr>
        <w:t xml:space="preserve"> </w:t>
      </w:r>
      <w:r>
        <w:t>behavior.</w:t>
      </w:r>
      <w:r>
        <w:rPr>
          <w:spacing w:val="-13"/>
        </w:rPr>
        <w:t xml:space="preserve"> </w:t>
      </w:r>
      <w:r>
        <w:t>The</w:t>
      </w:r>
      <w:r>
        <w:rPr>
          <w:spacing w:val="-16"/>
        </w:rPr>
        <w:t xml:space="preserve"> </w:t>
      </w:r>
      <w:r>
        <w:t>study</w:t>
      </w:r>
      <w:r>
        <w:rPr>
          <w:spacing w:val="-13"/>
        </w:rPr>
        <w:t xml:space="preserve"> </w:t>
      </w:r>
      <w:r>
        <w:t>demonstrates</w:t>
      </w:r>
      <w:r>
        <w:rPr>
          <w:spacing w:val="-13"/>
        </w:rPr>
        <w:t xml:space="preserve"> </w:t>
      </w:r>
      <w:r>
        <w:t>the</w:t>
      </w:r>
      <w:r>
        <w:rPr>
          <w:spacing w:val="-13"/>
        </w:rPr>
        <w:t xml:space="preserve"> </w:t>
      </w:r>
      <w:r>
        <w:t>effectiveness</w:t>
      </w:r>
      <w:r>
        <w:rPr>
          <w:spacing w:val="-13"/>
        </w:rPr>
        <w:t xml:space="preserve"> </w:t>
      </w:r>
      <w:r>
        <w:t>of Transformer-based architectures for electricity forecasting. However, the proposed model does not incorporate source-wise renewable generation or directly analyze the resulting demand–supply imbalance.</w:t>
      </w:r>
    </w:p>
    <w:p w14:paraId="0DA4601C" w14:textId="77777777" w:rsidR="00181975" w:rsidRDefault="009B221D">
      <w:pPr>
        <w:pStyle w:val="BodyText"/>
        <w:spacing w:line="364" w:lineRule="auto"/>
        <w:ind w:right="1047"/>
        <w:jc w:val="both"/>
      </w:pPr>
      <w:r>
        <w:rPr>
          <w:rFonts w:ascii="Arial" w:hAnsi="Arial"/>
          <w:b/>
        </w:rPr>
        <w:t xml:space="preserve">Wang, R. et al. [19] </w:t>
      </w:r>
      <w:r>
        <w:t>investigated the construction and evaluation of a large language model for the energy domain using Retrieval-Augmented Generation. Their work highlights</w:t>
      </w:r>
      <w:r>
        <w:rPr>
          <w:spacing w:val="-7"/>
        </w:rPr>
        <w:t xml:space="preserve"> </w:t>
      </w:r>
      <w:r>
        <w:t>the</w:t>
      </w:r>
      <w:r>
        <w:rPr>
          <w:spacing w:val="-8"/>
        </w:rPr>
        <w:t xml:space="preserve"> </w:t>
      </w:r>
      <w:r>
        <w:t>importance</w:t>
      </w:r>
      <w:r>
        <w:rPr>
          <w:spacing w:val="-7"/>
        </w:rPr>
        <w:t xml:space="preserve"> </w:t>
      </w:r>
      <w:r>
        <w:t>of</w:t>
      </w:r>
      <w:r>
        <w:rPr>
          <w:spacing w:val="-9"/>
        </w:rPr>
        <w:t xml:space="preserve"> </w:t>
      </w:r>
      <w:r>
        <w:t>retrieving</w:t>
      </w:r>
      <w:r>
        <w:rPr>
          <w:spacing w:val="-7"/>
        </w:rPr>
        <w:t xml:space="preserve"> </w:t>
      </w:r>
      <w:r>
        <w:t>external</w:t>
      </w:r>
      <w:r>
        <w:rPr>
          <w:spacing w:val="-15"/>
        </w:rPr>
        <w:t xml:space="preserve"> </w:t>
      </w:r>
      <w:r>
        <w:t>domain</w:t>
      </w:r>
      <w:r>
        <w:rPr>
          <w:spacing w:val="-7"/>
        </w:rPr>
        <w:t xml:space="preserve"> </w:t>
      </w:r>
      <w:r>
        <w:t>knowledge</w:t>
      </w:r>
      <w:r>
        <w:rPr>
          <w:spacing w:val="-7"/>
        </w:rPr>
        <w:t xml:space="preserve"> </w:t>
      </w:r>
      <w:r>
        <w:t>when</w:t>
      </w:r>
      <w:r>
        <w:rPr>
          <w:spacing w:val="-8"/>
        </w:rPr>
        <w:t xml:space="preserve"> </w:t>
      </w:r>
      <w:r>
        <w:t>applying</w:t>
      </w:r>
      <w:r>
        <w:rPr>
          <w:spacing w:val="-7"/>
        </w:rPr>
        <w:t xml:space="preserve"> </w:t>
      </w:r>
      <w:r>
        <w:t>large language models to specialized energy applications. The approach demonstrates the potential of RAG to improve the relevance of generated responses by grounding the model in energy-specific information. However, the system does not directly integrate numerical demand–supply forecastin</w:t>
      </w:r>
      <w:r>
        <w:t xml:space="preserve">g outputs into the generation of planning </w:t>
      </w:r>
      <w:r>
        <w:rPr>
          <w:spacing w:val="-2"/>
        </w:rPr>
        <w:t>recommendations.</w:t>
      </w:r>
    </w:p>
    <w:p w14:paraId="7607C558" w14:textId="77777777" w:rsidR="00181975" w:rsidRDefault="009B221D">
      <w:pPr>
        <w:pStyle w:val="BodyText"/>
        <w:spacing w:line="364" w:lineRule="auto"/>
        <w:ind w:right="1041"/>
        <w:jc w:val="both"/>
      </w:pPr>
      <w:r>
        <w:rPr>
          <w:rFonts w:ascii="Arial" w:hAnsi="Arial"/>
          <w:b/>
        </w:rPr>
        <w:t xml:space="preserve">Xu, F. et al. [6] </w:t>
      </w:r>
      <w:r>
        <w:t>investigated flexible combined heat and power dispatch based on probabilistic wind power prediction. The study demonstrated how uncertainty in renewable generation</w:t>
      </w:r>
      <w:r>
        <w:rPr>
          <w:spacing w:val="-4"/>
        </w:rPr>
        <w:t xml:space="preserve"> </w:t>
      </w:r>
      <w:r>
        <w:t>can</w:t>
      </w:r>
      <w:r>
        <w:rPr>
          <w:spacing w:val="-5"/>
        </w:rPr>
        <w:t xml:space="preserve"> </w:t>
      </w:r>
      <w:r>
        <w:t>be</w:t>
      </w:r>
      <w:r>
        <w:rPr>
          <w:spacing w:val="-1"/>
        </w:rPr>
        <w:t xml:space="preserve"> </w:t>
      </w:r>
      <w:r>
        <w:t>incorporated</w:t>
      </w:r>
      <w:r>
        <w:rPr>
          <w:spacing w:val="-4"/>
        </w:rPr>
        <w:t xml:space="preserve"> </w:t>
      </w:r>
      <w:r>
        <w:t>into power-system dispatch decisions.</w:t>
      </w:r>
      <w:r>
        <w:rPr>
          <w:spacing w:val="-5"/>
        </w:rPr>
        <w:t xml:space="preserve"> </w:t>
      </w:r>
      <w:r>
        <w:t>This work highlights the importance of probabilistic renewable forecasting for operational planning. However, it focuses on wind power and combined heat and power dispatch rather</w:t>
      </w:r>
      <w:r>
        <w:rPr>
          <w:spacing w:val="-11"/>
        </w:rPr>
        <w:t xml:space="preserve"> </w:t>
      </w:r>
      <w:r>
        <w:t>than</w:t>
      </w:r>
      <w:r>
        <w:rPr>
          <w:spacing w:val="-8"/>
        </w:rPr>
        <w:t xml:space="preserve"> </w:t>
      </w:r>
      <w:r>
        <w:t>simultaneously</w:t>
      </w:r>
      <w:r>
        <w:rPr>
          <w:spacing w:val="-12"/>
        </w:rPr>
        <w:t xml:space="preserve"> </w:t>
      </w:r>
      <w:r>
        <w:t>forecasting</w:t>
      </w:r>
      <w:r>
        <w:rPr>
          <w:spacing w:val="-12"/>
        </w:rPr>
        <w:t xml:space="preserve"> </w:t>
      </w:r>
      <w:r>
        <w:t>total</w:t>
      </w:r>
      <w:r>
        <w:rPr>
          <w:spacing w:val="-16"/>
        </w:rPr>
        <w:t xml:space="preserve"> </w:t>
      </w:r>
      <w:r>
        <w:t>electricity</w:t>
      </w:r>
      <w:r>
        <w:rPr>
          <w:spacing w:val="-13"/>
        </w:rPr>
        <w:t xml:space="preserve"> </w:t>
      </w:r>
      <w:r>
        <w:t>demand</w:t>
      </w:r>
      <w:r>
        <w:rPr>
          <w:spacing w:val="-8"/>
        </w:rPr>
        <w:t xml:space="preserve"> </w:t>
      </w:r>
      <w:r>
        <w:t>and</w:t>
      </w:r>
      <w:r>
        <w:rPr>
          <w:spacing w:val="-8"/>
        </w:rPr>
        <w:t xml:space="preserve"> </w:t>
      </w:r>
      <w:r>
        <w:t>the</w:t>
      </w:r>
      <w:r>
        <w:rPr>
          <w:spacing w:val="-13"/>
        </w:rPr>
        <w:t xml:space="preserve"> </w:t>
      </w:r>
      <w:r>
        <w:t>overall</w:t>
      </w:r>
      <w:r>
        <w:rPr>
          <w:spacing w:val="-15"/>
        </w:rPr>
        <w:t xml:space="preserve"> </w:t>
      </w:r>
      <w:r>
        <w:t>demand–supply gap.</w:t>
      </w:r>
    </w:p>
    <w:p w14:paraId="232AC37F" w14:textId="77777777" w:rsidR="00181975" w:rsidRDefault="009B221D">
      <w:pPr>
        <w:pStyle w:val="BodyText"/>
        <w:spacing w:line="362" w:lineRule="auto"/>
        <w:ind w:right="1044"/>
        <w:jc w:val="both"/>
      </w:pPr>
      <w:r>
        <w:rPr>
          <w:rFonts w:ascii="Arial" w:hAnsi="Arial"/>
          <w:b/>
        </w:rPr>
        <w:t xml:space="preserve">Xu, Z. et al. [33] </w:t>
      </w:r>
      <w:r>
        <w:t>analyzed the demand–supply gap of pumped-storage hydropower in East</w:t>
      </w:r>
      <w:r>
        <w:rPr>
          <w:spacing w:val="-5"/>
        </w:rPr>
        <w:t xml:space="preserve"> </w:t>
      </w:r>
      <w:r>
        <w:t>China.</w:t>
      </w:r>
      <w:r>
        <w:rPr>
          <w:spacing w:val="-6"/>
        </w:rPr>
        <w:t xml:space="preserve"> </w:t>
      </w:r>
      <w:r>
        <w:t>Their</w:t>
      </w:r>
      <w:r>
        <w:rPr>
          <w:spacing w:val="-4"/>
        </w:rPr>
        <w:t xml:space="preserve"> </w:t>
      </w:r>
      <w:r>
        <w:t>research</w:t>
      </w:r>
      <w:r>
        <w:rPr>
          <w:spacing w:val="-4"/>
        </w:rPr>
        <w:t xml:space="preserve"> </w:t>
      </w:r>
      <w:r>
        <w:t>demonstrates</w:t>
      </w:r>
      <w:r>
        <w:rPr>
          <w:spacing w:val="-5"/>
        </w:rPr>
        <w:t xml:space="preserve"> </w:t>
      </w:r>
      <w:r>
        <w:t>the</w:t>
      </w:r>
      <w:r>
        <w:rPr>
          <w:spacing w:val="-5"/>
        </w:rPr>
        <w:t xml:space="preserve"> </w:t>
      </w:r>
      <w:r>
        <w:t>importance</w:t>
      </w:r>
      <w:r>
        <w:rPr>
          <w:spacing w:val="-4"/>
        </w:rPr>
        <w:t xml:space="preserve"> </w:t>
      </w:r>
      <w:r>
        <w:t>of</w:t>
      </w:r>
      <w:r>
        <w:rPr>
          <w:spacing w:val="-1"/>
        </w:rPr>
        <w:t xml:space="preserve"> </w:t>
      </w:r>
      <w:r>
        <w:t>identifying</w:t>
      </w:r>
      <w:r>
        <w:rPr>
          <w:spacing w:val="-5"/>
        </w:rPr>
        <w:t xml:space="preserve"> </w:t>
      </w:r>
      <w:r>
        <w:t>supply–demand</w:t>
      </w:r>
    </w:p>
    <w:p w14:paraId="3A9AA2CC" w14:textId="77777777" w:rsidR="00181975" w:rsidRDefault="00181975">
      <w:pPr>
        <w:pStyle w:val="BodyText"/>
        <w:spacing w:line="362" w:lineRule="auto"/>
        <w:jc w:val="both"/>
        <w:sectPr w:rsidR="00181975">
          <w:pgSz w:w="12240" w:h="15840"/>
          <w:pgMar w:top="1340" w:right="360" w:bottom="1160" w:left="1080" w:header="0" w:footer="969" w:gutter="0"/>
          <w:cols w:space="720"/>
        </w:sectPr>
      </w:pPr>
    </w:p>
    <w:p w14:paraId="596446C5" w14:textId="77777777" w:rsidR="00181975" w:rsidRDefault="009B221D">
      <w:pPr>
        <w:pStyle w:val="BodyText"/>
        <w:spacing w:before="76" w:line="364" w:lineRule="auto"/>
        <w:ind w:right="1042"/>
        <w:jc w:val="both"/>
      </w:pPr>
      <w:r>
        <w:lastRenderedPageBreak/>
        <w:t>gaps when analyzing the role of energy-storage resources within a regional power system. However, the study is focused on pumped-storage hydropower and does not provide</w:t>
      </w:r>
      <w:r>
        <w:rPr>
          <w:spacing w:val="-3"/>
        </w:rPr>
        <w:t xml:space="preserve"> </w:t>
      </w:r>
      <w:r>
        <w:t>a</w:t>
      </w:r>
      <w:r>
        <w:rPr>
          <w:spacing w:val="-5"/>
        </w:rPr>
        <w:t xml:space="preserve"> </w:t>
      </w:r>
      <w:r>
        <w:t>generalized</w:t>
      </w:r>
      <w:r>
        <w:rPr>
          <w:spacing w:val="-3"/>
        </w:rPr>
        <w:t xml:space="preserve"> </w:t>
      </w:r>
      <w:r>
        <w:t>machine-learning</w:t>
      </w:r>
      <w:r>
        <w:rPr>
          <w:spacing w:val="-8"/>
        </w:rPr>
        <w:t xml:space="preserve"> </w:t>
      </w:r>
      <w:r>
        <w:t>framework</w:t>
      </w:r>
      <w:r>
        <w:rPr>
          <w:spacing w:val="-5"/>
        </w:rPr>
        <w:t xml:space="preserve"> </w:t>
      </w:r>
      <w:r>
        <w:t>for</w:t>
      </w:r>
      <w:r>
        <w:rPr>
          <w:spacing w:val="-9"/>
        </w:rPr>
        <w:t xml:space="preserve"> </w:t>
      </w:r>
      <w:r>
        <w:t>probabilistic</w:t>
      </w:r>
      <w:r>
        <w:rPr>
          <w:spacing w:val="-11"/>
        </w:rPr>
        <w:t xml:space="preserve"> </w:t>
      </w:r>
      <w:r>
        <w:t>electricity</w:t>
      </w:r>
      <w:r>
        <w:rPr>
          <w:spacing w:val="-4"/>
        </w:rPr>
        <w:t xml:space="preserve"> </w:t>
      </w:r>
      <w:r>
        <w:t>demand–supply gap forecasting.</w:t>
      </w:r>
    </w:p>
    <w:p w14:paraId="76FBEB86" w14:textId="77777777" w:rsidR="00181975" w:rsidRDefault="009B221D">
      <w:pPr>
        <w:pStyle w:val="BodyText"/>
        <w:spacing w:line="364" w:lineRule="auto"/>
        <w:ind w:right="1050"/>
        <w:jc w:val="both"/>
      </w:pPr>
      <w:r>
        <w:rPr>
          <w:rFonts w:ascii="Arial"/>
          <w:b/>
        </w:rPr>
        <w:t>Ye,</w:t>
      </w:r>
      <w:r>
        <w:rPr>
          <w:rFonts w:ascii="Arial"/>
          <w:b/>
          <w:spacing w:val="-11"/>
        </w:rPr>
        <w:t xml:space="preserve"> </w:t>
      </w:r>
      <w:r>
        <w:rPr>
          <w:rFonts w:ascii="Arial"/>
          <w:b/>
        </w:rPr>
        <w:t>J.</w:t>
      </w:r>
      <w:r>
        <w:rPr>
          <w:rFonts w:ascii="Arial"/>
          <w:b/>
          <w:spacing w:val="-12"/>
        </w:rPr>
        <w:t xml:space="preserve"> </w:t>
      </w:r>
      <w:r>
        <w:rPr>
          <w:rFonts w:ascii="Arial"/>
          <w:b/>
        </w:rPr>
        <w:t>et</w:t>
      </w:r>
      <w:r>
        <w:rPr>
          <w:rFonts w:ascii="Arial"/>
          <w:b/>
          <w:spacing w:val="-11"/>
        </w:rPr>
        <w:t xml:space="preserve"> </w:t>
      </w:r>
      <w:r>
        <w:rPr>
          <w:rFonts w:ascii="Arial"/>
          <w:b/>
        </w:rPr>
        <w:t>al.</w:t>
      </w:r>
      <w:r>
        <w:rPr>
          <w:rFonts w:ascii="Arial"/>
          <w:b/>
          <w:spacing w:val="-16"/>
        </w:rPr>
        <w:t xml:space="preserve"> </w:t>
      </w:r>
      <w:r>
        <w:rPr>
          <w:rFonts w:ascii="Arial"/>
          <w:b/>
        </w:rPr>
        <w:t>[14]</w:t>
      </w:r>
      <w:r>
        <w:rPr>
          <w:rFonts w:ascii="Arial"/>
          <w:b/>
          <w:spacing w:val="-15"/>
        </w:rPr>
        <w:t xml:space="preserve"> </w:t>
      </w:r>
      <w:r>
        <w:t>proposed</w:t>
      </w:r>
      <w:r>
        <w:rPr>
          <w:spacing w:val="-7"/>
        </w:rPr>
        <w:t xml:space="preserve"> </w:t>
      </w:r>
      <w:r>
        <w:t>distributed</w:t>
      </w:r>
      <w:r>
        <w:rPr>
          <w:spacing w:val="-7"/>
        </w:rPr>
        <w:t xml:space="preserve"> </w:t>
      </w:r>
      <w:r>
        <w:t>photovoltaic</w:t>
      </w:r>
      <w:r>
        <w:rPr>
          <w:spacing w:val="-8"/>
        </w:rPr>
        <w:t xml:space="preserve"> </w:t>
      </w:r>
      <w:r>
        <w:t>power</w:t>
      </w:r>
      <w:r>
        <w:rPr>
          <w:spacing w:val="-7"/>
        </w:rPr>
        <w:t xml:space="preserve"> </w:t>
      </w:r>
      <w:r>
        <w:t>forecasting</w:t>
      </w:r>
      <w:r>
        <w:rPr>
          <w:spacing w:val="-12"/>
        </w:rPr>
        <w:t xml:space="preserve"> </w:t>
      </w:r>
      <w:r>
        <w:t>based</w:t>
      </w:r>
      <w:r>
        <w:rPr>
          <w:spacing w:val="-12"/>
        </w:rPr>
        <w:t xml:space="preserve"> </w:t>
      </w:r>
      <w:r>
        <w:t>on</w:t>
      </w:r>
      <w:r>
        <w:rPr>
          <w:spacing w:val="-9"/>
        </w:rPr>
        <w:t xml:space="preserve"> </w:t>
      </w:r>
      <w:r>
        <w:t>an</w:t>
      </w:r>
      <w:r>
        <w:rPr>
          <w:spacing w:val="-9"/>
        </w:rPr>
        <w:t xml:space="preserve"> </w:t>
      </w:r>
      <w:r>
        <w:t>Auto Machine Learning framework and fusion perception technology. The study demonstrated the potential of automated machine learning for improving photovoltaic generation forecasting and reducing dependence on manually selected models and parameters.</w:t>
      </w:r>
      <w:r>
        <w:rPr>
          <w:spacing w:val="-2"/>
        </w:rPr>
        <w:t xml:space="preserve"> </w:t>
      </w:r>
      <w:r>
        <w:t>However,</w:t>
      </w:r>
      <w:r>
        <w:rPr>
          <w:spacing w:val="-3"/>
        </w:rPr>
        <w:t xml:space="preserve"> </w:t>
      </w:r>
      <w:r>
        <w:t>the</w:t>
      </w:r>
      <w:r>
        <w:rPr>
          <w:spacing w:val="-3"/>
        </w:rPr>
        <w:t xml:space="preserve"> </w:t>
      </w:r>
      <w:r>
        <w:t>work</w:t>
      </w:r>
      <w:r>
        <w:rPr>
          <w:spacing w:val="-5"/>
        </w:rPr>
        <w:t xml:space="preserve"> </w:t>
      </w:r>
      <w:r>
        <w:t>focuses</w:t>
      </w:r>
      <w:r>
        <w:rPr>
          <w:spacing w:val="-4"/>
        </w:rPr>
        <w:t xml:space="preserve"> </w:t>
      </w:r>
      <w:r>
        <w:t>primarily</w:t>
      </w:r>
      <w:r>
        <w:rPr>
          <w:spacing w:val="-4"/>
        </w:rPr>
        <w:t xml:space="preserve"> </w:t>
      </w:r>
      <w:r>
        <w:t>on</w:t>
      </w:r>
      <w:r>
        <w:rPr>
          <w:spacing w:val="-4"/>
        </w:rPr>
        <w:t xml:space="preserve"> </w:t>
      </w:r>
      <w:r>
        <w:t>photovoltaic</w:t>
      </w:r>
      <w:r>
        <w:rPr>
          <w:spacing w:val="-3"/>
        </w:rPr>
        <w:t xml:space="preserve"> </w:t>
      </w:r>
      <w:r>
        <w:t>generation</w:t>
      </w:r>
      <w:r>
        <w:rPr>
          <w:spacing w:val="-2"/>
        </w:rPr>
        <w:t xml:space="preserve"> </w:t>
      </w:r>
      <w:r>
        <w:t>and</w:t>
      </w:r>
      <w:r>
        <w:rPr>
          <w:spacing w:val="-4"/>
        </w:rPr>
        <w:t xml:space="preserve"> </w:t>
      </w:r>
      <w:r>
        <w:t>does not integrate renewable forecasting with electricity demand.</w:t>
      </w:r>
    </w:p>
    <w:p w14:paraId="39876C77" w14:textId="77777777" w:rsidR="00181975" w:rsidRDefault="009B221D">
      <w:pPr>
        <w:pStyle w:val="BodyText"/>
        <w:spacing w:line="364" w:lineRule="auto"/>
        <w:ind w:right="1042"/>
        <w:jc w:val="both"/>
      </w:pPr>
      <w:r>
        <w:rPr>
          <w:rFonts w:ascii="Arial" w:hAnsi="Arial"/>
          <w:b/>
        </w:rPr>
        <w:t xml:space="preserve">Zhao, S. et al. [24] </w:t>
      </w:r>
      <w:r>
        <w:t>proposed knowledge retrieval enhancement for power systems using adaptive dynamic text segmentation and hierarchical multi-query retrieval. Their research</w:t>
      </w:r>
      <w:r>
        <w:rPr>
          <w:spacing w:val="-7"/>
        </w:rPr>
        <w:t xml:space="preserve"> </w:t>
      </w:r>
      <w:r>
        <w:t>focuses</w:t>
      </w:r>
      <w:r>
        <w:rPr>
          <w:spacing w:val="-4"/>
        </w:rPr>
        <w:t xml:space="preserve"> </w:t>
      </w:r>
      <w:r>
        <w:t>on</w:t>
      </w:r>
      <w:r>
        <w:rPr>
          <w:spacing w:val="-4"/>
        </w:rPr>
        <w:t xml:space="preserve"> </w:t>
      </w:r>
      <w:r>
        <w:t>improving</w:t>
      </w:r>
      <w:r>
        <w:rPr>
          <w:spacing w:val="-2"/>
        </w:rPr>
        <w:t xml:space="preserve"> </w:t>
      </w:r>
      <w:r>
        <w:t>the</w:t>
      </w:r>
      <w:r>
        <w:rPr>
          <w:spacing w:val="-4"/>
        </w:rPr>
        <w:t xml:space="preserve"> </w:t>
      </w:r>
      <w:r>
        <w:t>retrieval</w:t>
      </w:r>
      <w:r>
        <w:rPr>
          <w:spacing w:val="-5"/>
        </w:rPr>
        <w:t xml:space="preserve"> </w:t>
      </w:r>
      <w:r>
        <w:t>of</w:t>
      </w:r>
      <w:r>
        <w:rPr>
          <w:spacing w:val="-4"/>
        </w:rPr>
        <w:t xml:space="preserve"> </w:t>
      </w:r>
      <w:r>
        <w:t>relevant</w:t>
      </w:r>
      <w:r>
        <w:rPr>
          <w:spacing w:val="-3"/>
        </w:rPr>
        <w:t xml:space="preserve"> </w:t>
      </w:r>
      <w:r>
        <w:t>power-system information</w:t>
      </w:r>
      <w:r>
        <w:rPr>
          <w:spacing w:val="-2"/>
        </w:rPr>
        <w:t xml:space="preserve"> </w:t>
      </w:r>
      <w:r>
        <w:t>from complex</w:t>
      </w:r>
      <w:r>
        <w:rPr>
          <w:spacing w:val="-3"/>
        </w:rPr>
        <w:t xml:space="preserve"> </w:t>
      </w:r>
      <w:r>
        <w:t>technical</w:t>
      </w:r>
      <w:r>
        <w:rPr>
          <w:spacing w:val="-5"/>
        </w:rPr>
        <w:t xml:space="preserve"> </w:t>
      </w:r>
      <w:r>
        <w:t>knowledge sources.</w:t>
      </w:r>
      <w:r>
        <w:rPr>
          <w:spacing w:val="-3"/>
        </w:rPr>
        <w:t xml:space="preserve"> </w:t>
      </w:r>
      <w:r>
        <w:t>The study</w:t>
      </w:r>
      <w:r>
        <w:rPr>
          <w:spacing w:val="-4"/>
        </w:rPr>
        <w:t xml:space="preserve"> </w:t>
      </w:r>
      <w:r>
        <w:t>demonstrates</w:t>
      </w:r>
      <w:r>
        <w:rPr>
          <w:spacing w:val="-2"/>
        </w:rPr>
        <w:t xml:space="preserve"> </w:t>
      </w:r>
      <w:r>
        <w:t>that retrieval</w:t>
      </w:r>
      <w:r>
        <w:rPr>
          <w:spacing w:val="-5"/>
        </w:rPr>
        <w:t xml:space="preserve"> </w:t>
      </w:r>
      <w:r>
        <w:t>quality</w:t>
      </w:r>
      <w:r>
        <w:rPr>
          <w:spacing w:val="-4"/>
        </w:rPr>
        <w:t xml:space="preserve"> </w:t>
      </w:r>
      <w:r>
        <w:t>is an important component of effective power-system knowledge systems. However, the work concentrates on knowledge retrieval rather than integrating retrieved knowledge with probabilistic demand–su</w:t>
      </w:r>
      <w:r>
        <w:t>pply forecasting results.</w:t>
      </w:r>
    </w:p>
    <w:p w14:paraId="1B58E394" w14:textId="77777777" w:rsidR="00181975" w:rsidRDefault="00181975">
      <w:pPr>
        <w:pStyle w:val="BodyText"/>
        <w:spacing w:before="124"/>
        <w:ind w:left="0"/>
      </w:pPr>
    </w:p>
    <w:p w14:paraId="3C1F7025" w14:textId="77777777" w:rsidR="00181975" w:rsidRDefault="009B221D">
      <w:pPr>
        <w:pStyle w:val="BodyText"/>
        <w:spacing w:line="364" w:lineRule="auto"/>
        <w:ind w:right="1042"/>
        <w:jc w:val="both"/>
      </w:pPr>
      <w:r>
        <w:rPr>
          <w:rFonts w:ascii="Arial"/>
          <w:b/>
        </w:rPr>
        <w:t xml:space="preserve">Zou, Y. et al. [32] </w:t>
      </w:r>
      <w:r>
        <w:t>investigated robust fine-tuning of large language models for Retrieval-Augmented Generation in power-grid dispatching regulations. The study demonstrates the importance of adapting language models to specialized power-grid regulatory information. Domain-specific retrieval and fine-tuning can improve the reliability of AI systems operating in technically sensitive energy environments. However,</w:t>
      </w:r>
      <w:r>
        <w:rPr>
          <w:spacing w:val="-8"/>
        </w:rPr>
        <w:t xml:space="preserve"> </w:t>
      </w:r>
      <w:r>
        <w:t>the</w:t>
      </w:r>
      <w:r>
        <w:rPr>
          <w:spacing w:val="-8"/>
        </w:rPr>
        <w:t xml:space="preserve"> </w:t>
      </w:r>
      <w:r>
        <w:t>framework</w:t>
      </w:r>
      <w:r>
        <w:rPr>
          <w:spacing w:val="-8"/>
        </w:rPr>
        <w:t xml:space="preserve"> </w:t>
      </w:r>
      <w:r>
        <w:t>focuses</w:t>
      </w:r>
      <w:r>
        <w:rPr>
          <w:spacing w:val="-8"/>
        </w:rPr>
        <w:t xml:space="preserve"> </w:t>
      </w:r>
      <w:r>
        <w:t>on</w:t>
      </w:r>
      <w:r>
        <w:rPr>
          <w:spacing w:val="-9"/>
        </w:rPr>
        <w:t xml:space="preserve"> </w:t>
      </w:r>
      <w:r>
        <w:t>regulatory</w:t>
      </w:r>
      <w:r>
        <w:rPr>
          <w:spacing w:val="-8"/>
        </w:rPr>
        <w:t xml:space="preserve"> </w:t>
      </w:r>
      <w:r>
        <w:t>knowledge</w:t>
      </w:r>
      <w:r>
        <w:rPr>
          <w:spacing w:val="-9"/>
        </w:rPr>
        <w:t xml:space="preserve"> </w:t>
      </w:r>
      <w:r>
        <w:t>and</w:t>
      </w:r>
      <w:r>
        <w:rPr>
          <w:spacing w:val="-9"/>
        </w:rPr>
        <w:t xml:space="preserve"> </w:t>
      </w:r>
      <w:r>
        <w:t>dispatching</w:t>
      </w:r>
      <w:r>
        <w:rPr>
          <w:spacing w:val="-7"/>
        </w:rPr>
        <w:t xml:space="preserve"> </w:t>
      </w:r>
      <w:r>
        <w:t xml:space="preserve">information </w:t>
      </w:r>
      <w:r>
        <w:rPr>
          <w:spacing w:val="-2"/>
        </w:rPr>
        <w:t>rather</w:t>
      </w:r>
      <w:r>
        <w:rPr>
          <w:spacing w:val="-4"/>
        </w:rPr>
        <w:t xml:space="preserve"> </w:t>
      </w:r>
      <w:r>
        <w:rPr>
          <w:spacing w:val="-2"/>
        </w:rPr>
        <w:t>than</w:t>
      </w:r>
      <w:r>
        <w:rPr>
          <w:spacing w:val="-5"/>
        </w:rPr>
        <w:t xml:space="preserve"> </w:t>
      </w:r>
      <w:r>
        <w:rPr>
          <w:spacing w:val="-2"/>
        </w:rPr>
        <w:t>integrating</w:t>
      </w:r>
      <w:r>
        <w:rPr>
          <w:spacing w:val="-5"/>
        </w:rPr>
        <w:t xml:space="preserve"> </w:t>
      </w:r>
      <w:r>
        <w:rPr>
          <w:spacing w:val="-2"/>
        </w:rPr>
        <w:t>probabilistic</w:t>
      </w:r>
      <w:r>
        <w:rPr>
          <w:spacing w:val="-5"/>
        </w:rPr>
        <w:t xml:space="preserve"> </w:t>
      </w:r>
      <w:r>
        <w:rPr>
          <w:spacing w:val="-2"/>
        </w:rPr>
        <w:t>fore</w:t>
      </w:r>
      <w:r>
        <w:rPr>
          <w:spacing w:val="-2"/>
        </w:rPr>
        <w:t>casting</w:t>
      </w:r>
      <w:r>
        <w:rPr>
          <w:spacing w:val="-5"/>
        </w:rPr>
        <w:t xml:space="preserve"> </w:t>
      </w:r>
      <w:r>
        <w:rPr>
          <w:spacing w:val="-2"/>
        </w:rPr>
        <w:t>outputs</w:t>
      </w:r>
      <w:r>
        <w:rPr>
          <w:spacing w:val="-5"/>
        </w:rPr>
        <w:t xml:space="preserve"> </w:t>
      </w:r>
      <w:r>
        <w:rPr>
          <w:spacing w:val="-2"/>
        </w:rPr>
        <w:t>with</w:t>
      </w:r>
      <w:r>
        <w:rPr>
          <w:spacing w:val="-4"/>
        </w:rPr>
        <w:t xml:space="preserve"> </w:t>
      </w:r>
      <w:r>
        <w:rPr>
          <w:spacing w:val="-2"/>
        </w:rPr>
        <w:t xml:space="preserve">planning recommendations. </w:t>
      </w:r>
      <w:r>
        <w:t>Furthermore, recent RAG-based energy systems have demonstrated strong potential for power-system knowledge retrieval, energy-domain question answering, regulatory knowledge processing, and energy-consumption optimization. Nevertheless, these systems generally operate independently of numerical forecasting models. Existing forecasting</w:t>
      </w:r>
      <w:r>
        <w:rPr>
          <w:spacing w:val="40"/>
        </w:rPr>
        <w:t xml:space="preserve"> </w:t>
      </w:r>
      <w:r>
        <w:t>approaches</w:t>
      </w:r>
      <w:r>
        <w:rPr>
          <w:spacing w:val="39"/>
        </w:rPr>
        <w:t xml:space="preserve"> </w:t>
      </w:r>
      <w:r>
        <w:t>primarily</w:t>
      </w:r>
      <w:r>
        <w:rPr>
          <w:spacing w:val="38"/>
        </w:rPr>
        <w:t xml:space="preserve"> </w:t>
      </w:r>
      <w:r>
        <w:t>produce</w:t>
      </w:r>
      <w:r>
        <w:rPr>
          <w:spacing w:val="39"/>
        </w:rPr>
        <w:t xml:space="preserve"> </w:t>
      </w:r>
      <w:r>
        <w:t>predictions</w:t>
      </w:r>
      <w:r>
        <w:rPr>
          <w:spacing w:val="38"/>
        </w:rPr>
        <w:t xml:space="preserve"> </w:t>
      </w:r>
      <w:r>
        <w:t>or</w:t>
      </w:r>
      <w:r>
        <w:rPr>
          <w:spacing w:val="38"/>
        </w:rPr>
        <w:t xml:space="preserve"> </w:t>
      </w:r>
      <w:r>
        <w:t>uncertainty</w:t>
      </w:r>
      <w:r>
        <w:rPr>
          <w:spacing w:val="39"/>
        </w:rPr>
        <w:t xml:space="preserve"> </w:t>
      </w:r>
      <w:r>
        <w:t>intervals,</w:t>
      </w:r>
      <w:r>
        <w:rPr>
          <w:spacing w:val="39"/>
        </w:rPr>
        <w:t xml:space="preserve"> </w:t>
      </w:r>
      <w:r>
        <w:t>while</w:t>
      </w:r>
    </w:p>
    <w:p w14:paraId="1D1E0AF1"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24968EAD" w14:textId="77777777" w:rsidR="00181975" w:rsidRDefault="009B221D">
      <w:pPr>
        <w:pStyle w:val="BodyText"/>
        <w:spacing w:before="76" w:line="364" w:lineRule="auto"/>
        <w:ind w:right="1043"/>
        <w:jc w:val="both"/>
      </w:pPr>
      <w:r>
        <w:lastRenderedPageBreak/>
        <w:t>RAG-based systems primarily retrieve knowledge and generate responses. The integration of probabilistic demand–supply gap forecasts with RAG-based energy planning recommendations remains insufficiently explored.</w:t>
      </w:r>
    </w:p>
    <w:p w14:paraId="3EEC557E" w14:textId="77777777" w:rsidR="00181975" w:rsidRDefault="009B221D">
      <w:pPr>
        <w:pStyle w:val="BodyText"/>
        <w:spacing w:line="364" w:lineRule="auto"/>
        <w:ind w:right="1037"/>
        <w:jc w:val="both"/>
      </w:pPr>
      <w:r>
        <w:t>To address these research gaps, the proposed study develops a Confidence-Driven Probabilistic Machine Learning Framework for Electricity Demand–Supply Gap Forecasting and RAG-Based Energy Planning. The proposed framework forecasts electricity demand and source-wise power generation using historical energy and weather</w:t>
      </w:r>
      <w:r>
        <w:rPr>
          <w:spacing w:val="-6"/>
        </w:rPr>
        <w:t xml:space="preserve"> </w:t>
      </w:r>
      <w:r>
        <w:t>information,</w:t>
      </w:r>
      <w:r>
        <w:rPr>
          <w:spacing w:val="-6"/>
        </w:rPr>
        <w:t xml:space="preserve"> </w:t>
      </w:r>
      <w:r>
        <w:t>estimates</w:t>
      </w:r>
      <w:r>
        <w:rPr>
          <w:spacing w:val="-7"/>
        </w:rPr>
        <w:t xml:space="preserve"> </w:t>
      </w:r>
      <w:r>
        <w:t>the</w:t>
      </w:r>
      <w:r>
        <w:rPr>
          <w:spacing w:val="-7"/>
        </w:rPr>
        <w:t xml:space="preserve"> </w:t>
      </w:r>
      <w:r>
        <w:t>resulting</w:t>
      </w:r>
      <w:r>
        <w:rPr>
          <w:spacing w:val="-6"/>
        </w:rPr>
        <w:t xml:space="preserve"> </w:t>
      </w:r>
      <w:r>
        <w:t>demand–supply</w:t>
      </w:r>
      <w:r>
        <w:rPr>
          <w:spacing w:val="-8"/>
        </w:rPr>
        <w:t xml:space="preserve"> </w:t>
      </w:r>
      <w:r>
        <w:t>gap</w:t>
      </w:r>
      <w:r>
        <w:rPr>
          <w:spacing w:val="-7"/>
        </w:rPr>
        <w:t xml:space="preserve"> </w:t>
      </w:r>
      <w:r>
        <w:t>under</w:t>
      </w:r>
      <w:r>
        <w:rPr>
          <w:spacing w:val="-7"/>
        </w:rPr>
        <w:t xml:space="preserve"> </w:t>
      </w:r>
      <w:r>
        <w:t>90%,</w:t>
      </w:r>
      <w:r>
        <w:rPr>
          <w:spacing w:val="-7"/>
        </w:rPr>
        <w:t xml:space="preserve"> </w:t>
      </w:r>
      <w:r>
        <w:t>95%,</w:t>
      </w:r>
      <w:r>
        <w:rPr>
          <w:spacing w:val="-8"/>
        </w:rPr>
        <w:t xml:space="preserve"> </w:t>
      </w:r>
      <w:r>
        <w:t>and 99% confidence levels, and identifies possible shortage, balanced, and surplus conditions. The resulting probabilistic forecasts are then provided to a Retrieval-Augmented Generation module that retrieves relevant energy-domain knowledge and generates</w:t>
      </w:r>
      <w:r>
        <w:rPr>
          <w:spacing w:val="-3"/>
        </w:rPr>
        <w:t xml:space="preserve"> </w:t>
      </w:r>
      <w:r>
        <w:t>contextual</w:t>
      </w:r>
      <w:r>
        <w:rPr>
          <w:spacing w:val="-5"/>
        </w:rPr>
        <w:t xml:space="preserve"> </w:t>
      </w:r>
      <w:r>
        <w:t>planning</w:t>
      </w:r>
      <w:r>
        <w:rPr>
          <w:spacing w:val="-2"/>
        </w:rPr>
        <w:t xml:space="preserve"> </w:t>
      </w:r>
      <w:r>
        <w:t>recommendations.</w:t>
      </w:r>
      <w:r>
        <w:rPr>
          <w:spacing w:val="-2"/>
        </w:rPr>
        <w:t xml:space="preserve"> </w:t>
      </w:r>
      <w:r>
        <w:t>Thus,</w:t>
      </w:r>
      <w:r>
        <w:rPr>
          <w:spacing w:val="-3"/>
        </w:rPr>
        <w:t xml:space="preserve"> </w:t>
      </w:r>
      <w:r>
        <w:t>the</w:t>
      </w:r>
      <w:r>
        <w:rPr>
          <w:spacing w:val="-4"/>
        </w:rPr>
        <w:t xml:space="preserve"> </w:t>
      </w:r>
      <w:r>
        <w:t>proposed</w:t>
      </w:r>
      <w:r>
        <w:rPr>
          <w:spacing w:val="-2"/>
        </w:rPr>
        <w:t xml:space="preserve"> </w:t>
      </w:r>
      <w:r>
        <w:t>framework</w:t>
      </w:r>
      <w:r>
        <w:rPr>
          <w:spacing w:val="-3"/>
        </w:rPr>
        <w:t xml:space="preserve"> </w:t>
      </w:r>
      <w:r>
        <w:t>aims to</w:t>
      </w:r>
      <w:r>
        <w:rPr>
          <w:spacing w:val="-7"/>
        </w:rPr>
        <w:t xml:space="preserve"> </w:t>
      </w:r>
      <w:r>
        <w:t>bridge</w:t>
      </w:r>
      <w:r>
        <w:rPr>
          <w:spacing w:val="-12"/>
        </w:rPr>
        <w:t xml:space="preserve"> </w:t>
      </w:r>
      <w:r>
        <w:t>the</w:t>
      </w:r>
      <w:r>
        <w:rPr>
          <w:spacing w:val="-7"/>
        </w:rPr>
        <w:t xml:space="preserve"> </w:t>
      </w:r>
      <w:r>
        <w:t>gap</w:t>
      </w:r>
      <w:r>
        <w:rPr>
          <w:spacing w:val="-12"/>
        </w:rPr>
        <w:t xml:space="preserve"> </w:t>
      </w:r>
      <w:r>
        <w:t>between</w:t>
      </w:r>
      <w:r>
        <w:rPr>
          <w:spacing w:val="-6"/>
        </w:rPr>
        <w:t xml:space="preserve"> </w:t>
      </w:r>
      <w:r>
        <w:t>probabilistic</w:t>
      </w:r>
      <w:r>
        <w:rPr>
          <w:spacing w:val="-7"/>
        </w:rPr>
        <w:t xml:space="preserve"> </w:t>
      </w:r>
      <w:r>
        <w:t>electricity</w:t>
      </w:r>
      <w:r>
        <w:rPr>
          <w:spacing w:val="-12"/>
        </w:rPr>
        <w:t xml:space="preserve"> </w:t>
      </w:r>
      <w:r>
        <w:t>forecasting</w:t>
      </w:r>
      <w:r>
        <w:rPr>
          <w:spacing w:val="-13"/>
        </w:rPr>
        <w:t xml:space="preserve"> </w:t>
      </w:r>
      <w:r>
        <w:t>and</w:t>
      </w:r>
      <w:r>
        <w:rPr>
          <w:spacing w:val="-7"/>
        </w:rPr>
        <w:t xml:space="preserve"> </w:t>
      </w:r>
      <w:r>
        <w:t>knowledge-grounded energy</w:t>
      </w:r>
      <w:r>
        <w:rPr>
          <w:spacing w:val="-13"/>
        </w:rPr>
        <w:t xml:space="preserve"> </w:t>
      </w:r>
      <w:r>
        <w:t>planning,</w:t>
      </w:r>
      <w:r>
        <w:rPr>
          <w:spacing w:val="-12"/>
        </w:rPr>
        <w:t xml:space="preserve"> </w:t>
      </w:r>
      <w:r>
        <w:t>providing</w:t>
      </w:r>
      <w:r>
        <w:rPr>
          <w:spacing w:val="-12"/>
        </w:rPr>
        <w:t xml:space="preserve"> </w:t>
      </w:r>
      <w:r>
        <w:t>both</w:t>
      </w:r>
      <w:r>
        <w:rPr>
          <w:spacing w:val="-12"/>
        </w:rPr>
        <w:t xml:space="preserve"> </w:t>
      </w:r>
      <w:r>
        <w:t>uncertainty-aware</w:t>
      </w:r>
      <w:r>
        <w:rPr>
          <w:spacing w:val="-13"/>
        </w:rPr>
        <w:t xml:space="preserve"> </w:t>
      </w:r>
      <w:r>
        <w:t>forecasts</w:t>
      </w:r>
      <w:r>
        <w:rPr>
          <w:spacing w:val="-12"/>
        </w:rPr>
        <w:t xml:space="preserve"> </w:t>
      </w:r>
      <w:r>
        <w:t>and</w:t>
      </w:r>
      <w:r>
        <w:rPr>
          <w:spacing w:val="-13"/>
        </w:rPr>
        <w:t xml:space="preserve"> </w:t>
      </w:r>
      <w:r>
        <w:t>actionable</w:t>
      </w:r>
      <w:r>
        <w:rPr>
          <w:spacing w:val="-12"/>
        </w:rPr>
        <w:t xml:space="preserve"> </w:t>
      </w:r>
      <w:r>
        <w:t>insights</w:t>
      </w:r>
      <w:r>
        <w:rPr>
          <w:spacing w:val="-13"/>
        </w:rPr>
        <w:t xml:space="preserve"> </w:t>
      </w:r>
      <w:r>
        <w:t>for future</w:t>
      </w:r>
      <w:r>
        <w:rPr>
          <w:spacing w:val="-2"/>
        </w:rPr>
        <w:t xml:space="preserve"> </w:t>
      </w:r>
      <w:r>
        <w:t>energy-system</w:t>
      </w:r>
      <w:r>
        <w:rPr>
          <w:spacing w:val="-1"/>
        </w:rPr>
        <w:t xml:space="preserve"> </w:t>
      </w:r>
      <w:r>
        <w:t>operation</w:t>
      </w:r>
      <w:r>
        <w:rPr>
          <w:spacing w:val="-2"/>
        </w:rPr>
        <w:t xml:space="preserve"> </w:t>
      </w:r>
      <w:r>
        <w:t>and</w:t>
      </w:r>
      <w:r>
        <w:rPr>
          <w:spacing w:val="-2"/>
        </w:rPr>
        <w:t xml:space="preserve"> </w:t>
      </w:r>
      <w:r>
        <w:t>planning.</w:t>
      </w:r>
      <w:r>
        <w:rPr>
          <w:spacing w:val="-12"/>
        </w:rPr>
        <w:t xml:space="preserve"> </w:t>
      </w:r>
      <w:r>
        <w:t>Furthermore,</w:t>
      </w:r>
      <w:r>
        <w:rPr>
          <w:spacing w:val="-2"/>
        </w:rPr>
        <w:t xml:space="preserve"> </w:t>
      </w:r>
      <w:r>
        <w:t>recent</w:t>
      </w:r>
      <w:r>
        <w:rPr>
          <w:spacing w:val="-2"/>
        </w:rPr>
        <w:t xml:space="preserve"> </w:t>
      </w:r>
      <w:r>
        <w:t>RAG-based</w:t>
      </w:r>
      <w:r>
        <w:rPr>
          <w:spacing w:val="-2"/>
        </w:rPr>
        <w:t xml:space="preserve"> </w:t>
      </w:r>
      <w:r>
        <w:t>energy systems have shown strong potential for power-system knowledge retrieval, energy-domain question answering, regulatory knowledge processing, and energy-consumption</w:t>
      </w:r>
      <w:r>
        <w:rPr>
          <w:spacing w:val="-14"/>
        </w:rPr>
        <w:t xml:space="preserve"> </w:t>
      </w:r>
      <w:r>
        <w:t>optimization.</w:t>
      </w:r>
      <w:r>
        <w:rPr>
          <w:spacing w:val="-14"/>
        </w:rPr>
        <w:t xml:space="preserve"> </w:t>
      </w:r>
      <w:r>
        <w:t>However,</w:t>
      </w:r>
      <w:r>
        <w:rPr>
          <w:spacing w:val="-14"/>
        </w:rPr>
        <w:t xml:space="preserve"> </w:t>
      </w:r>
      <w:r>
        <w:t>these</w:t>
      </w:r>
      <w:r>
        <w:rPr>
          <w:spacing w:val="-14"/>
        </w:rPr>
        <w:t xml:space="preserve"> </w:t>
      </w:r>
      <w:r>
        <w:t>systems</w:t>
      </w:r>
      <w:r>
        <w:rPr>
          <w:spacing w:val="-14"/>
        </w:rPr>
        <w:t xml:space="preserve"> </w:t>
      </w:r>
      <w:r>
        <w:t>generally</w:t>
      </w:r>
      <w:r>
        <w:rPr>
          <w:spacing w:val="-14"/>
        </w:rPr>
        <w:t xml:space="preserve"> </w:t>
      </w:r>
      <w:r>
        <w:t>operate</w:t>
      </w:r>
      <w:r>
        <w:rPr>
          <w:spacing w:val="-2"/>
        </w:rPr>
        <w:t xml:space="preserve"> </w:t>
      </w:r>
      <w:r>
        <w:t>independently</w:t>
      </w:r>
      <w:r>
        <w:rPr>
          <w:spacing w:val="-14"/>
        </w:rPr>
        <w:t xml:space="preserve"> </w:t>
      </w:r>
      <w:r>
        <w:t>of numerical forecasting models and do not directly incorporate forecast uncertainty into their recommendations. Existing forecasting approaches mainly provide demand or sup</w:t>
      </w:r>
      <w:r>
        <w:t>ply predictions and uncertainty intervals, while RAG-based systems primarily retrieve domain knowledge and generate textual responses. The integration of probabilistic</w:t>
      </w:r>
      <w:r>
        <w:rPr>
          <w:spacing w:val="-10"/>
        </w:rPr>
        <w:t xml:space="preserve"> </w:t>
      </w:r>
      <w:r>
        <w:t>demand–supply</w:t>
      </w:r>
      <w:r>
        <w:rPr>
          <w:spacing w:val="-10"/>
        </w:rPr>
        <w:t xml:space="preserve"> </w:t>
      </w:r>
      <w:r>
        <w:t>gap</w:t>
      </w:r>
      <w:r>
        <w:rPr>
          <w:spacing w:val="-9"/>
        </w:rPr>
        <w:t xml:space="preserve"> </w:t>
      </w:r>
      <w:r>
        <w:t>forecasting</w:t>
      </w:r>
      <w:r>
        <w:rPr>
          <w:spacing w:val="-9"/>
        </w:rPr>
        <w:t xml:space="preserve"> </w:t>
      </w:r>
      <w:r>
        <w:t>with</w:t>
      </w:r>
      <w:r>
        <w:rPr>
          <w:spacing w:val="-9"/>
        </w:rPr>
        <w:t xml:space="preserve"> </w:t>
      </w:r>
      <w:r>
        <w:t>RAG-based</w:t>
      </w:r>
      <w:r>
        <w:rPr>
          <w:spacing w:val="-9"/>
        </w:rPr>
        <w:t xml:space="preserve"> </w:t>
      </w:r>
      <w:r>
        <w:t>energy</w:t>
      </w:r>
      <w:r>
        <w:rPr>
          <w:spacing w:val="-10"/>
        </w:rPr>
        <w:t xml:space="preserve"> </w:t>
      </w:r>
      <w:r>
        <w:t>planning</w:t>
      </w:r>
      <w:r>
        <w:rPr>
          <w:spacing w:val="-9"/>
        </w:rPr>
        <w:t xml:space="preserve"> </w:t>
      </w:r>
      <w:r>
        <w:t>remains insufficiently explored. To address this research gap, the proposed study develops a Confidence-Driven Probabilistic Machine Learning Framework for Electricity Demand–Supply Gap Forecasting and RAG-Based Energy Planning. The framework forecasts electricity demand and source-</w:t>
      </w:r>
      <w:r>
        <w:t>wise power generation using historical energy and weather information. It estimates the demand–supply gap under 90%, 95%, and 99% confidence levels and identifies potential shortage, balanced, and surplus conditions. These probabilistic forecasting results are then provided to a Retrieval-Augmented Generation module to retrieve relevant energy-domain knowledge and generate contextual planning recommendations.</w:t>
      </w:r>
    </w:p>
    <w:p w14:paraId="0B98AA07"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7ABF8D8E" w14:textId="77777777" w:rsidR="00181975" w:rsidRDefault="009B221D">
      <w:pPr>
        <w:pStyle w:val="Heading2"/>
        <w:numPr>
          <w:ilvl w:val="1"/>
          <w:numId w:val="9"/>
        </w:numPr>
        <w:tabs>
          <w:tab w:val="left" w:pos="619"/>
        </w:tabs>
        <w:ind w:hanging="369"/>
      </w:pPr>
      <w:bookmarkStart w:id="11" w:name="2.1_INFERENCES_FROM_LITERATURE_SURVEY"/>
      <w:bookmarkEnd w:id="11"/>
      <w:r>
        <w:lastRenderedPageBreak/>
        <w:t>INFERENCES</w:t>
      </w:r>
      <w:r>
        <w:rPr>
          <w:spacing w:val="1"/>
        </w:rPr>
        <w:t xml:space="preserve"> </w:t>
      </w:r>
      <w:r>
        <w:t>FROM</w:t>
      </w:r>
      <w:r>
        <w:rPr>
          <w:spacing w:val="-11"/>
        </w:rPr>
        <w:t xml:space="preserve"> </w:t>
      </w:r>
      <w:r>
        <w:t>LITERATURE</w:t>
      </w:r>
      <w:r>
        <w:rPr>
          <w:spacing w:val="-2"/>
        </w:rPr>
        <w:t xml:space="preserve"> SURVEY</w:t>
      </w:r>
    </w:p>
    <w:p w14:paraId="21A67793" w14:textId="77777777" w:rsidR="00181975" w:rsidRDefault="009B221D">
      <w:pPr>
        <w:pStyle w:val="ListParagraph"/>
        <w:numPr>
          <w:ilvl w:val="2"/>
          <w:numId w:val="9"/>
        </w:numPr>
        <w:tabs>
          <w:tab w:val="left" w:pos="839"/>
        </w:tabs>
        <w:spacing w:before="7" w:line="364" w:lineRule="auto"/>
        <w:ind w:right="1055" w:firstLine="0"/>
        <w:jc w:val="both"/>
        <w:rPr>
          <w:sz w:val="24"/>
        </w:rPr>
      </w:pPr>
      <w:r>
        <w:rPr>
          <w:sz w:val="24"/>
        </w:rPr>
        <w:t xml:space="preserve">Machine learning and deep learning models such as LSTM, Transformer, Random Forest, </w:t>
      </w:r>
      <w:proofErr w:type="spellStart"/>
      <w:r>
        <w:rPr>
          <w:sz w:val="24"/>
        </w:rPr>
        <w:t>XGBoost</w:t>
      </w:r>
      <w:proofErr w:type="spellEnd"/>
      <w:r>
        <w:rPr>
          <w:sz w:val="24"/>
        </w:rPr>
        <w:t xml:space="preserve">, and </w:t>
      </w:r>
      <w:proofErr w:type="spellStart"/>
      <w:r>
        <w:rPr>
          <w:sz w:val="24"/>
        </w:rPr>
        <w:t>LightGBM</w:t>
      </w:r>
      <w:proofErr w:type="spellEnd"/>
      <w:r>
        <w:rPr>
          <w:sz w:val="24"/>
        </w:rPr>
        <w:t xml:space="preserve"> provide higher forecasting accuracy than traditional statistical methods for electricity demand prediction.</w:t>
      </w:r>
    </w:p>
    <w:p w14:paraId="0A4606F7" w14:textId="77777777" w:rsidR="00181975" w:rsidRDefault="009B221D">
      <w:pPr>
        <w:pStyle w:val="ListParagraph"/>
        <w:numPr>
          <w:ilvl w:val="2"/>
          <w:numId w:val="9"/>
        </w:numPr>
        <w:tabs>
          <w:tab w:val="left" w:pos="872"/>
        </w:tabs>
        <w:spacing w:line="362" w:lineRule="auto"/>
        <w:ind w:left="624" w:right="1047" w:firstLine="0"/>
        <w:jc w:val="both"/>
        <w:rPr>
          <w:sz w:val="24"/>
        </w:rPr>
      </w:pPr>
      <w:r>
        <w:rPr>
          <w:sz w:val="24"/>
        </w:rPr>
        <w:t>Weather</w:t>
      </w:r>
      <w:r>
        <w:rPr>
          <w:spacing w:val="-13"/>
          <w:sz w:val="24"/>
        </w:rPr>
        <w:t xml:space="preserve"> </w:t>
      </w:r>
      <w:r>
        <w:rPr>
          <w:sz w:val="24"/>
        </w:rPr>
        <w:t>parameters,</w:t>
      </w:r>
      <w:r>
        <w:rPr>
          <w:spacing w:val="-13"/>
          <w:sz w:val="24"/>
        </w:rPr>
        <w:t xml:space="preserve"> </w:t>
      </w:r>
      <w:r>
        <w:rPr>
          <w:sz w:val="24"/>
        </w:rPr>
        <w:t>including</w:t>
      </w:r>
      <w:r>
        <w:rPr>
          <w:spacing w:val="-13"/>
          <w:sz w:val="24"/>
        </w:rPr>
        <w:t xml:space="preserve"> </w:t>
      </w:r>
      <w:r>
        <w:rPr>
          <w:sz w:val="24"/>
        </w:rPr>
        <w:t>temperature,</w:t>
      </w:r>
      <w:r>
        <w:rPr>
          <w:spacing w:val="-12"/>
          <w:sz w:val="24"/>
        </w:rPr>
        <w:t xml:space="preserve"> </w:t>
      </w:r>
      <w:r>
        <w:rPr>
          <w:sz w:val="24"/>
        </w:rPr>
        <w:t>humidity,</w:t>
      </w:r>
      <w:r>
        <w:rPr>
          <w:spacing w:val="-13"/>
          <w:sz w:val="24"/>
        </w:rPr>
        <w:t xml:space="preserve"> </w:t>
      </w:r>
      <w:r>
        <w:rPr>
          <w:sz w:val="24"/>
        </w:rPr>
        <w:t>rainfall,</w:t>
      </w:r>
      <w:r>
        <w:rPr>
          <w:spacing w:val="-13"/>
          <w:sz w:val="24"/>
        </w:rPr>
        <w:t xml:space="preserve"> </w:t>
      </w:r>
      <w:r>
        <w:rPr>
          <w:sz w:val="24"/>
        </w:rPr>
        <w:t>wind</w:t>
      </w:r>
      <w:r>
        <w:rPr>
          <w:spacing w:val="-13"/>
          <w:sz w:val="24"/>
        </w:rPr>
        <w:t xml:space="preserve"> </w:t>
      </w:r>
      <w:r>
        <w:rPr>
          <w:sz w:val="24"/>
        </w:rPr>
        <w:t>speed,</w:t>
      </w:r>
      <w:r>
        <w:rPr>
          <w:spacing w:val="-14"/>
          <w:sz w:val="24"/>
        </w:rPr>
        <w:t xml:space="preserve"> </w:t>
      </w:r>
      <w:r>
        <w:rPr>
          <w:sz w:val="24"/>
        </w:rPr>
        <w:t>and</w:t>
      </w:r>
      <w:r>
        <w:rPr>
          <w:spacing w:val="-14"/>
          <w:sz w:val="24"/>
        </w:rPr>
        <w:t xml:space="preserve"> </w:t>
      </w:r>
      <w:r>
        <w:rPr>
          <w:sz w:val="24"/>
        </w:rPr>
        <w:t>solar irradiance,</w:t>
      </w:r>
      <w:r>
        <w:rPr>
          <w:spacing w:val="-12"/>
          <w:sz w:val="24"/>
        </w:rPr>
        <w:t xml:space="preserve"> </w:t>
      </w:r>
      <w:r>
        <w:rPr>
          <w:sz w:val="24"/>
        </w:rPr>
        <w:t>significantly</w:t>
      </w:r>
      <w:r>
        <w:rPr>
          <w:spacing w:val="-13"/>
          <w:sz w:val="24"/>
        </w:rPr>
        <w:t xml:space="preserve"> </w:t>
      </w:r>
      <w:r>
        <w:rPr>
          <w:sz w:val="24"/>
        </w:rPr>
        <w:t>improve</w:t>
      </w:r>
      <w:r>
        <w:rPr>
          <w:spacing w:val="-12"/>
          <w:sz w:val="24"/>
        </w:rPr>
        <w:t xml:space="preserve"> </w:t>
      </w:r>
      <w:r>
        <w:rPr>
          <w:sz w:val="24"/>
        </w:rPr>
        <w:t>the</w:t>
      </w:r>
      <w:r>
        <w:rPr>
          <w:spacing w:val="-13"/>
          <w:sz w:val="24"/>
        </w:rPr>
        <w:t xml:space="preserve"> </w:t>
      </w:r>
      <w:r>
        <w:rPr>
          <w:sz w:val="24"/>
        </w:rPr>
        <w:t>accuracy</w:t>
      </w:r>
      <w:r>
        <w:rPr>
          <w:spacing w:val="-13"/>
          <w:sz w:val="24"/>
        </w:rPr>
        <w:t xml:space="preserve"> </w:t>
      </w:r>
      <w:r>
        <w:rPr>
          <w:sz w:val="24"/>
        </w:rPr>
        <w:t>of</w:t>
      </w:r>
      <w:r>
        <w:rPr>
          <w:spacing w:val="-9"/>
          <w:sz w:val="24"/>
        </w:rPr>
        <w:t xml:space="preserve"> </w:t>
      </w:r>
      <w:r>
        <w:rPr>
          <w:sz w:val="24"/>
        </w:rPr>
        <w:t>both</w:t>
      </w:r>
      <w:r>
        <w:rPr>
          <w:spacing w:val="-12"/>
          <w:sz w:val="24"/>
        </w:rPr>
        <w:t xml:space="preserve"> </w:t>
      </w:r>
      <w:r>
        <w:rPr>
          <w:sz w:val="24"/>
        </w:rPr>
        <w:t>electricity</w:t>
      </w:r>
      <w:r>
        <w:rPr>
          <w:spacing w:val="-13"/>
          <w:sz w:val="24"/>
        </w:rPr>
        <w:t xml:space="preserve"> </w:t>
      </w:r>
      <w:r>
        <w:rPr>
          <w:sz w:val="24"/>
        </w:rPr>
        <w:t>demand</w:t>
      </w:r>
      <w:r>
        <w:rPr>
          <w:spacing w:val="-12"/>
          <w:sz w:val="24"/>
        </w:rPr>
        <w:t xml:space="preserve"> </w:t>
      </w:r>
      <w:r>
        <w:rPr>
          <w:sz w:val="24"/>
        </w:rPr>
        <w:t>and</w:t>
      </w:r>
      <w:r>
        <w:rPr>
          <w:spacing w:val="-13"/>
          <w:sz w:val="24"/>
        </w:rPr>
        <w:t xml:space="preserve"> </w:t>
      </w:r>
      <w:r>
        <w:rPr>
          <w:sz w:val="24"/>
        </w:rPr>
        <w:t>renewable energy supply forecasting.</w:t>
      </w:r>
    </w:p>
    <w:p w14:paraId="3B85ECED" w14:textId="77777777" w:rsidR="00181975" w:rsidRDefault="009B221D">
      <w:pPr>
        <w:pStyle w:val="ListParagraph"/>
        <w:numPr>
          <w:ilvl w:val="2"/>
          <w:numId w:val="9"/>
        </w:numPr>
        <w:tabs>
          <w:tab w:val="left" w:pos="972"/>
        </w:tabs>
        <w:spacing w:line="362" w:lineRule="auto"/>
        <w:ind w:right="1064" w:firstLine="0"/>
        <w:jc w:val="both"/>
        <w:rPr>
          <w:sz w:val="24"/>
        </w:rPr>
      </w:pPr>
      <w:r>
        <w:rPr>
          <w:sz w:val="24"/>
        </w:rPr>
        <w:t xml:space="preserve">Most existing studies focus on either electricity demand forecasting or renewable energy supply forecasting, with very limited research integrating both within a single </w:t>
      </w:r>
      <w:r>
        <w:rPr>
          <w:spacing w:val="-2"/>
          <w:sz w:val="24"/>
        </w:rPr>
        <w:t>framework.</w:t>
      </w:r>
    </w:p>
    <w:p w14:paraId="1BDF069C" w14:textId="77777777" w:rsidR="00181975" w:rsidRDefault="009B221D">
      <w:pPr>
        <w:pStyle w:val="ListParagraph"/>
        <w:numPr>
          <w:ilvl w:val="2"/>
          <w:numId w:val="9"/>
        </w:numPr>
        <w:tabs>
          <w:tab w:val="left" w:pos="983"/>
        </w:tabs>
        <w:spacing w:before="2" w:line="364" w:lineRule="auto"/>
        <w:ind w:right="1048" w:firstLine="0"/>
        <w:jc w:val="both"/>
        <w:rPr>
          <w:sz w:val="24"/>
        </w:rPr>
      </w:pPr>
      <w:r>
        <w:rPr>
          <w:sz w:val="24"/>
        </w:rPr>
        <w:t>Probabilistic</w:t>
      </w:r>
      <w:r>
        <w:rPr>
          <w:spacing w:val="-4"/>
          <w:sz w:val="24"/>
        </w:rPr>
        <w:t xml:space="preserve"> </w:t>
      </w:r>
      <w:r>
        <w:rPr>
          <w:sz w:val="24"/>
        </w:rPr>
        <w:t>forecasting</w:t>
      </w:r>
      <w:r>
        <w:rPr>
          <w:spacing w:val="-3"/>
          <w:sz w:val="24"/>
        </w:rPr>
        <w:t xml:space="preserve"> </w:t>
      </w:r>
      <w:r>
        <w:rPr>
          <w:sz w:val="24"/>
        </w:rPr>
        <w:t>methods</w:t>
      </w:r>
      <w:r>
        <w:rPr>
          <w:spacing w:val="-5"/>
          <w:sz w:val="24"/>
        </w:rPr>
        <w:t xml:space="preserve"> </w:t>
      </w:r>
      <w:r>
        <w:rPr>
          <w:sz w:val="24"/>
        </w:rPr>
        <w:t>that</w:t>
      </w:r>
      <w:r>
        <w:rPr>
          <w:spacing w:val="-5"/>
          <w:sz w:val="24"/>
        </w:rPr>
        <w:t xml:space="preserve"> </w:t>
      </w:r>
      <w:r>
        <w:rPr>
          <w:sz w:val="24"/>
        </w:rPr>
        <w:t>generate prediction</w:t>
      </w:r>
      <w:r>
        <w:rPr>
          <w:spacing w:val="-4"/>
          <w:sz w:val="24"/>
        </w:rPr>
        <w:t xml:space="preserve"> </w:t>
      </w:r>
      <w:r>
        <w:rPr>
          <w:sz w:val="24"/>
        </w:rPr>
        <w:t>intervals</w:t>
      </w:r>
      <w:r>
        <w:rPr>
          <w:spacing w:val="-4"/>
          <w:sz w:val="24"/>
        </w:rPr>
        <w:t xml:space="preserve"> </w:t>
      </w:r>
      <w:r>
        <w:rPr>
          <w:sz w:val="24"/>
        </w:rPr>
        <w:t>and</w:t>
      </w:r>
      <w:r>
        <w:rPr>
          <w:spacing w:val="-5"/>
          <w:sz w:val="24"/>
        </w:rPr>
        <w:t xml:space="preserve"> </w:t>
      </w:r>
      <w:r>
        <w:rPr>
          <w:sz w:val="24"/>
        </w:rPr>
        <w:t>confidence intervals provide more reliable and uncertainty-aware forecasts than deterministic forecasting approaches.</w:t>
      </w:r>
    </w:p>
    <w:p w14:paraId="560D3F39" w14:textId="77777777" w:rsidR="00181975" w:rsidRDefault="009B221D">
      <w:pPr>
        <w:pStyle w:val="ListParagraph"/>
        <w:numPr>
          <w:ilvl w:val="2"/>
          <w:numId w:val="9"/>
        </w:numPr>
        <w:tabs>
          <w:tab w:val="left" w:pos="927"/>
        </w:tabs>
        <w:spacing w:line="362" w:lineRule="auto"/>
        <w:ind w:right="1051" w:firstLine="0"/>
        <w:jc w:val="both"/>
        <w:rPr>
          <w:sz w:val="24"/>
        </w:rPr>
      </w:pPr>
      <w:r>
        <w:rPr>
          <w:sz w:val="24"/>
        </w:rPr>
        <w:t xml:space="preserve">Existing research rarely performs electricity demand–supply gap forecasting, even though it is essential for effective grid management, reserve planning, and energy </w:t>
      </w:r>
      <w:r>
        <w:rPr>
          <w:spacing w:val="-2"/>
          <w:sz w:val="24"/>
        </w:rPr>
        <w:t>balancing.</w:t>
      </w:r>
    </w:p>
    <w:p w14:paraId="553F6285" w14:textId="77777777" w:rsidR="00181975" w:rsidRDefault="009B221D">
      <w:pPr>
        <w:pStyle w:val="ListParagraph"/>
        <w:numPr>
          <w:ilvl w:val="2"/>
          <w:numId w:val="9"/>
        </w:numPr>
        <w:tabs>
          <w:tab w:val="left" w:pos="1118"/>
        </w:tabs>
        <w:spacing w:line="362" w:lineRule="auto"/>
        <w:ind w:left="739" w:right="1058" w:firstLine="0"/>
        <w:jc w:val="both"/>
        <w:rPr>
          <w:sz w:val="24"/>
        </w:rPr>
      </w:pPr>
      <w:r>
        <w:rPr>
          <w:sz w:val="24"/>
        </w:rPr>
        <w:t>Retrieval-Augmented Generation (RAG) has improved the accuracy and explainability of Large Language Models in power system applications, but its use in forecast-driven energy planning remains limited.</w:t>
      </w:r>
    </w:p>
    <w:p w14:paraId="7BB368F8" w14:textId="77777777" w:rsidR="00181975" w:rsidRDefault="009B221D">
      <w:pPr>
        <w:pStyle w:val="ListParagraph"/>
        <w:numPr>
          <w:ilvl w:val="2"/>
          <w:numId w:val="9"/>
        </w:numPr>
        <w:tabs>
          <w:tab w:val="left" w:pos="1175"/>
        </w:tabs>
        <w:spacing w:before="2" w:line="362" w:lineRule="auto"/>
        <w:ind w:left="739" w:right="1054" w:firstLine="0"/>
        <w:jc w:val="both"/>
        <w:rPr>
          <w:sz w:val="24"/>
        </w:rPr>
      </w:pPr>
      <w:r>
        <w:rPr>
          <w:sz w:val="24"/>
        </w:rPr>
        <w:t>Current literature lacks an integrated framework that combines demand forecasting, renewable supply forecasting, probabilistic uncertainty estimation, and RAG-based decision support into a unified solution.</w:t>
      </w:r>
    </w:p>
    <w:p w14:paraId="2CCEFE70" w14:textId="77777777" w:rsidR="00181975" w:rsidRDefault="009B221D">
      <w:pPr>
        <w:pStyle w:val="ListParagraph"/>
        <w:numPr>
          <w:ilvl w:val="2"/>
          <w:numId w:val="9"/>
        </w:numPr>
        <w:tabs>
          <w:tab w:val="left" w:pos="1123"/>
        </w:tabs>
        <w:spacing w:before="6" w:line="362" w:lineRule="auto"/>
        <w:ind w:right="1042" w:firstLine="0"/>
        <w:jc w:val="both"/>
        <w:rPr>
          <w:sz w:val="24"/>
        </w:rPr>
      </w:pPr>
      <w:r>
        <w:rPr>
          <w:sz w:val="24"/>
        </w:rPr>
        <w:t>Therefore, there is a need to develop a Confidence-Driven Probabilistic Machine Learning</w:t>
      </w:r>
      <w:r>
        <w:rPr>
          <w:spacing w:val="-3"/>
          <w:sz w:val="24"/>
        </w:rPr>
        <w:t xml:space="preserve"> </w:t>
      </w:r>
      <w:r>
        <w:rPr>
          <w:sz w:val="24"/>
        </w:rPr>
        <w:t>Framework</w:t>
      </w:r>
      <w:r>
        <w:rPr>
          <w:spacing w:val="-4"/>
          <w:sz w:val="24"/>
        </w:rPr>
        <w:t xml:space="preserve"> </w:t>
      </w:r>
      <w:r>
        <w:rPr>
          <w:sz w:val="24"/>
        </w:rPr>
        <w:t>for</w:t>
      </w:r>
      <w:r>
        <w:rPr>
          <w:spacing w:val="-2"/>
          <w:sz w:val="24"/>
        </w:rPr>
        <w:t xml:space="preserve"> </w:t>
      </w:r>
      <w:r>
        <w:rPr>
          <w:sz w:val="24"/>
        </w:rPr>
        <w:t>Electricity</w:t>
      </w:r>
      <w:r>
        <w:rPr>
          <w:spacing w:val="-3"/>
          <w:sz w:val="24"/>
        </w:rPr>
        <w:t xml:space="preserve"> </w:t>
      </w:r>
      <w:r>
        <w:rPr>
          <w:sz w:val="24"/>
        </w:rPr>
        <w:t>Demand–Supply</w:t>
      </w:r>
      <w:r>
        <w:rPr>
          <w:spacing w:val="-4"/>
          <w:sz w:val="24"/>
        </w:rPr>
        <w:t xml:space="preserve"> </w:t>
      </w:r>
      <w:r>
        <w:rPr>
          <w:sz w:val="24"/>
        </w:rPr>
        <w:t>Gap</w:t>
      </w:r>
      <w:r>
        <w:rPr>
          <w:spacing w:val="-3"/>
          <w:sz w:val="24"/>
        </w:rPr>
        <w:t xml:space="preserve"> </w:t>
      </w:r>
      <w:r>
        <w:rPr>
          <w:sz w:val="24"/>
        </w:rPr>
        <w:t>Forecasting</w:t>
      </w:r>
      <w:r>
        <w:rPr>
          <w:spacing w:val="-3"/>
          <w:sz w:val="24"/>
        </w:rPr>
        <w:t xml:space="preserve"> </w:t>
      </w:r>
      <w:r>
        <w:rPr>
          <w:sz w:val="24"/>
        </w:rPr>
        <w:t>and</w:t>
      </w:r>
      <w:r>
        <w:rPr>
          <w:spacing w:val="-3"/>
          <w:sz w:val="24"/>
        </w:rPr>
        <w:t xml:space="preserve"> </w:t>
      </w:r>
      <w:r>
        <w:rPr>
          <w:sz w:val="24"/>
        </w:rPr>
        <w:t>RAG-Based Energy Planning to support accurate forecasting, uncertainty quantification, and intelligent energy planning.</w:t>
      </w:r>
    </w:p>
    <w:p w14:paraId="1C03CA68" w14:textId="77777777" w:rsidR="00181975" w:rsidRDefault="00181975">
      <w:pPr>
        <w:pStyle w:val="ListParagraph"/>
        <w:spacing w:line="362" w:lineRule="auto"/>
        <w:jc w:val="both"/>
        <w:rPr>
          <w:sz w:val="24"/>
        </w:rPr>
        <w:sectPr w:rsidR="00181975">
          <w:pgSz w:w="12240" w:h="15840"/>
          <w:pgMar w:top="1340" w:right="360" w:bottom="1160" w:left="1080" w:header="0" w:footer="969" w:gutter="0"/>
          <w:cols w:space="720"/>
        </w:sectPr>
      </w:pPr>
    </w:p>
    <w:p w14:paraId="5878C8B4" w14:textId="77777777" w:rsidR="00181975" w:rsidRDefault="009B221D">
      <w:pPr>
        <w:pStyle w:val="Heading2"/>
        <w:numPr>
          <w:ilvl w:val="1"/>
          <w:numId w:val="9"/>
        </w:numPr>
        <w:tabs>
          <w:tab w:val="left" w:pos="619"/>
        </w:tabs>
        <w:ind w:hanging="369"/>
      </w:pPr>
      <w:bookmarkStart w:id="12" w:name="2.2_OPEN_PROBLEMS_IN_EXISTING_SYSTEM"/>
      <w:bookmarkEnd w:id="12"/>
      <w:r>
        <w:lastRenderedPageBreak/>
        <w:t>OPEN</w:t>
      </w:r>
      <w:r>
        <w:rPr>
          <w:spacing w:val="-9"/>
        </w:rPr>
        <w:t xml:space="preserve"> </w:t>
      </w:r>
      <w:r>
        <w:t>PROBLEMS</w:t>
      </w:r>
      <w:r>
        <w:rPr>
          <w:spacing w:val="11"/>
        </w:rPr>
        <w:t xml:space="preserve"> </w:t>
      </w:r>
      <w:r>
        <w:t>IN EXISTING</w:t>
      </w:r>
      <w:r>
        <w:rPr>
          <w:spacing w:val="3"/>
        </w:rPr>
        <w:t xml:space="preserve"> </w:t>
      </w:r>
      <w:r>
        <w:rPr>
          <w:spacing w:val="-2"/>
        </w:rPr>
        <w:t>SYSTEM</w:t>
      </w:r>
    </w:p>
    <w:p w14:paraId="2CB881D3" w14:textId="77777777" w:rsidR="00181975" w:rsidRDefault="00181975">
      <w:pPr>
        <w:pStyle w:val="BodyText"/>
        <w:spacing w:before="8"/>
        <w:ind w:left="0"/>
        <w:rPr>
          <w:rFonts w:ascii="Arial"/>
          <w:b/>
        </w:rPr>
      </w:pPr>
    </w:p>
    <w:p w14:paraId="3D594CBA" w14:textId="77777777" w:rsidR="00181975" w:rsidRDefault="009B221D">
      <w:pPr>
        <w:pStyle w:val="BodyText"/>
        <w:spacing w:line="364" w:lineRule="auto"/>
        <w:ind w:right="1051"/>
        <w:jc w:val="both"/>
      </w:pPr>
      <w:r>
        <w:t>Despite considerable progress in electricity demand forecasting, renewable energy forecasting,</w:t>
      </w:r>
      <w:r>
        <w:rPr>
          <w:spacing w:val="-11"/>
        </w:rPr>
        <w:t xml:space="preserve"> </w:t>
      </w:r>
      <w:r>
        <w:t>and</w:t>
      </w:r>
      <w:r>
        <w:rPr>
          <w:spacing w:val="-12"/>
        </w:rPr>
        <w:t xml:space="preserve"> </w:t>
      </w:r>
      <w:r>
        <w:t>probabilistic</w:t>
      </w:r>
      <w:r>
        <w:rPr>
          <w:spacing w:val="-8"/>
        </w:rPr>
        <w:t xml:space="preserve"> </w:t>
      </w:r>
      <w:r>
        <w:t>machine</w:t>
      </w:r>
      <w:r>
        <w:rPr>
          <w:spacing w:val="-8"/>
        </w:rPr>
        <w:t xml:space="preserve"> </w:t>
      </w:r>
      <w:r>
        <w:t>learning,</w:t>
      </w:r>
      <w:r>
        <w:rPr>
          <w:spacing w:val="-7"/>
        </w:rPr>
        <w:t xml:space="preserve"> </w:t>
      </w:r>
      <w:r>
        <w:t>several</w:t>
      </w:r>
      <w:r>
        <w:rPr>
          <w:spacing w:val="-10"/>
        </w:rPr>
        <w:t xml:space="preserve"> </w:t>
      </w:r>
      <w:r>
        <w:t>challenges</w:t>
      </w:r>
      <w:r>
        <w:rPr>
          <w:spacing w:val="-11"/>
        </w:rPr>
        <w:t xml:space="preserve"> </w:t>
      </w:r>
      <w:r>
        <w:t>remain</w:t>
      </w:r>
      <w:r>
        <w:rPr>
          <w:spacing w:val="-12"/>
        </w:rPr>
        <w:t xml:space="preserve"> </w:t>
      </w:r>
      <w:r>
        <w:t>unresolved. Most existing approaches address these problems independently and fail to provide a unified</w:t>
      </w:r>
      <w:r>
        <w:rPr>
          <w:spacing w:val="-16"/>
        </w:rPr>
        <w:t xml:space="preserve"> </w:t>
      </w:r>
      <w:r>
        <w:t>framework</w:t>
      </w:r>
      <w:r>
        <w:rPr>
          <w:spacing w:val="-16"/>
        </w:rPr>
        <w:t xml:space="preserve"> </w:t>
      </w:r>
      <w:r>
        <w:t>that</w:t>
      </w:r>
      <w:r>
        <w:rPr>
          <w:spacing w:val="-16"/>
        </w:rPr>
        <w:t xml:space="preserve"> </w:t>
      </w:r>
      <w:r>
        <w:t>combines</w:t>
      </w:r>
      <w:r>
        <w:rPr>
          <w:spacing w:val="-16"/>
        </w:rPr>
        <w:t xml:space="preserve"> </w:t>
      </w:r>
      <w:r>
        <w:t>accurate</w:t>
      </w:r>
      <w:r>
        <w:rPr>
          <w:spacing w:val="-15"/>
        </w:rPr>
        <w:t xml:space="preserve"> </w:t>
      </w:r>
      <w:r>
        <w:t>forecasting,</w:t>
      </w:r>
      <w:r>
        <w:rPr>
          <w:spacing w:val="-15"/>
        </w:rPr>
        <w:t xml:space="preserve"> </w:t>
      </w:r>
      <w:r>
        <w:t>uncertainty</w:t>
      </w:r>
      <w:r>
        <w:rPr>
          <w:spacing w:val="-14"/>
        </w:rPr>
        <w:t xml:space="preserve"> </w:t>
      </w:r>
      <w:r>
        <w:t>estimation,</w:t>
      </w:r>
      <w:r>
        <w:rPr>
          <w:spacing w:val="-16"/>
        </w:rPr>
        <w:t xml:space="preserve"> </w:t>
      </w:r>
      <w:r>
        <w:t>demand–supply gap analysis, and intelligent decision support. The major open problems identified from the literature are as follows:</w:t>
      </w:r>
    </w:p>
    <w:p w14:paraId="25E14394" w14:textId="77777777" w:rsidR="00181975" w:rsidRDefault="009B221D">
      <w:pPr>
        <w:pStyle w:val="ListParagraph"/>
        <w:numPr>
          <w:ilvl w:val="2"/>
          <w:numId w:val="9"/>
        </w:numPr>
        <w:tabs>
          <w:tab w:val="left" w:pos="868"/>
        </w:tabs>
        <w:spacing w:line="360" w:lineRule="auto"/>
        <w:ind w:right="1051" w:firstLine="0"/>
        <w:rPr>
          <w:sz w:val="24"/>
        </w:rPr>
      </w:pPr>
      <w:r>
        <w:rPr>
          <w:sz w:val="24"/>
        </w:rPr>
        <w:t>Most</w:t>
      </w:r>
      <w:r>
        <w:rPr>
          <w:spacing w:val="40"/>
          <w:sz w:val="24"/>
        </w:rPr>
        <w:t xml:space="preserve"> </w:t>
      </w:r>
      <w:r>
        <w:rPr>
          <w:sz w:val="24"/>
        </w:rPr>
        <w:t>existing</w:t>
      </w:r>
      <w:r>
        <w:rPr>
          <w:spacing w:val="40"/>
          <w:sz w:val="24"/>
        </w:rPr>
        <w:t xml:space="preserve"> </w:t>
      </w:r>
      <w:r>
        <w:rPr>
          <w:sz w:val="24"/>
        </w:rPr>
        <w:t>studies</w:t>
      </w:r>
      <w:r>
        <w:rPr>
          <w:spacing w:val="40"/>
          <w:sz w:val="24"/>
        </w:rPr>
        <w:t xml:space="preserve"> </w:t>
      </w:r>
      <w:r>
        <w:rPr>
          <w:sz w:val="24"/>
        </w:rPr>
        <w:t>focus</w:t>
      </w:r>
      <w:r>
        <w:rPr>
          <w:spacing w:val="40"/>
          <w:sz w:val="24"/>
        </w:rPr>
        <w:t xml:space="preserve"> </w:t>
      </w:r>
      <w:r>
        <w:rPr>
          <w:sz w:val="24"/>
        </w:rPr>
        <w:t>only</w:t>
      </w:r>
      <w:r>
        <w:rPr>
          <w:spacing w:val="40"/>
          <w:sz w:val="24"/>
        </w:rPr>
        <w:t xml:space="preserve"> </w:t>
      </w:r>
      <w:r>
        <w:rPr>
          <w:sz w:val="24"/>
        </w:rPr>
        <w:t>on</w:t>
      </w:r>
      <w:r>
        <w:rPr>
          <w:spacing w:val="40"/>
          <w:sz w:val="24"/>
        </w:rPr>
        <w:t xml:space="preserve"> </w:t>
      </w:r>
      <w:r>
        <w:rPr>
          <w:sz w:val="24"/>
        </w:rPr>
        <w:t>electricity</w:t>
      </w:r>
      <w:r>
        <w:rPr>
          <w:spacing w:val="40"/>
          <w:sz w:val="24"/>
        </w:rPr>
        <w:t xml:space="preserve"> </w:t>
      </w:r>
      <w:r>
        <w:rPr>
          <w:sz w:val="24"/>
        </w:rPr>
        <w:t>demand</w:t>
      </w:r>
      <w:r>
        <w:rPr>
          <w:spacing w:val="40"/>
          <w:sz w:val="24"/>
        </w:rPr>
        <w:t xml:space="preserve"> </w:t>
      </w:r>
      <w:r>
        <w:rPr>
          <w:sz w:val="24"/>
        </w:rPr>
        <w:t>forecasting</w:t>
      </w:r>
      <w:r>
        <w:rPr>
          <w:spacing w:val="40"/>
          <w:sz w:val="24"/>
        </w:rPr>
        <w:t xml:space="preserve"> </w:t>
      </w:r>
      <w:r>
        <w:rPr>
          <w:sz w:val="24"/>
        </w:rPr>
        <w:t>or</w:t>
      </w:r>
      <w:r>
        <w:rPr>
          <w:spacing w:val="40"/>
          <w:sz w:val="24"/>
        </w:rPr>
        <w:t xml:space="preserve"> </w:t>
      </w:r>
      <w:r>
        <w:rPr>
          <w:sz w:val="24"/>
        </w:rPr>
        <w:t xml:space="preserve">renewable electricity supply forecasting, rather than integrating both into a single framework. </w:t>
      </w:r>
      <w:r>
        <w:rPr>
          <w:rFonts w:ascii="Arial"/>
          <w:b/>
          <w:sz w:val="24"/>
        </w:rPr>
        <w:t>ii)</w:t>
      </w:r>
      <w:r>
        <w:rPr>
          <w:sz w:val="24"/>
        </w:rPr>
        <w:t>Existing forecasting models are primarily deterministic, producing only single-value predictions without estimating forecasting uncertainty.</w:t>
      </w:r>
    </w:p>
    <w:p w14:paraId="4DEA4D98" w14:textId="77777777" w:rsidR="00181975" w:rsidRDefault="009B221D">
      <w:pPr>
        <w:pStyle w:val="ListParagraph"/>
        <w:numPr>
          <w:ilvl w:val="0"/>
          <w:numId w:val="8"/>
        </w:numPr>
        <w:tabs>
          <w:tab w:val="left" w:pos="1006"/>
        </w:tabs>
        <w:spacing w:before="1" w:line="357" w:lineRule="auto"/>
        <w:ind w:right="1051" w:firstLine="0"/>
        <w:jc w:val="left"/>
        <w:rPr>
          <w:sz w:val="24"/>
        </w:rPr>
      </w:pPr>
      <w:r>
        <w:rPr>
          <w:sz w:val="24"/>
        </w:rPr>
        <w:t>Very</w:t>
      </w:r>
      <w:r>
        <w:rPr>
          <w:spacing w:val="40"/>
          <w:sz w:val="24"/>
        </w:rPr>
        <w:t xml:space="preserve"> </w:t>
      </w:r>
      <w:r>
        <w:rPr>
          <w:sz w:val="24"/>
        </w:rPr>
        <w:t>few</w:t>
      </w:r>
      <w:r>
        <w:rPr>
          <w:spacing w:val="40"/>
          <w:sz w:val="24"/>
        </w:rPr>
        <w:t xml:space="preserve"> </w:t>
      </w:r>
      <w:r>
        <w:rPr>
          <w:sz w:val="24"/>
        </w:rPr>
        <w:t>studies</w:t>
      </w:r>
      <w:r>
        <w:rPr>
          <w:spacing w:val="40"/>
          <w:sz w:val="24"/>
        </w:rPr>
        <w:t xml:space="preserve"> </w:t>
      </w:r>
      <w:r>
        <w:rPr>
          <w:sz w:val="24"/>
        </w:rPr>
        <w:t>perform</w:t>
      </w:r>
      <w:r>
        <w:rPr>
          <w:spacing w:val="40"/>
          <w:sz w:val="24"/>
        </w:rPr>
        <w:t xml:space="preserve"> </w:t>
      </w:r>
      <w:r>
        <w:rPr>
          <w:sz w:val="24"/>
        </w:rPr>
        <w:t>electricity</w:t>
      </w:r>
      <w:r>
        <w:rPr>
          <w:spacing w:val="40"/>
          <w:sz w:val="24"/>
        </w:rPr>
        <w:t xml:space="preserve"> </w:t>
      </w:r>
      <w:r>
        <w:rPr>
          <w:sz w:val="24"/>
        </w:rPr>
        <w:t>demand–supply</w:t>
      </w:r>
      <w:r>
        <w:rPr>
          <w:spacing w:val="40"/>
          <w:sz w:val="24"/>
        </w:rPr>
        <w:t xml:space="preserve"> </w:t>
      </w:r>
      <w:r>
        <w:rPr>
          <w:sz w:val="24"/>
        </w:rPr>
        <w:t>gap</w:t>
      </w:r>
      <w:r>
        <w:rPr>
          <w:spacing w:val="40"/>
          <w:sz w:val="24"/>
        </w:rPr>
        <w:t xml:space="preserve"> </w:t>
      </w:r>
      <w:r>
        <w:rPr>
          <w:sz w:val="24"/>
        </w:rPr>
        <w:t>forecasting,</w:t>
      </w:r>
      <w:r>
        <w:rPr>
          <w:spacing w:val="40"/>
          <w:sz w:val="24"/>
        </w:rPr>
        <w:t xml:space="preserve"> </w:t>
      </w:r>
      <w:r>
        <w:rPr>
          <w:sz w:val="24"/>
        </w:rPr>
        <w:t>making</w:t>
      </w:r>
      <w:r>
        <w:rPr>
          <w:spacing w:val="40"/>
          <w:sz w:val="24"/>
        </w:rPr>
        <w:t xml:space="preserve"> </w:t>
      </w:r>
      <w:r>
        <w:rPr>
          <w:sz w:val="24"/>
        </w:rPr>
        <w:t>it difficult to identify future electricity shortages or surplus conditions.</w:t>
      </w:r>
    </w:p>
    <w:p w14:paraId="30AFAF57" w14:textId="77777777" w:rsidR="00181975" w:rsidRDefault="009B221D">
      <w:pPr>
        <w:pStyle w:val="ListParagraph"/>
        <w:numPr>
          <w:ilvl w:val="0"/>
          <w:numId w:val="8"/>
        </w:numPr>
        <w:tabs>
          <w:tab w:val="left" w:pos="1036"/>
        </w:tabs>
        <w:spacing w:before="10" w:line="357" w:lineRule="auto"/>
        <w:ind w:right="1061" w:firstLine="0"/>
        <w:jc w:val="left"/>
        <w:rPr>
          <w:sz w:val="24"/>
        </w:rPr>
      </w:pPr>
      <w:r>
        <w:rPr>
          <w:sz w:val="24"/>
        </w:rPr>
        <w:t>Most</w:t>
      </w:r>
      <w:r>
        <w:rPr>
          <w:spacing w:val="40"/>
          <w:sz w:val="24"/>
        </w:rPr>
        <w:t xml:space="preserve"> </w:t>
      </w:r>
      <w:r>
        <w:rPr>
          <w:sz w:val="24"/>
        </w:rPr>
        <w:t>forecasting</w:t>
      </w:r>
      <w:r>
        <w:rPr>
          <w:spacing w:val="40"/>
          <w:sz w:val="24"/>
        </w:rPr>
        <w:t xml:space="preserve"> </w:t>
      </w:r>
      <w:r>
        <w:rPr>
          <w:sz w:val="24"/>
        </w:rPr>
        <w:t>approaches</w:t>
      </w:r>
      <w:r>
        <w:rPr>
          <w:spacing w:val="40"/>
          <w:sz w:val="24"/>
        </w:rPr>
        <w:t xml:space="preserve"> </w:t>
      </w:r>
      <w:r>
        <w:rPr>
          <w:sz w:val="24"/>
        </w:rPr>
        <w:t>do</w:t>
      </w:r>
      <w:r>
        <w:rPr>
          <w:spacing w:val="40"/>
          <w:sz w:val="24"/>
        </w:rPr>
        <w:t xml:space="preserve"> </w:t>
      </w:r>
      <w:r>
        <w:rPr>
          <w:sz w:val="24"/>
        </w:rPr>
        <w:t>not</w:t>
      </w:r>
      <w:r>
        <w:rPr>
          <w:spacing w:val="40"/>
          <w:sz w:val="24"/>
        </w:rPr>
        <w:t xml:space="preserve"> </w:t>
      </w:r>
      <w:r>
        <w:rPr>
          <w:sz w:val="24"/>
        </w:rPr>
        <w:t>provide</w:t>
      </w:r>
      <w:r>
        <w:rPr>
          <w:spacing w:val="40"/>
          <w:sz w:val="24"/>
        </w:rPr>
        <w:t xml:space="preserve"> </w:t>
      </w:r>
      <w:r>
        <w:rPr>
          <w:sz w:val="24"/>
        </w:rPr>
        <w:t>confidence</w:t>
      </w:r>
      <w:r>
        <w:rPr>
          <w:spacing w:val="40"/>
          <w:sz w:val="24"/>
        </w:rPr>
        <w:t xml:space="preserve"> </w:t>
      </w:r>
      <w:r>
        <w:rPr>
          <w:sz w:val="24"/>
        </w:rPr>
        <w:t>intervals</w:t>
      </w:r>
      <w:r>
        <w:rPr>
          <w:spacing w:val="40"/>
          <w:sz w:val="24"/>
        </w:rPr>
        <w:t xml:space="preserve"> </w:t>
      </w:r>
      <w:r>
        <w:rPr>
          <w:sz w:val="24"/>
        </w:rPr>
        <w:t>or</w:t>
      </w:r>
      <w:r>
        <w:rPr>
          <w:spacing w:val="40"/>
          <w:sz w:val="24"/>
        </w:rPr>
        <w:t xml:space="preserve"> </w:t>
      </w:r>
      <w:r>
        <w:rPr>
          <w:sz w:val="24"/>
        </w:rPr>
        <w:t>prediction intervals, reducing the reliability of forecasts for operational decision-making.</w:t>
      </w:r>
    </w:p>
    <w:p w14:paraId="5EE65E64" w14:textId="77777777" w:rsidR="00181975" w:rsidRDefault="009B221D">
      <w:pPr>
        <w:pStyle w:val="ListParagraph"/>
        <w:numPr>
          <w:ilvl w:val="0"/>
          <w:numId w:val="8"/>
        </w:numPr>
        <w:tabs>
          <w:tab w:val="left" w:pos="922"/>
        </w:tabs>
        <w:spacing w:before="10" w:line="362" w:lineRule="auto"/>
        <w:ind w:right="1047" w:firstLine="0"/>
        <w:jc w:val="both"/>
        <w:rPr>
          <w:sz w:val="24"/>
        </w:rPr>
      </w:pPr>
      <w:r>
        <w:rPr>
          <w:sz w:val="24"/>
        </w:rPr>
        <w:t>Weather-dependent renewable energy generation introduces significant variability, yet</w:t>
      </w:r>
      <w:r>
        <w:rPr>
          <w:spacing w:val="-5"/>
          <w:sz w:val="24"/>
        </w:rPr>
        <w:t xml:space="preserve"> </w:t>
      </w:r>
      <w:r>
        <w:rPr>
          <w:sz w:val="24"/>
        </w:rPr>
        <w:t>many</w:t>
      </w:r>
      <w:r>
        <w:rPr>
          <w:spacing w:val="-9"/>
          <w:sz w:val="24"/>
        </w:rPr>
        <w:t xml:space="preserve"> </w:t>
      </w:r>
      <w:r>
        <w:rPr>
          <w:sz w:val="24"/>
        </w:rPr>
        <w:t>existing</w:t>
      </w:r>
      <w:r>
        <w:rPr>
          <w:spacing w:val="-4"/>
          <w:sz w:val="24"/>
        </w:rPr>
        <w:t xml:space="preserve"> </w:t>
      </w:r>
      <w:r>
        <w:rPr>
          <w:sz w:val="24"/>
        </w:rPr>
        <w:t>models</w:t>
      </w:r>
      <w:r>
        <w:rPr>
          <w:spacing w:val="-4"/>
          <w:sz w:val="24"/>
        </w:rPr>
        <w:t xml:space="preserve"> </w:t>
      </w:r>
      <w:r>
        <w:rPr>
          <w:sz w:val="24"/>
        </w:rPr>
        <w:t>do</w:t>
      </w:r>
      <w:r>
        <w:rPr>
          <w:spacing w:val="-9"/>
          <w:sz w:val="24"/>
        </w:rPr>
        <w:t xml:space="preserve"> </w:t>
      </w:r>
      <w:r>
        <w:rPr>
          <w:sz w:val="24"/>
        </w:rPr>
        <w:t>not</w:t>
      </w:r>
      <w:r>
        <w:rPr>
          <w:spacing w:val="-9"/>
          <w:sz w:val="24"/>
        </w:rPr>
        <w:t xml:space="preserve"> </w:t>
      </w:r>
      <w:r>
        <w:rPr>
          <w:sz w:val="24"/>
        </w:rPr>
        <w:t>effectively</w:t>
      </w:r>
      <w:r>
        <w:rPr>
          <w:spacing w:val="-9"/>
          <w:sz w:val="24"/>
        </w:rPr>
        <w:t xml:space="preserve"> </w:t>
      </w:r>
      <w:r>
        <w:rPr>
          <w:sz w:val="24"/>
        </w:rPr>
        <w:t>utilize</w:t>
      </w:r>
      <w:r>
        <w:rPr>
          <w:spacing w:val="-5"/>
          <w:sz w:val="24"/>
        </w:rPr>
        <w:t xml:space="preserve"> </w:t>
      </w:r>
      <w:r>
        <w:rPr>
          <w:sz w:val="24"/>
        </w:rPr>
        <w:t>comprehensive</w:t>
      </w:r>
      <w:r>
        <w:rPr>
          <w:spacing w:val="-5"/>
          <w:sz w:val="24"/>
        </w:rPr>
        <w:t xml:space="preserve"> </w:t>
      </w:r>
      <w:r>
        <w:rPr>
          <w:sz w:val="24"/>
        </w:rPr>
        <w:t>meteorological</w:t>
      </w:r>
      <w:r>
        <w:rPr>
          <w:spacing w:val="-2"/>
          <w:sz w:val="24"/>
        </w:rPr>
        <w:t xml:space="preserve"> </w:t>
      </w:r>
      <w:r>
        <w:rPr>
          <w:sz w:val="24"/>
        </w:rPr>
        <w:t>data for joint forecasting.</w:t>
      </w:r>
    </w:p>
    <w:p w14:paraId="46C00E99" w14:textId="77777777" w:rsidR="00181975" w:rsidRDefault="009B221D">
      <w:pPr>
        <w:pStyle w:val="ListParagraph"/>
        <w:numPr>
          <w:ilvl w:val="0"/>
          <w:numId w:val="8"/>
        </w:numPr>
        <w:tabs>
          <w:tab w:val="left" w:pos="975"/>
        </w:tabs>
        <w:spacing w:before="6" w:line="362" w:lineRule="auto"/>
        <w:ind w:right="1050" w:firstLine="0"/>
        <w:jc w:val="both"/>
        <w:rPr>
          <w:sz w:val="24"/>
        </w:rPr>
      </w:pPr>
      <w:r>
        <w:rPr>
          <w:sz w:val="24"/>
        </w:rPr>
        <w:t>Existing</w:t>
      </w:r>
      <w:r>
        <w:rPr>
          <w:spacing w:val="-14"/>
          <w:sz w:val="24"/>
        </w:rPr>
        <w:t xml:space="preserve"> </w:t>
      </w:r>
      <w:r>
        <w:rPr>
          <w:sz w:val="24"/>
        </w:rPr>
        <w:t>forecasting</w:t>
      </w:r>
      <w:r>
        <w:rPr>
          <w:spacing w:val="-13"/>
          <w:sz w:val="24"/>
        </w:rPr>
        <w:t xml:space="preserve"> </w:t>
      </w:r>
      <w:r>
        <w:rPr>
          <w:sz w:val="24"/>
        </w:rPr>
        <w:t>systems</w:t>
      </w:r>
      <w:r>
        <w:rPr>
          <w:spacing w:val="-14"/>
          <w:sz w:val="24"/>
        </w:rPr>
        <w:t xml:space="preserve"> </w:t>
      </w:r>
      <w:r>
        <w:rPr>
          <w:sz w:val="24"/>
        </w:rPr>
        <w:t>provide</w:t>
      </w:r>
      <w:r>
        <w:rPr>
          <w:spacing w:val="-9"/>
          <w:sz w:val="24"/>
        </w:rPr>
        <w:t xml:space="preserve"> </w:t>
      </w:r>
      <w:r>
        <w:rPr>
          <w:sz w:val="24"/>
        </w:rPr>
        <w:t>numerical</w:t>
      </w:r>
      <w:r>
        <w:rPr>
          <w:spacing w:val="-16"/>
          <w:sz w:val="24"/>
        </w:rPr>
        <w:t xml:space="preserve"> </w:t>
      </w:r>
      <w:r>
        <w:rPr>
          <w:sz w:val="24"/>
        </w:rPr>
        <w:t>predictions</w:t>
      </w:r>
      <w:r>
        <w:rPr>
          <w:spacing w:val="-14"/>
          <w:sz w:val="24"/>
        </w:rPr>
        <w:t xml:space="preserve"> </w:t>
      </w:r>
      <w:r>
        <w:rPr>
          <w:sz w:val="24"/>
        </w:rPr>
        <w:t>but</w:t>
      </w:r>
      <w:r>
        <w:rPr>
          <w:spacing w:val="-14"/>
          <w:sz w:val="24"/>
        </w:rPr>
        <w:t xml:space="preserve"> </w:t>
      </w:r>
      <w:r>
        <w:rPr>
          <w:sz w:val="24"/>
        </w:rPr>
        <w:t>lack</w:t>
      </w:r>
      <w:r>
        <w:rPr>
          <w:spacing w:val="-10"/>
          <w:sz w:val="24"/>
        </w:rPr>
        <w:t xml:space="preserve"> </w:t>
      </w:r>
      <w:r>
        <w:rPr>
          <w:sz w:val="24"/>
        </w:rPr>
        <w:t>explainable</w:t>
      </w:r>
      <w:r>
        <w:rPr>
          <w:spacing w:val="-13"/>
          <w:sz w:val="24"/>
        </w:rPr>
        <w:t xml:space="preserve"> </w:t>
      </w:r>
      <w:r>
        <w:rPr>
          <w:sz w:val="24"/>
        </w:rPr>
        <w:t>and actionable recommendations for energy planners and policymakers.</w:t>
      </w:r>
    </w:p>
    <w:p w14:paraId="50FCEF7A" w14:textId="77777777" w:rsidR="00181975" w:rsidRDefault="009B221D">
      <w:pPr>
        <w:pStyle w:val="ListParagraph"/>
        <w:numPr>
          <w:ilvl w:val="0"/>
          <w:numId w:val="8"/>
        </w:numPr>
        <w:tabs>
          <w:tab w:val="left" w:pos="1036"/>
        </w:tabs>
        <w:spacing w:line="364" w:lineRule="auto"/>
        <w:ind w:right="1055" w:firstLine="0"/>
        <w:jc w:val="both"/>
        <w:rPr>
          <w:sz w:val="24"/>
        </w:rPr>
      </w:pPr>
      <w:r>
        <w:rPr>
          <w:sz w:val="24"/>
        </w:rPr>
        <w:t>Although</w:t>
      </w:r>
      <w:r>
        <w:rPr>
          <w:spacing w:val="-13"/>
          <w:sz w:val="24"/>
        </w:rPr>
        <w:t xml:space="preserve"> </w:t>
      </w:r>
      <w:r>
        <w:rPr>
          <w:sz w:val="24"/>
        </w:rPr>
        <w:t>Retrieval-Augmented</w:t>
      </w:r>
      <w:r>
        <w:rPr>
          <w:spacing w:val="-12"/>
          <w:sz w:val="24"/>
        </w:rPr>
        <w:t xml:space="preserve"> </w:t>
      </w:r>
      <w:r>
        <w:rPr>
          <w:sz w:val="24"/>
        </w:rPr>
        <w:t>Generation</w:t>
      </w:r>
      <w:r>
        <w:rPr>
          <w:spacing w:val="-13"/>
          <w:sz w:val="24"/>
        </w:rPr>
        <w:t xml:space="preserve"> </w:t>
      </w:r>
      <w:r>
        <w:rPr>
          <w:sz w:val="24"/>
        </w:rPr>
        <w:t>(RAG)</w:t>
      </w:r>
      <w:r>
        <w:rPr>
          <w:spacing w:val="-9"/>
          <w:sz w:val="24"/>
        </w:rPr>
        <w:t xml:space="preserve"> </w:t>
      </w:r>
      <w:r>
        <w:rPr>
          <w:sz w:val="24"/>
        </w:rPr>
        <w:t>has</w:t>
      </w:r>
      <w:r>
        <w:rPr>
          <w:spacing w:val="-16"/>
          <w:sz w:val="24"/>
        </w:rPr>
        <w:t xml:space="preserve"> </w:t>
      </w:r>
      <w:r>
        <w:rPr>
          <w:sz w:val="24"/>
        </w:rPr>
        <w:t>been</w:t>
      </w:r>
      <w:r>
        <w:rPr>
          <w:spacing w:val="-14"/>
          <w:sz w:val="24"/>
        </w:rPr>
        <w:t xml:space="preserve"> </w:t>
      </w:r>
      <w:r>
        <w:rPr>
          <w:sz w:val="24"/>
        </w:rPr>
        <w:t>successfully</w:t>
      </w:r>
      <w:r>
        <w:rPr>
          <w:spacing w:val="-14"/>
          <w:sz w:val="24"/>
        </w:rPr>
        <w:t xml:space="preserve"> </w:t>
      </w:r>
      <w:r>
        <w:rPr>
          <w:sz w:val="24"/>
        </w:rPr>
        <w:t>applied</w:t>
      </w:r>
      <w:r>
        <w:rPr>
          <w:spacing w:val="-10"/>
          <w:sz w:val="24"/>
        </w:rPr>
        <w:t xml:space="preserve"> </w:t>
      </w:r>
      <w:r>
        <w:rPr>
          <w:sz w:val="24"/>
        </w:rPr>
        <w:t>in power system knowledge retrieval and question answering, its integration with electricity forecasting and planning remains limited.</w:t>
      </w:r>
    </w:p>
    <w:p w14:paraId="127C0ABE" w14:textId="77777777" w:rsidR="00181975" w:rsidRDefault="009B221D">
      <w:pPr>
        <w:pStyle w:val="ListParagraph"/>
        <w:numPr>
          <w:ilvl w:val="0"/>
          <w:numId w:val="8"/>
        </w:numPr>
        <w:tabs>
          <w:tab w:val="left" w:pos="1132"/>
        </w:tabs>
        <w:spacing w:line="362" w:lineRule="auto"/>
        <w:ind w:right="1061" w:firstLine="0"/>
        <w:jc w:val="both"/>
        <w:rPr>
          <w:sz w:val="24"/>
        </w:rPr>
      </w:pPr>
      <w:r>
        <w:rPr>
          <w:sz w:val="24"/>
        </w:rPr>
        <w:t>Most studies evaluate forecasting accuracy using metrics such as MAE, RMSE, and MAPE, but they do not adequately assess the reliability of predictions through uncertainty estimation.</w:t>
      </w:r>
    </w:p>
    <w:p w14:paraId="3BB4D252" w14:textId="77777777" w:rsidR="00181975" w:rsidRDefault="009B221D">
      <w:pPr>
        <w:pStyle w:val="ListParagraph"/>
        <w:numPr>
          <w:ilvl w:val="0"/>
          <w:numId w:val="8"/>
        </w:numPr>
        <w:tabs>
          <w:tab w:val="left" w:pos="1103"/>
        </w:tabs>
        <w:spacing w:line="362" w:lineRule="auto"/>
        <w:ind w:left="763" w:right="1048" w:firstLine="0"/>
        <w:jc w:val="both"/>
        <w:rPr>
          <w:sz w:val="24"/>
        </w:rPr>
      </w:pPr>
      <w:r>
        <w:rPr>
          <w:sz w:val="24"/>
        </w:rPr>
        <w:t>There is no comprehensive framework that integrates electricity demand forecasting, renewable electricity supply forecasting, demand–supply gap analysis, probabilistic forecasting, and RAG-based decision support into a unified system.</w:t>
      </w:r>
    </w:p>
    <w:p w14:paraId="22F56F94" w14:textId="77777777" w:rsidR="00181975" w:rsidRDefault="009B221D">
      <w:pPr>
        <w:pStyle w:val="ListParagraph"/>
        <w:numPr>
          <w:ilvl w:val="0"/>
          <w:numId w:val="8"/>
        </w:numPr>
        <w:tabs>
          <w:tab w:val="left" w:pos="940"/>
        </w:tabs>
        <w:spacing w:before="1" w:line="362" w:lineRule="auto"/>
        <w:ind w:right="1055" w:firstLine="0"/>
        <w:jc w:val="both"/>
        <w:rPr>
          <w:sz w:val="24"/>
        </w:rPr>
      </w:pPr>
      <w:r>
        <w:rPr>
          <w:sz w:val="24"/>
        </w:rPr>
        <w:t>Therefore, there is a need to develop a Confidence-Driven Probabilistic Machine Learning Framework for Electricity Demand–Supply Gap Forecasting and RAG.</w:t>
      </w:r>
    </w:p>
    <w:p w14:paraId="3CC647CC" w14:textId="77777777" w:rsidR="00181975" w:rsidRDefault="00181975">
      <w:pPr>
        <w:pStyle w:val="ListParagraph"/>
        <w:spacing w:line="362" w:lineRule="auto"/>
        <w:jc w:val="both"/>
        <w:rPr>
          <w:sz w:val="24"/>
        </w:rPr>
        <w:sectPr w:rsidR="00181975">
          <w:pgSz w:w="12240" w:h="15840"/>
          <w:pgMar w:top="1340" w:right="360" w:bottom="1160" w:left="1080" w:header="0" w:footer="969" w:gutter="0"/>
          <w:cols w:space="720"/>
        </w:sectPr>
      </w:pPr>
    </w:p>
    <w:p w14:paraId="1DBD3E72" w14:textId="77777777" w:rsidR="00181975" w:rsidRDefault="009B221D">
      <w:pPr>
        <w:pStyle w:val="Heading1"/>
        <w:spacing w:line="362" w:lineRule="auto"/>
        <w:ind w:left="3515" w:firstLine="998"/>
        <w:jc w:val="left"/>
      </w:pPr>
      <w:bookmarkStart w:id="13" w:name="CHAPTER_3_REQUIREMENTS_ANALYSIS"/>
      <w:bookmarkEnd w:id="13"/>
      <w:r>
        <w:lastRenderedPageBreak/>
        <w:t xml:space="preserve">CHAPTER 3 </w:t>
      </w:r>
      <w:r>
        <w:rPr>
          <w:spacing w:val="-6"/>
        </w:rPr>
        <w:t>REQUIREMENTS</w:t>
      </w:r>
      <w:r>
        <w:rPr>
          <w:spacing w:val="-20"/>
        </w:rPr>
        <w:t xml:space="preserve"> </w:t>
      </w:r>
      <w:r>
        <w:rPr>
          <w:spacing w:val="-6"/>
        </w:rPr>
        <w:t>ANALYSIS</w:t>
      </w:r>
    </w:p>
    <w:p w14:paraId="00114D05" w14:textId="77777777" w:rsidR="00181975" w:rsidRDefault="009B221D">
      <w:pPr>
        <w:pStyle w:val="Heading2"/>
        <w:numPr>
          <w:ilvl w:val="1"/>
          <w:numId w:val="7"/>
        </w:numPr>
        <w:tabs>
          <w:tab w:val="left" w:pos="617"/>
        </w:tabs>
        <w:spacing w:before="318"/>
        <w:ind w:left="617" w:hanging="363"/>
      </w:pPr>
      <w:bookmarkStart w:id="14" w:name="3.1_RISK_ANALYSIS_OF_THE_PROJECT"/>
      <w:bookmarkEnd w:id="14"/>
      <w:r>
        <w:t>RISK</w:t>
      </w:r>
      <w:r>
        <w:rPr>
          <w:spacing w:val="-13"/>
        </w:rPr>
        <w:t xml:space="preserve"> </w:t>
      </w:r>
      <w:r>
        <w:t>ANALYSIS</w:t>
      </w:r>
      <w:r>
        <w:rPr>
          <w:spacing w:val="2"/>
        </w:rPr>
        <w:t xml:space="preserve"> </w:t>
      </w:r>
      <w:r>
        <w:t>OF</w:t>
      </w:r>
      <w:r>
        <w:rPr>
          <w:spacing w:val="-14"/>
        </w:rPr>
        <w:t xml:space="preserve"> </w:t>
      </w:r>
      <w:r>
        <w:t>THE</w:t>
      </w:r>
      <w:r>
        <w:rPr>
          <w:spacing w:val="-3"/>
        </w:rPr>
        <w:t xml:space="preserve"> </w:t>
      </w:r>
      <w:r>
        <w:rPr>
          <w:spacing w:val="-2"/>
        </w:rPr>
        <w:t>PROJECT</w:t>
      </w:r>
    </w:p>
    <w:p w14:paraId="32C475BC" w14:textId="77777777" w:rsidR="00181975" w:rsidRDefault="00181975">
      <w:pPr>
        <w:pStyle w:val="BodyText"/>
        <w:spacing w:before="14"/>
        <w:ind w:left="0"/>
        <w:rPr>
          <w:rFonts w:ascii="Arial"/>
          <w:b/>
        </w:rPr>
      </w:pPr>
    </w:p>
    <w:p w14:paraId="35E57AA0" w14:textId="77777777" w:rsidR="00181975" w:rsidRDefault="009B221D">
      <w:pPr>
        <w:pStyle w:val="BodyText"/>
        <w:spacing w:line="364" w:lineRule="auto"/>
        <w:ind w:right="1042"/>
        <w:jc w:val="both"/>
      </w:pPr>
      <w:r>
        <w:t>Risk analysis is an important phase in the development of the proposed Confidence-Driven Probabilistic Machine Learning Framework for Electricity Demand–Supply Gap Forecasting</w:t>
      </w:r>
      <w:r>
        <w:rPr>
          <w:spacing w:val="-13"/>
        </w:rPr>
        <w:t xml:space="preserve"> </w:t>
      </w:r>
      <w:r>
        <w:t>and</w:t>
      </w:r>
      <w:r>
        <w:rPr>
          <w:spacing w:val="-14"/>
        </w:rPr>
        <w:t xml:space="preserve"> </w:t>
      </w:r>
      <w:r>
        <w:t>RAG-Based</w:t>
      </w:r>
      <w:r>
        <w:rPr>
          <w:spacing w:val="-13"/>
        </w:rPr>
        <w:t xml:space="preserve"> </w:t>
      </w:r>
      <w:r>
        <w:t>Energy</w:t>
      </w:r>
      <w:r>
        <w:rPr>
          <w:spacing w:val="-15"/>
        </w:rPr>
        <w:t xml:space="preserve"> </w:t>
      </w:r>
      <w:r>
        <w:t>Planning.</w:t>
      </w:r>
      <w:r>
        <w:rPr>
          <w:spacing w:val="-16"/>
        </w:rPr>
        <w:t xml:space="preserve"> </w:t>
      </w:r>
      <w:r>
        <w:t>It</w:t>
      </w:r>
      <w:r>
        <w:rPr>
          <w:spacing w:val="-15"/>
        </w:rPr>
        <w:t xml:space="preserve"> </w:t>
      </w:r>
      <w:r>
        <w:t>involves</w:t>
      </w:r>
      <w:r>
        <w:rPr>
          <w:spacing w:val="-14"/>
        </w:rPr>
        <w:t xml:space="preserve"> </w:t>
      </w:r>
      <w:r>
        <w:t>identifying</w:t>
      </w:r>
      <w:r>
        <w:rPr>
          <w:spacing w:val="-13"/>
        </w:rPr>
        <w:t xml:space="preserve"> </w:t>
      </w:r>
      <w:r>
        <w:t>potential</w:t>
      </w:r>
      <w:r>
        <w:rPr>
          <w:spacing w:val="-16"/>
        </w:rPr>
        <w:t xml:space="preserve"> </w:t>
      </w:r>
      <w:r>
        <w:t>risks</w:t>
      </w:r>
      <w:r>
        <w:rPr>
          <w:spacing w:val="-15"/>
        </w:rPr>
        <w:t xml:space="preserve"> </w:t>
      </w:r>
      <w:r>
        <w:t>that may affect the performance, reliability, and successful implementation of the system. Since the proposed framework integrates machine learning models, weather data, probabilistic forecasting, and Retrieval-Augmented Generation (RAG), various technical and operational risks may arise during data collection, model development, forecasting, and deployment. Identifying these risks in advance helps in developing appropriate</w:t>
      </w:r>
      <w:r>
        <w:rPr>
          <w:spacing w:val="-2"/>
        </w:rPr>
        <w:t xml:space="preserve"> </w:t>
      </w:r>
      <w:r>
        <w:t>mitigation</w:t>
      </w:r>
      <w:r>
        <w:rPr>
          <w:spacing w:val="-3"/>
        </w:rPr>
        <w:t xml:space="preserve"> </w:t>
      </w:r>
      <w:r>
        <w:t>s</w:t>
      </w:r>
      <w:r>
        <w:t>trategies</w:t>
      </w:r>
      <w:r>
        <w:rPr>
          <w:spacing w:val="-4"/>
        </w:rPr>
        <w:t xml:space="preserve"> </w:t>
      </w:r>
      <w:r>
        <w:t>and</w:t>
      </w:r>
      <w:r>
        <w:rPr>
          <w:spacing w:val="-5"/>
        </w:rPr>
        <w:t xml:space="preserve"> </w:t>
      </w:r>
      <w:r>
        <w:t>ensures</w:t>
      </w:r>
      <w:r>
        <w:rPr>
          <w:spacing w:val="-4"/>
        </w:rPr>
        <w:t xml:space="preserve"> </w:t>
      </w:r>
      <w:r>
        <w:t>the</w:t>
      </w:r>
      <w:r>
        <w:rPr>
          <w:spacing w:val="-4"/>
        </w:rPr>
        <w:t xml:space="preserve"> </w:t>
      </w:r>
      <w:r>
        <w:t>successful</w:t>
      </w:r>
      <w:r>
        <w:rPr>
          <w:spacing w:val="-6"/>
        </w:rPr>
        <w:t xml:space="preserve"> </w:t>
      </w:r>
      <w:r>
        <w:t>completion</w:t>
      </w:r>
      <w:r>
        <w:rPr>
          <w:spacing w:val="-3"/>
        </w:rPr>
        <w:t xml:space="preserve"> </w:t>
      </w:r>
      <w:r>
        <w:t>of the</w:t>
      </w:r>
      <w:r>
        <w:rPr>
          <w:spacing w:val="-4"/>
        </w:rPr>
        <w:t xml:space="preserve"> </w:t>
      </w:r>
      <w:r>
        <w:t>project.</w:t>
      </w:r>
    </w:p>
    <w:p w14:paraId="3F9E1E9F" w14:textId="77777777" w:rsidR="00181975" w:rsidRDefault="009B221D">
      <w:pPr>
        <w:pStyle w:val="ListParagraph"/>
        <w:numPr>
          <w:ilvl w:val="2"/>
          <w:numId w:val="7"/>
        </w:numPr>
        <w:tabs>
          <w:tab w:val="left" w:pos="877"/>
        </w:tabs>
        <w:spacing w:before="1" w:line="357" w:lineRule="auto"/>
        <w:ind w:right="1189" w:firstLine="0"/>
        <w:jc w:val="left"/>
        <w:rPr>
          <w:sz w:val="24"/>
        </w:rPr>
      </w:pPr>
      <w:r>
        <w:rPr>
          <w:sz w:val="24"/>
        </w:rPr>
        <w:t>Availability</w:t>
      </w:r>
      <w:r>
        <w:rPr>
          <w:spacing w:val="34"/>
          <w:sz w:val="24"/>
        </w:rPr>
        <w:t xml:space="preserve"> </w:t>
      </w:r>
      <w:r>
        <w:rPr>
          <w:sz w:val="24"/>
        </w:rPr>
        <w:t>of</w:t>
      </w:r>
      <w:r>
        <w:rPr>
          <w:spacing w:val="38"/>
          <w:sz w:val="24"/>
        </w:rPr>
        <w:t xml:space="preserve"> </w:t>
      </w:r>
      <w:r>
        <w:rPr>
          <w:sz w:val="24"/>
        </w:rPr>
        <w:t>reliable</w:t>
      </w:r>
      <w:r>
        <w:rPr>
          <w:spacing w:val="35"/>
          <w:sz w:val="24"/>
        </w:rPr>
        <w:t xml:space="preserve"> </w:t>
      </w:r>
      <w:r>
        <w:rPr>
          <w:sz w:val="24"/>
        </w:rPr>
        <w:t>historical</w:t>
      </w:r>
      <w:r>
        <w:rPr>
          <w:spacing w:val="37"/>
          <w:sz w:val="24"/>
        </w:rPr>
        <w:t xml:space="preserve"> </w:t>
      </w:r>
      <w:r>
        <w:rPr>
          <w:sz w:val="24"/>
        </w:rPr>
        <w:t>electricity</w:t>
      </w:r>
      <w:r>
        <w:rPr>
          <w:spacing w:val="39"/>
          <w:sz w:val="24"/>
        </w:rPr>
        <w:t xml:space="preserve"> </w:t>
      </w:r>
      <w:r>
        <w:rPr>
          <w:sz w:val="24"/>
        </w:rPr>
        <w:t>demand,</w:t>
      </w:r>
      <w:r>
        <w:rPr>
          <w:spacing w:val="35"/>
          <w:sz w:val="24"/>
        </w:rPr>
        <w:t xml:space="preserve"> </w:t>
      </w:r>
      <w:r>
        <w:rPr>
          <w:sz w:val="24"/>
        </w:rPr>
        <w:t>source-wise</w:t>
      </w:r>
      <w:r>
        <w:rPr>
          <w:spacing w:val="34"/>
          <w:sz w:val="24"/>
        </w:rPr>
        <w:t xml:space="preserve"> </w:t>
      </w:r>
      <w:r>
        <w:rPr>
          <w:sz w:val="24"/>
        </w:rPr>
        <w:t>generation,</w:t>
      </w:r>
      <w:r>
        <w:rPr>
          <w:spacing w:val="36"/>
          <w:sz w:val="24"/>
        </w:rPr>
        <w:t xml:space="preserve"> </w:t>
      </w:r>
      <w:r>
        <w:rPr>
          <w:sz w:val="24"/>
        </w:rPr>
        <w:t>and weather datasets may be limited or incomplete.</w:t>
      </w:r>
    </w:p>
    <w:p w14:paraId="30099314" w14:textId="77777777" w:rsidR="00181975" w:rsidRDefault="009B221D">
      <w:pPr>
        <w:pStyle w:val="ListParagraph"/>
        <w:numPr>
          <w:ilvl w:val="2"/>
          <w:numId w:val="7"/>
        </w:numPr>
        <w:tabs>
          <w:tab w:val="left" w:pos="886"/>
        </w:tabs>
        <w:spacing w:before="5" w:line="357" w:lineRule="auto"/>
        <w:ind w:right="1095" w:firstLine="0"/>
        <w:jc w:val="left"/>
        <w:rPr>
          <w:sz w:val="24"/>
        </w:rPr>
      </w:pPr>
      <w:r>
        <w:rPr>
          <w:sz w:val="24"/>
        </w:rPr>
        <w:t>Poor</w:t>
      </w:r>
      <w:r>
        <w:rPr>
          <w:spacing w:val="-13"/>
          <w:sz w:val="24"/>
        </w:rPr>
        <w:t xml:space="preserve"> </w:t>
      </w:r>
      <w:r>
        <w:rPr>
          <w:sz w:val="24"/>
        </w:rPr>
        <w:t>data</w:t>
      </w:r>
      <w:r>
        <w:rPr>
          <w:spacing w:val="-9"/>
          <w:sz w:val="24"/>
        </w:rPr>
        <w:t xml:space="preserve"> </w:t>
      </w:r>
      <w:r>
        <w:rPr>
          <w:sz w:val="24"/>
        </w:rPr>
        <w:t>quality,</w:t>
      </w:r>
      <w:r>
        <w:rPr>
          <w:spacing w:val="-9"/>
          <w:sz w:val="24"/>
        </w:rPr>
        <w:t xml:space="preserve"> </w:t>
      </w:r>
      <w:r>
        <w:rPr>
          <w:sz w:val="24"/>
        </w:rPr>
        <w:t>including</w:t>
      </w:r>
      <w:r>
        <w:rPr>
          <w:spacing w:val="-8"/>
          <w:sz w:val="24"/>
        </w:rPr>
        <w:t xml:space="preserve"> </w:t>
      </w:r>
      <w:r>
        <w:rPr>
          <w:sz w:val="24"/>
        </w:rPr>
        <w:t>missing</w:t>
      </w:r>
      <w:r>
        <w:rPr>
          <w:spacing w:val="-9"/>
          <w:sz w:val="24"/>
        </w:rPr>
        <w:t xml:space="preserve"> </w:t>
      </w:r>
      <w:r>
        <w:rPr>
          <w:sz w:val="24"/>
        </w:rPr>
        <w:t>values,</w:t>
      </w:r>
      <w:r>
        <w:rPr>
          <w:spacing w:val="-9"/>
          <w:sz w:val="24"/>
        </w:rPr>
        <w:t xml:space="preserve"> </w:t>
      </w:r>
      <w:r>
        <w:rPr>
          <w:sz w:val="24"/>
        </w:rPr>
        <w:t>duplicate</w:t>
      </w:r>
      <w:r>
        <w:rPr>
          <w:spacing w:val="-8"/>
          <w:sz w:val="24"/>
        </w:rPr>
        <w:t xml:space="preserve"> </w:t>
      </w:r>
      <w:r>
        <w:rPr>
          <w:sz w:val="24"/>
        </w:rPr>
        <w:t>records,</w:t>
      </w:r>
      <w:r>
        <w:rPr>
          <w:spacing w:val="-13"/>
          <w:sz w:val="24"/>
        </w:rPr>
        <w:t xml:space="preserve"> </w:t>
      </w:r>
      <w:r>
        <w:rPr>
          <w:sz w:val="24"/>
        </w:rPr>
        <w:t>and</w:t>
      </w:r>
      <w:r>
        <w:rPr>
          <w:spacing w:val="-10"/>
          <w:sz w:val="24"/>
        </w:rPr>
        <w:t xml:space="preserve"> </w:t>
      </w:r>
      <w:r>
        <w:rPr>
          <w:sz w:val="24"/>
        </w:rPr>
        <w:t>inconsistent</w:t>
      </w:r>
      <w:r>
        <w:rPr>
          <w:spacing w:val="-8"/>
          <w:sz w:val="24"/>
        </w:rPr>
        <w:t xml:space="preserve"> </w:t>
      </w:r>
      <w:r>
        <w:rPr>
          <w:sz w:val="24"/>
        </w:rPr>
        <w:t>data formats, may reduce forecasting accuracy.</w:t>
      </w:r>
    </w:p>
    <w:p w14:paraId="7A5C2D85" w14:textId="77777777" w:rsidR="00181975" w:rsidRDefault="009B221D">
      <w:pPr>
        <w:pStyle w:val="ListParagraph"/>
        <w:numPr>
          <w:ilvl w:val="2"/>
          <w:numId w:val="7"/>
        </w:numPr>
        <w:tabs>
          <w:tab w:val="left" w:pos="958"/>
        </w:tabs>
        <w:spacing w:before="10" w:line="357" w:lineRule="auto"/>
        <w:ind w:left="682" w:right="1139" w:firstLine="0"/>
        <w:jc w:val="left"/>
        <w:rPr>
          <w:sz w:val="24"/>
        </w:rPr>
      </w:pPr>
      <w:r>
        <w:rPr>
          <w:sz w:val="24"/>
        </w:rPr>
        <w:t>Uncertainty</w:t>
      </w:r>
      <w:r>
        <w:rPr>
          <w:spacing w:val="-5"/>
          <w:sz w:val="24"/>
        </w:rPr>
        <w:t xml:space="preserve"> </w:t>
      </w:r>
      <w:r>
        <w:rPr>
          <w:sz w:val="24"/>
        </w:rPr>
        <w:t>in</w:t>
      </w:r>
      <w:r>
        <w:rPr>
          <w:spacing w:val="-5"/>
          <w:sz w:val="24"/>
        </w:rPr>
        <w:t xml:space="preserve"> </w:t>
      </w:r>
      <w:r>
        <w:rPr>
          <w:sz w:val="24"/>
        </w:rPr>
        <w:t>weather</w:t>
      </w:r>
      <w:r>
        <w:rPr>
          <w:spacing w:val="-4"/>
          <w:sz w:val="24"/>
        </w:rPr>
        <w:t xml:space="preserve"> </w:t>
      </w:r>
      <w:r>
        <w:rPr>
          <w:sz w:val="24"/>
        </w:rPr>
        <w:t>conditions</w:t>
      </w:r>
      <w:r>
        <w:rPr>
          <w:spacing w:val="-6"/>
          <w:sz w:val="24"/>
        </w:rPr>
        <w:t xml:space="preserve"> </w:t>
      </w:r>
      <w:r>
        <w:rPr>
          <w:sz w:val="24"/>
        </w:rPr>
        <w:t>may</w:t>
      </w:r>
      <w:r>
        <w:rPr>
          <w:spacing w:val="-6"/>
          <w:sz w:val="24"/>
        </w:rPr>
        <w:t xml:space="preserve"> </w:t>
      </w:r>
      <w:r>
        <w:rPr>
          <w:sz w:val="24"/>
        </w:rPr>
        <w:t>affect</w:t>
      </w:r>
      <w:r>
        <w:rPr>
          <w:spacing w:val="-5"/>
          <w:sz w:val="24"/>
        </w:rPr>
        <w:t xml:space="preserve"> </w:t>
      </w:r>
      <w:r>
        <w:rPr>
          <w:sz w:val="24"/>
        </w:rPr>
        <w:t>the</w:t>
      </w:r>
      <w:r>
        <w:rPr>
          <w:spacing w:val="-5"/>
          <w:sz w:val="24"/>
        </w:rPr>
        <w:t xml:space="preserve"> </w:t>
      </w:r>
      <w:r>
        <w:rPr>
          <w:sz w:val="24"/>
        </w:rPr>
        <w:t>prediction</w:t>
      </w:r>
      <w:r>
        <w:rPr>
          <w:spacing w:val="-5"/>
          <w:sz w:val="24"/>
        </w:rPr>
        <w:t xml:space="preserve"> </w:t>
      </w:r>
      <w:r>
        <w:rPr>
          <w:sz w:val="24"/>
        </w:rPr>
        <w:t>of</w:t>
      </w:r>
      <w:r>
        <w:rPr>
          <w:spacing w:val="-5"/>
          <w:sz w:val="24"/>
        </w:rPr>
        <w:t xml:space="preserve"> </w:t>
      </w:r>
      <w:r>
        <w:rPr>
          <w:sz w:val="24"/>
        </w:rPr>
        <w:t>renewable</w:t>
      </w:r>
      <w:r>
        <w:rPr>
          <w:spacing w:val="-5"/>
          <w:sz w:val="24"/>
        </w:rPr>
        <w:t xml:space="preserve"> </w:t>
      </w:r>
      <w:r>
        <w:rPr>
          <w:sz w:val="24"/>
        </w:rPr>
        <w:t>electricity generation, especially solar and wind power.</w:t>
      </w:r>
    </w:p>
    <w:p w14:paraId="3D4B3D8E" w14:textId="77777777" w:rsidR="00181975" w:rsidRDefault="009B221D">
      <w:pPr>
        <w:pStyle w:val="ListParagraph"/>
        <w:numPr>
          <w:ilvl w:val="2"/>
          <w:numId w:val="7"/>
        </w:numPr>
        <w:tabs>
          <w:tab w:val="left" w:pos="969"/>
        </w:tabs>
        <w:spacing w:before="5" w:line="357" w:lineRule="auto"/>
        <w:ind w:left="682" w:right="1086" w:firstLine="0"/>
        <w:jc w:val="left"/>
        <w:rPr>
          <w:sz w:val="24"/>
        </w:rPr>
      </w:pPr>
      <w:r>
        <w:rPr>
          <w:spacing w:val="-2"/>
          <w:sz w:val="24"/>
        </w:rPr>
        <w:t>Machine</w:t>
      </w:r>
      <w:r>
        <w:rPr>
          <w:spacing w:val="-4"/>
          <w:sz w:val="24"/>
        </w:rPr>
        <w:t xml:space="preserve"> </w:t>
      </w:r>
      <w:r>
        <w:rPr>
          <w:spacing w:val="-2"/>
          <w:sz w:val="24"/>
        </w:rPr>
        <w:t>learning</w:t>
      </w:r>
      <w:r>
        <w:rPr>
          <w:spacing w:val="-10"/>
          <w:sz w:val="24"/>
        </w:rPr>
        <w:t xml:space="preserve"> </w:t>
      </w:r>
      <w:r>
        <w:rPr>
          <w:spacing w:val="-2"/>
          <w:sz w:val="24"/>
        </w:rPr>
        <w:t>models</w:t>
      </w:r>
      <w:r>
        <w:rPr>
          <w:spacing w:val="-5"/>
          <w:sz w:val="24"/>
        </w:rPr>
        <w:t xml:space="preserve"> </w:t>
      </w:r>
      <w:r>
        <w:rPr>
          <w:spacing w:val="-2"/>
          <w:sz w:val="24"/>
        </w:rPr>
        <w:t>may</w:t>
      </w:r>
      <w:r>
        <w:rPr>
          <w:spacing w:val="-6"/>
          <w:sz w:val="24"/>
        </w:rPr>
        <w:t xml:space="preserve"> </w:t>
      </w:r>
      <w:r>
        <w:rPr>
          <w:spacing w:val="-2"/>
          <w:sz w:val="24"/>
        </w:rPr>
        <w:t>experience</w:t>
      </w:r>
      <w:r>
        <w:rPr>
          <w:spacing w:val="-4"/>
          <w:sz w:val="24"/>
        </w:rPr>
        <w:t xml:space="preserve"> </w:t>
      </w:r>
      <w:r>
        <w:rPr>
          <w:spacing w:val="-2"/>
          <w:sz w:val="24"/>
        </w:rPr>
        <w:t>overfitting</w:t>
      </w:r>
      <w:r>
        <w:rPr>
          <w:spacing w:val="-4"/>
          <w:sz w:val="24"/>
        </w:rPr>
        <w:t xml:space="preserve"> </w:t>
      </w:r>
      <w:r>
        <w:rPr>
          <w:spacing w:val="-2"/>
          <w:sz w:val="24"/>
        </w:rPr>
        <w:t>or</w:t>
      </w:r>
      <w:r>
        <w:rPr>
          <w:spacing w:val="-5"/>
          <w:sz w:val="24"/>
        </w:rPr>
        <w:t xml:space="preserve"> </w:t>
      </w:r>
      <w:r>
        <w:rPr>
          <w:spacing w:val="-2"/>
          <w:sz w:val="24"/>
        </w:rPr>
        <w:t>underfitting,</w:t>
      </w:r>
      <w:r>
        <w:rPr>
          <w:spacing w:val="-3"/>
          <w:sz w:val="24"/>
        </w:rPr>
        <w:t xml:space="preserve"> </w:t>
      </w:r>
      <w:r>
        <w:rPr>
          <w:spacing w:val="-2"/>
          <w:sz w:val="24"/>
        </w:rPr>
        <w:t>resulting</w:t>
      </w:r>
      <w:r>
        <w:rPr>
          <w:spacing w:val="-4"/>
          <w:sz w:val="24"/>
        </w:rPr>
        <w:t xml:space="preserve"> </w:t>
      </w:r>
      <w:r>
        <w:rPr>
          <w:spacing w:val="-2"/>
          <w:sz w:val="24"/>
        </w:rPr>
        <w:t>in</w:t>
      </w:r>
      <w:r>
        <w:rPr>
          <w:spacing w:val="-5"/>
          <w:sz w:val="24"/>
        </w:rPr>
        <w:t xml:space="preserve"> </w:t>
      </w:r>
      <w:r>
        <w:rPr>
          <w:spacing w:val="-2"/>
          <w:sz w:val="24"/>
        </w:rPr>
        <w:t xml:space="preserve">poor </w:t>
      </w:r>
      <w:r>
        <w:rPr>
          <w:sz w:val="24"/>
        </w:rPr>
        <w:t>prediction performance on unseen data.</w:t>
      </w:r>
    </w:p>
    <w:p w14:paraId="0A853C58" w14:textId="77777777" w:rsidR="00181975" w:rsidRDefault="009B221D">
      <w:pPr>
        <w:pStyle w:val="ListParagraph"/>
        <w:numPr>
          <w:ilvl w:val="2"/>
          <w:numId w:val="7"/>
        </w:numPr>
        <w:tabs>
          <w:tab w:val="left" w:pos="984"/>
        </w:tabs>
        <w:spacing w:before="10" w:line="357" w:lineRule="auto"/>
        <w:ind w:left="682" w:right="1331" w:firstLine="0"/>
        <w:jc w:val="left"/>
        <w:rPr>
          <w:sz w:val="24"/>
        </w:rPr>
      </w:pPr>
      <w:r>
        <w:rPr>
          <w:sz w:val="24"/>
        </w:rPr>
        <w:t>Selecting</w:t>
      </w:r>
      <w:r>
        <w:rPr>
          <w:spacing w:val="35"/>
          <w:sz w:val="24"/>
        </w:rPr>
        <w:t xml:space="preserve"> </w:t>
      </w:r>
      <w:r>
        <w:rPr>
          <w:sz w:val="24"/>
        </w:rPr>
        <w:t>an</w:t>
      </w:r>
      <w:r>
        <w:rPr>
          <w:spacing w:val="34"/>
          <w:sz w:val="24"/>
        </w:rPr>
        <w:t xml:space="preserve"> </w:t>
      </w:r>
      <w:r>
        <w:rPr>
          <w:sz w:val="24"/>
        </w:rPr>
        <w:t>inappropriate</w:t>
      </w:r>
      <w:r>
        <w:rPr>
          <w:spacing w:val="37"/>
          <w:sz w:val="24"/>
        </w:rPr>
        <w:t xml:space="preserve"> </w:t>
      </w:r>
      <w:r>
        <w:rPr>
          <w:sz w:val="24"/>
        </w:rPr>
        <w:t>forecasting</w:t>
      </w:r>
      <w:r>
        <w:rPr>
          <w:spacing w:val="36"/>
          <w:sz w:val="24"/>
        </w:rPr>
        <w:t xml:space="preserve"> </w:t>
      </w:r>
      <w:r>
        <w:rPr>
          <w:sz w:val="24"/>
        </w:rPr>
        <w:t>algorithm</w:t>
      </w:r>
      <w:r>
        <w:rPr>
          <w:spacing w:val="36"/>
          <w:sz w:val="24"/>
        </w:rPr>
        <w:t xml:space="preserve"> </w:t>
      </w:r>
      <w:r>
        <w:rPr>
          <w:sz w:val="24"/>
        </w:rPr>
        <w:t>may</w:t>
      </w:r>
      <w:r>
        <w:rPr>
          <w:spacing w:val="33"/>
          <w:sz w:val="24"/>
        </w:rPr>
        <w:t xml:space="preserve"> </w:t>
      </w:r>
      <w:r>
        <w:rPr>
          <w:sz w:val="24"/>
        </w:rPr>
        <w:t>lead</w:t>
      </w:r>
      <w:r>
        <w:rPr>
          <w:spacing w:val="35"/>
          <w:sz w:val="24"/>
        </w:rPr>
        <w:t xml:space="preserve"> </w:t>
      </w:r>
      <w:r>
        <w:rPr>
          <w:sz w:val="24"/>
        </w:rPr>
        <w:t>to</w:t>
      </w:r>
      <w:r>
        <w:rPr>
          <w:spacing w:val="34"/>
          <w:sz w:val="24"/>
        </w:rPr>
        <w:t xml:space="preserve"> </w:t>
      </w:r>
      <w:r>
        <w:rPr>
          <w:sz w:val="24"/>
        </w:rPr>
        <w:t>lower</w:t>
      </w:r>
      <w:r>
        <w:rPr>
          <w:spacing w:val="35"/>
          <w:sz w:val="24"/>
        </w:rPr>
        <w:t xml:space="preserve"> </w:t>
      </w:r>
      <w:r>
        <w:rPr>
          <w:sz w:val="24"/>
        </w:rPr>
        <w:t>prediction accuracy and unreliable results.</w:t>
      </w:r>
    </w:p>
    <w:p w14:paraId="3468A195" w14:textId="77777777" w:rsidR="00181975" w:rsidRDefault="009B221D">
      <w:pPr>
        <w:pStyle w:val="ListParagraph"/>
        <w:numPr>
          <w:ilvl w:val="2"/>
          <w:numId w:val="7"/>
        </w:numPr>
        <w:tabs>
          <w:tab w:val="left" w:pos="998"/>
        </w:tabs>
        <w:spacing w:before="5" w:line="362" w:lineRule="auto"/>
        <w:ind w:left="682" w:right="1203" w:firstLine="0"/>
        <w:jc w:val="left"/>
        <w:rPr>
          <w:sz w:val="24"/>
        </w:rPr>
      </w:pPr>
      <w:r>
        <w:rPr>
          <w:sz w:val="24"/>
        </w:rPr>
        <w:t>Integration</w:t>
      </w:r>
      <w:r>
        <w:rPr>
          <w:spacing w:val="-4"/>
          <w:sz w:val="24"/>
        </w:rPr>
        <w:t xml:space="preserve"> </w:t>
      </w:r>
      <w:r>
        <w:rPr>
          <w:sz w:val="24"/>
        </w:rPr>
        <w:t>of</w:t>
      </w:r>
      <w:r>
        <w:rPr>
          <w:spacing w:val="-9"/>
          <w:sz w:val="24"/>
        </w:rPr>
        <w:t xml:space="preserve"> </w:t>
      </w:r>
      <w:r>
        <w:rPr>
          <w:sz w:val="24"/>
        </w:rPr>
        <w:t>machine</w:t>
      </w:r>
      <w:r>
        <w:rPr>
          <w:spacing w:val="-4"/>
          <w:sz w:val="24"/>
        </w:rPr>
        <w:t xml:space="preserve"> </w:t>
      </w:r>
      <w:r>
        <w:rPr>
          <w:sz w:val="24"/>
        </w:rPr>
        <w:t>learning</w:t>
      </w:r>
      <w:r>
        <w:rPr>
          <w:spacing w:val="-4"/>
          <w:sz w:val="24"/>
        </w:rPr>
        <w:t xml:space="preserve"> </w:t>
      </w:r>
      <w:r>
        <w:rPr>
          <w:sz w:val="24"/>
        </w:rPr>
        <w:t>models</w:t>
      </w:r>
      <w:r>
        <w:rPr>
          <w:spacing w:val="-5"/>
          <w:sz w:val="24"/>
        </w:rPr>
        <w:t xml:space="preserve"> </w:t>
      </w:r>
      <w:r>
        <w:rPr>
          <w:sz w:val="24"/>
        </w:rPr>
        <w:t>with</w:t>
      </w:r>
      <w:r>
        <w:rPr>
          <w:spacing w:val="-4"/>
          <w:sz w:val="24"/>
        </w:rPr>
        <w:t xml:space="preserve"> </w:t>
      </w:r>
      <w:r>
        <w:rPr>
          <w:sz w:val="24"/>
        </w:rPr>
        <w:t>the</w:t>
      </w:r>
      <w:r>
        <w:rPr>
          <w:spacing w:val="-4"/>
          <w:sz w:val="24"/>
        </w:rPr>
        <w:t xml:space="preserve"> </w:t>
      </w:r>
      <w:r>
        <w:rPr>
          <w:sz w:val="24"/>
        </w:rPr>
        <w:t>Retrieval-Augmented</w:t>
      </w:r>
      <w:r>
        <w:rPr>
          <w:spacing w:val="-4"/>
          <w:sz w:val="24"/>
        </w:rPr>
        <w:t xml:space="preserve"> </w:t>
      </w:r>
      <w:r>
        <w:rPr>
          <w:sz w:val="24"/>
        </w:rPr>
        <w:t>Generation (RAG) module may introduce compatibility and implementation challenges.</w:t>
      </w:r>
    </w:p>
    <w:p w14:paraId="2D0BB203" w14:textId="77777777" w:rsidR="00181975" w:rsidRDefault="009B221D">
      <w:pPr>
        <w:pStyle w:val="ListParagraph"/>
        <w:numPr>
          <w:ilvl w:val="2"/>
          <w:numId w:val="7"/>
        </w:numPr>
        <w:tabs>
          <w:tab w:val="left" w:pos="1088"/>
        </w:tabs>
        <w:spacing w:line="357" w:lineRule="auto"/>
        <w:ind w:left="720" w:right="1099" w:firstLine="0"/>
        <w:jc w:val="left"/>
        <w:rPr>
          <w:sz w:val="24"/>
        </w:rPr>
      </w:pPr>
      <w:r>
        <w:rPr>
          <w:sz w:val="24"/>
        </w:rPr>
        <w:t>High computational requirements for training multiple machine learning models</w:t>
      </w:r>
      <w:r>
        <w:rPr>
          <w:spacing w:val="40"/>
          <w:sz w:val="24"/>
        </w:rPr>
        <w:t xml:space="preserve"> </w:t>
      </w:r>
      <w:r>
        <w:rPr>
          <w:sz w:val="24"/>
        </w:rPr>
        <w:t>may increase processing time and resource consumption.</w:t>
      </w:r>
    </w:p>
    <w:p w14:paraId="34B8F19C" w14:textId="77777777" w:rsidR="00181975" w:rsidRDefault="009B221D">
      <w:pPr>
        <w:pStyle w:val="ListParagraph"/>
        <w:numPr>
          <w:ilvl w:val="2"/>
          <w:numId w:val="7"/>
        </w:numPr>
        <w:tabs>
          <w:tab w:val="left" w:pos="1113"/>
        </w:tabs>
        <w:spacing w:before="9"/>
        <w:ind w:left="1113" w:hanging="489"/>
        <w:jc w:val="left"/>
        <w:rPr>
          <w:sz w:val="24"/>
        </w:rPr>
      </w:pPr>
      <w:r>
        <w:rPr>
          <w:sz w:val="24"/>
        </w:rPr>
        <w:t>Outdated</w:t>
      </w:r>
      <w:r>
        <w:rPr>
          <w:spacing w:val="-7"/>
          <w:sz w:val="24"/>
        </w:rPr>
        <w:t xml:space="preserve"> </w:t>
      </w:r>
      <w:r>
        <w:rPr>
          <w:sz w:val="24"/>
        </w:rPr>
        <w:t>or</w:t>
      </w:r>
      <w:r>
        <w:rPr>
          <w:spacing w:val="-8"/>
          <w:sz w:val="24"/>
        </w:rPr>
        <w:t xml:space="preserve"> </w:t>
      </w:r>
      <w:r>
        <w:rPr>
          <w:sz w:val="24"/>
        </w:rPr>
        <w:t>incomplete</w:t>
      </w:r>
      <w:r>
        <w:rPr>
          <w:spacing w:val="-2"/>
          <w:sz w:val="24"/>
        </w:rPr>
        <w:t xml:space="preserve"> </w:t>
      </w:r>
      <w:r>
        <w:rPr>
          <w:sz w:val="24"/>
        </w:rPr>
        <w:t>energy</w:t>
      </w:r>
      <w:r>
        <w:rPr>
          <w:spacing w:val="-9"/>
          <w:sz w:val="24"/>
        </w:rPr>
        <w:t xml:space="preserve"> </w:t>
      </w:r>
      <w:r>
        <w:rPr>
          <w:sz w:val="24"/>
        </w:rPr>
        <w:t>policies</w:t>
      </w:r>
      <w:r>
        <w:rPr>
          <w:spacing w:val="-9"/>
          <w:sz w:val="24"/>
        </w:rPr>
        <w:t xml:space="preserve"> </w:t>
      </w:r>
      <w:r>
        <w:rPr>
          <w:sz w:val="24"/>
        </w:rPr>
        <w:t>and</w:t>
      </w:r>
      <w:r>
        <w:rPr>
          <w:spacing w:val="-3"/>
          <w:sz w:val="24"/>
        </w:rPr>
        <w:t xml:space="preserve"> </w:t>
      </w:r>
      <w:r>
        <w:rPr>
          <w:sz w:val="24"/>
        </w:rPr>
        <w:t>knowledge</w:t>
      </w:r>
      <w:r>
        <w:rPr>
          <w:spacing w:val="-7"/>
          <w:sz w:val="24"/>
        </w:rPr>
        <w:t xml:space="preserve"> </w:t>
      </w:r>
      <w:proofErr w:type="gramStart"/>
      <w:r>
        <w:rPr>
          <w:sz w:val="24"/>
        </w:rPr>
        <w:t>sources</w:t>
      </w:r>
      <w:r>
        <w:rPr>
          <w:spacing w:val="2"/>
          <w:sz w:val="24"/>
        </w:rPr>
        <w:t xml:space="preserve"> </w:t>
      </w:r>
      <w:r>
        <w:rPr>
          <w:spacing w:val="-10"/>
          <w:sz w:val="24"/>
        </w:rPr>
        <w:t>.</w:t>
      </w:r>
      <w:proofErr w:type="gramEnd"/>
    </w:p>
    <w:p w14:paraId="3619C351" w14:textId="77777777" w:rsidR="00181975" w:rsidRDefault="00181975">
      <w:pPr>
        <w:pStyle w:val="ListParagraph"/>
        <w:rPr>
          <w:sz w:val="24"/>
        </w:rPr>
        <w:sectPr w:rsidR="00181975">
          <w:pgSz w:w="12240" w:h="15840"/>
          <w:pgMar w:top="1340" w:right="360" w:bottom="1160" w:left="1080" w:header="0" w:footer="969" w:gutter="0"/>
          <w:cols w:space="720"/>
        </w:sectPr>
      </w:pPr>
    </w:p>
    <w:p w14:paraId="1566C582" w14:textId="77777777" w:rsidR="00181975" w:rsidRDefault="009B221D">
      <w:pPr>
        <w:pStyle w:val="Heading2"/>
        <w:numPr>
          <w:ilvl w:val="1"/>
          <w:numId w:val="7"/>
        </w:numPr>
        <w:tabs>
          <w:tab w:val="left" w:pos="617"/>
        </w:tabs>
        <w:ind w:left="617" w:hanging="363"/>
      </w:pPr>
      <w:bookmarkStart w:id="15" w:name="3.2_SOFTWARE_REQUIREMENTS_SPECIFICATION"/>
      <w:bookmarkEnd w:id="15"/>
      <w:r>
        <w:lastRenderedPageBreak/>
        <w:t>SOFTWARE</w:t>
      </w:r>
      <w:r>
        <w:rPr>
          <w:spacing w:val="2"/>
        </w:rPr>
        <w:t xml:space="preserve"> </w:t>
      </w:r>
      <w:r>
        <w:t>REQUIREMENTS</w:t>
      </w:r>
      <w:r>
        <w:rPr>
          <w:spacing w:val="4"/>
        </w:rPr>
        <w:t xml:space="preserve"> </w:t>
      </w:r>
      <w:r>
        <w:rPr>
          <w:spacing w:val="-2"/>
        </w:rPr>
        <w:t>SPECIFICATION</w:t>
      </w:r>
    </w:p>
    <w:p w14:paraId="22B3BFDB" w14:textId="77777777" w:rsidR="00181975" w:rsidRDefault="00181975">
      <w:pPr>
        <w:pStyle w:val="BodyText"/>
        <w:spacing w:before="8"/>
        <w:ind w:left="0"/>
        <w:rPr>
          <w:rFonts w:ascii="Arial"/>
          <w:b/>
        </w:rPr>
      </w:pPr>
    </w:p>
    <w:p w14:paraId="64D3EDCD" w14:textId="77777777" w:rsidR="00181975" w:rsidRDefault="009B221D">
      <w:pPr>
        <w:pStyle w:val="BodyText"/>
        <w:spacing w:line="364" w:lineRule="auto"/>
        <w:ind w:right="1042"/>
        <w:jc w:val="both"/>
      </w:pPr>
      <w:r>
        <w:t xml:space="preserve">The Software Requirements Specification (SRS) defines the software tools, programming languages, libraries, and development environment required for implementing the proposed Confidence-Driven Probabilistic Machine Learning Framework for Electricity Demand–Supply Gap Forecasting and RAG-Based Energy Planning. These software components provide the necessary platform for data preprocessing, machine learning model development, probabilistic forecasting, Retrieval-Augmented Generation (RAG), visualization, and </w:t>
      </w:r>
      <w:r>
        <w:t>system deployment.</w:t>
      </w:r>
    </w:p>
    <w:p w14:paraId="3156C8FC" w14:textId="77777777" w:rsidR="00181975" w:rsidRDefault="009B221D">
      <w:pPr>
        <w:pStyle w:val="Heading3"/>
        <w:numPr>
          <w:ilvl w:val="0"/>
          <w:numId w:val="6"/>
        </w:numPr>
        <w:tabs>
          <w:tab w:val="left" w:pos="619"/>
        </w:tabs>
        <w:spacing w:line="268" w:lineRule="exact"/>
        <w:ind w:hanging="355"/>
      </w:pPr>
      <w:bookmarkStart w:id="16" w:name="i)_Operating_System"/>
      <w:bookmarkEnd w:id="16"/>
      <w:r>
        <w:t>Operating</w:t>
      </w:r>
      <w:r>
        <w:rPr>
          <w:spacing w:val="1"/>
        </w:rPr>
        <w:t xml:space="preserve"> </w:t>
      </w:r>
      <w:r>
        <w:rPr>
          <w:spacing w:val="-2"/>
        </w:rPr>
        <w:t>System</w:t>
      </w:r>
    </w:p>
    <w:p w14:paraId="69693A85" w14:textId="77777777" w:rsidR="00181975" w:rsidRDefault="009B221D">
      <w:pPr>
        <w:pStyle w:val="BodyText"/>
        <w:spacing w:before="151" w:line="362" w:lineRule="auto"/>
        <w:ind w:right="1046"/>
        <w:jc w:val="both"/>
      </w:pPr>
      <w:r>
        <w:t>The</w:t>
      </w:r>
      <w:r>
        <w:rPr>
          <w:spacing w:val="-3"/>
        </w:rPr>
        <w:t xml:space="preserve"> </w:t>
      </w:r>
      <w:r>
        <w:t>proposed</w:t>
      </w:r>
      <w:r>
        <w:rPr>
          <w:spacing w:val="-2"/>
        </w:rPr>
        <w:t xml:space="preserve"> </w:t>
      </w:r>
      <w:r>
        <w:t>system can</w:t>
      </w:r>
      <w:r>
        <w:rPr>
          <w:spacing w:val="-3"/>
        </w:rPr>
        <w:t xml:space="preserve"> </w:t>
      </w:r>
      <w:r>
        <w:t>be</w:t>
      </w:r>
      <w:r>
        <w:rPr>
          <w:spacing w:val="-4"/>
        </w:rPr>
        <w:t xml:space="preserve"> </w:t>
      </w:r>
      <w:r>
        <w:t>developed</w:t>
      </w:r>
      <w:r>
        <w:rPr>
          <w:spacing w:val="-2"/>
        </w:rPr>
        <w:t xml:space="preserve"> </w:t>
      </w:r>
      <w:r>
        <w:t>on</w:t>
      </w:r>
      <w:r>
        <w:rPr>
          <w:spacing w:val="-4"/>
        </w:rPr>
        <w:t xml:space="preserve"> </w:t>
      </w:r>
      <w:r>
        <w:t>Windows</w:t>
      </w:r>
      <w:r>
        <w:rPr>
          <w:spacing w:val="-4"/>
        </w:rPr>
        <w:t xml:space="preserve"> </w:t>
      </w:r>
      <w:r>
        <w:t>10/11,</w:t>
      </w:r>
      <w:r>
        <w:rPr>
          <w:spacing w:val="-3"/>
        </w:rPr>
        <w:t xml:space="preserve"> </w:t>
      </w:r>
      <w:r>
        <w:t>Ubuntu Linux,</w:t>
      </w:r>
      <w:r>
        <w:rPr>
          <w:spacing w:val="-2"/>
        </w:rPr>
        <w:t xml:space="preserve"> </w:t>
      </w:r>
      <w:r>
        <w:t>or</w:t>
      </w:r>
      <w:r>
        <w:rPr>
          <w:spacing w:val="-3"/>
        </w:rPr>
        <w:t xml:space="preserve"> </w:t>
      </w:r>
      <w:r>
        <w:t>macOS. These operating systems provide a stable environment for machine learning development, data processing, and deployment of the forecasting application.</w:t>
      </w:r>
    </w:p>
    <w:p w14:paraId="04F6EB65" w14:textId="77777777" w:rsidR="00181975" w:rsidRDefault="009B221D">
      <w:pPr>
        <w:pStyle w:val="Heading3"/>
        <w:numPr>
          <w:ilvl w:val="0"/>
          <w:numId w:val="6"/>
        </w:numPr>
        <w:tabs>
          <w:tab w:val="left" w:pos="618"/>
        </w:tabs>
        <w:ind w:left="618" w:hanging="354"/>
      </w:pPr>
      <w:bookmarkStart w:id="17" w:name="ii)_Programming_Language"/>
      <w:bookmarkEnd w:id="17"/>
      <w:r>
        <w:t>Programming</w:t>
      </w:r>
      <w:r>
        <w:rPr>
          <w:spacing w:val="-11"/>
        </w:rPr>
        <w:t xml:space="preserve"> </w:t>
      </w:r>
      <w:r>
        <w:rPr>
          <w:spacing w:val="-2"/>
        </w:rPr>
        <w:t>Language</w:t>
      </w:r>
    </w:p>
    <w:p w14:paraId="0FB12476" w14:textId="77777777" w:rsidR="00181975" w:rsidRDefault="009B221D">
      <w:pPr>
        <w:pStyle w:val="BodyText"/>
        <w:spacing w:before="145" w:line="364" w:lineRule="auto"/>
        <w:ind w:right="1061"/>
        <w:jc w:val="both"/>
      </w:pPr>
      <w:r>
        <w:t xml:space="preserve">The system is primarily developed using Python 3.10 or above, as it offers extensive support for data analysis, machine learning, deep learning, and artificial intelligence. Python provides a rich ecosystem of libraries that simplify model development and </w:t>
      </w:r>
      <w:r>
        <w:rPr>
          <w:spacing w:val="-2"/>
        </w:rPr>
        <w:t>evaluation.</w:t>
      </w:r>
    </w:p>
    <w:p w14:paraId="19D08123" w14:textId="77777777" w:rsidR="00181975" w:rsidRDefault="009B221D">
      <w:pPr>
        <w:pStyle w:val="Heading3"/>
        <w:numPr>
          <w:ilvl w:val="0"/>
          <w:numId w:val="6"/>
        </w:numPr>
        <w:tabs>
          <w:tab w:val="left" w:pos="619"/>
        </w:tabs>
        <w:spacing w:line="267" w:lineRule="exact"/>
        <w:ind w:hanging="355"/>
      </w:pPr>
      <w:bookmarkStart w:id="18" w:name="iii)_Development_Environment"/>
      <w:bookmarkEnd w:id="18"/>
      <w:r>
        <w:t>Development</w:t>
      </w:r>
      <w:r>
        <w:rPr>
          <w:spacing w:val="-8"/>
        </w:rPr>
        <w:t xml:space="preserve"> </w:t>
      </w:r>
      <w:r>
        <w:rPr>
          <w:spacing w:val="-2"/>
        </w:rPr>
        <w:t>Environment</w:t>
      </w:r>
    </w:p>
    <w:p w14:paraId="6EF6CD04" w14:textId="77777777" w:rsidR="00181975" w:rsidRDefault="009B221D">
      <w:pPr>
        <w:pStyle w:val="BodyText"/>
        <w:spacing w:before="146" w:line="364" w:lineRule="auto"/>
        <w:ind w:right="1053"/>
        <w:jc w:val="both"/>
      </w:pPr>
      <w:r>
        <w:t xml:space="preserve">Development is carried out using Visual Studio Code, </w:t>
      </w:r>
      <w:proofErr w:type="spellStart"/>
      <w:r>
        <w:t>Jupyter</w:t>
      </w:r>
      <w:proofErr w:type="spellEnd"/>
      <w:r>
        <w:t xml:space="preserve"> Notebook, and Google </w:t>
      </w:r>
      <w:proofErr w:type="spellStart"/>
      <w:r>
        <w:t>Colab</w:t>
      </w:r>
      <w:proofErr w:type="spellEnd"/>
      <w:r>
        <w:t>. These environments support interactive coding, debugging, visualization, and rapid experimentation with machine learning models.</w:t>
      </w:r>
    </w:p>
    <w:p w14:paraId="0D24003A" w14:textId="77777777" w:rsidR="00181975" w:rsidRDefault="009B221D">
      <w:pPr>
        <w:pStyle w:val="Heading3"/>
        <w:numPr>
          <w:ilvl w:val="0"/>
          <w:numId w:val="6"/>
        </w:numPr>
        <w:tabs>
          <w:tab w:val="left" w:pos="617"/>
        </w:tabs>
        <w:spacing w:line="267" w:lineRule="exact"/>
        <w:ind w:left="617" w:hanging="353"/>
      </w:pPr>
      <w:bookmarkStart w:id="19" w:name="iv)_Machine_Learning_Libraries"/>
      <w:bookmarkEnd w:id="19"/>
      <w:r>
        <w:t>Machine</w:t>
      </w:r>
      <w:r>
        <w:rPr>
          <w:spacing w:val="-7"/>
        </w:rPr>
        <w:t xml:space="preserve"> </w:t>
      </w:r>
      <w:r>
        <w:t>Learning</w:t>
      </w:r>
      <w:r>
        <w:rPr>
          <w:spacing w:val="-6"/>
        </w:rPr>
        <w:t xml:space="preserve"> </w:t>
      </w:r>
      <w:r>
        <w:rPr>
          <w:spacing w:val="-2"/>
        </w:rPr>
        <w:t>Libraries</w:t>
      </w:r>
    </w:p>
    <w:p w14:paraId="39296898" w14:textId="77777777" w:rsidR="00181975" w:rsidRDefault="009B221D">
      <w:pPr>
        <w:pStyle w:val="BodyText"/>
        <w:spacing w:before="151" w:line="362" w:lineRule="auto"/>
        <w:ind w:right="1053"/>
        <w:jc w:val="both"/>
      </w:pPr>
      <w:r>
        <w:t xml:space="preserve">The proposed framework utilizes Scikit-learn for traditional machine learning algorithms, </w:t>
      </w:r>
      <w:proofErr w:type="spellStart"/>
      <w:r>
        <w:t>XGBoost</w:t>
      </w:r>
      <w:proofErr w:type="spellEnd"/>
      <w:r>
        <w:t xml:space="preserve"> and </w:t>
      </w:r>
      <w:proofErr w:type="spellStart"/>
      <w:r>
        <w:t>LightGBM</w:t>
      </w:r>
      <w:proofErr w:type="spellEnd"/>
      <w:r>
        <w:t xml:space="preserve"> for gradient boosting models, and TensorFlow/</w:t>
      </w:r>
      <w:proofErr w:type="spellStart"/>
      <w:r>
        <w:t>Keras</w:t>
      </w:r>
      <w:proofErr w:type="spellEnd"/>
      <w:r>
        <w:t xml:space="preserve"> for developing LSTM-based deep learning models. These libraries enable accurate electricity demand and renewable supply forecasting.</w:t>
      </w:r>
    </w:p>
    <w:p w14:paraId="049E598D" w14:textId="77777777" w:rsidR="00181975" w:rsidRDefault="009B221D">
      <w:pPr>
        <w:pStyle w:val="Heading3"/>
        <w:numPr>
          <w:ilvl w:val="0"/>
          <w:numId w:val="6"/>
        </w:numPr>
        <w:tabs>
          <w:tab w:val="left" w:pos="618"/>
        </w:tabs>
        <w:spacing w:before="2"/>
        <w:ind w:left="618" w:hanging="354"/>
      </w:pPr>
      <w:bookmarkStart w:id="20" w:name="v)_Data_Processing_Libraries"/>
      <w:bookmarkEnd w:id="20"/>
      <w:r>
        <w:t>Data</w:t>
      </w:r>
      <w:r>
        <w:rPr>
          <w:spacing w:val="-4"/>
        </w:rPr>
        <w:t xml:space="preserve"> </w:t>
      </w:r>
      <w:r>
        <w:t>Processing</w:t>
      </w:r>
      <w:r>
        <w:rPr>
          <w:spacing w:val="-5"/>
        </w:rPr>
        <w:t xml:space="preserve"> </w:t>
      </w:r>
      <w:r>
        <w:rPr>
          <w:spacing w:val="-2"/>
        </w:rPr>
        <w:t>Libraries</w:t>
      </w:r>
    </w:p>
    <w:p w14:paraId="49DE30E4" w14:textId="77777777" w:rsidR="00181975" w:rsidRDefault="009B221D">
      <w:pPr>
        <w:pStyle w:val="BodyText"/>
        <w:spacing w:before="146" w:line="364" w:lineRule="auto"/>
        <w:ind w:right="1064"/>
        <w:jc w:val="both"/>
      </w:pPr>
      <w:r>
        <w:t>Pandas and NumPy are used for data cleaning, preprocessing, feature engineering, and numerical computations. These libraries help manage large historical electricity and weather datasets efficiently.</w:t>
      </w:r>
    </w:p>
    <w:p w14:paraId="6C067D48"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500126EB" w14:textId="77777777" w:rsidR="00181975" w:rsidRDefault="009B221D">
      <w:pPr>
        <w:pStyle w:val="Heading3"/>
        <w:numPr>
          <w:ilvl w:val="0"/>
          <w:numId w:val="6"/>
        </w:numPr>
        <w:tabs>
          <w:tab w:val="left" w:pos="617"/>
        </w:tabs>
        <w:spacing w:before="72"/>
        <w:ind w:left="617" w:hanging="353"/>
      </w:pPr>
      <w:bookmarkStart w:id="21" w:name="vi)_Data_Visualization_Tools"/>
      <w:bookmarkEnd w:id="21"/>
      <w:r>
        <w:lastRenderedPageBreak/>
        <w:t>Data</w:t>
      </w:r>
      <w:r>
        <w:rPr>
          <w:spacing w:val="-2"/>
        </w:rPr>
        <w:t xml:space="preserve"> </w:t>
      </w:r>
      <w:r>
        <w:t>Visualization</w:t>
      </w:r>
      <w:r>
        <w:rPr>
          <w:spacing w:val="-7"/>
        </w:rPr>
        <w:t xml:space="preserve"> </w:t>
      </w:r>
      <w:r>
        <w:rPr>
          <w:spacing w:val="-4"/>
        </w:rPr>
        <w:t>Tools</w:t>
      </w:r>
    </w:p>
    <w:p w14:paraId="573EF7A3" w14:textId="77777777" w:rsidR="00181975" w:rsidRDefault="009B221D">
      <w:pPr>
        <w:pStyle w:val="BodyText"/>
        <w:spacing w:before="145" w:line="364" w:lineRule="auto"/>
        <w:ind w:right="1060"/>
        <w:jc w:val="both"/>
      </w:pPr>
      <w:r>
        <w:t>Visualization libraries such as Matplotlib, Seaborn, and Plotly are used to create graphs, charts, and dashboards for analyzing historical data, forecasting results, confidence intervals, and demand–supply gap trends.</w:t>
      </w:r>
    </w:p>
    <w:p w14:paraId="25AF0221" w14:textId="77777777" w:rsidR="00181975" w:rsidRDefault="009B221D">
      <w:pPr>
        <w:pStyle w:val="Heading3"/>
        <w:numPr>
          <w:ilvl w:val="0"/>
          <w:numId w:val="6"/>
        </w:numPr>
        <w:tabs>
          <w:tab w:val="left" w:pos="616"/>
        </w:tabs>
        <w:spacing w:line="268" w:lineRule="exact"/>
        <w:ind w:left="616" w:hanging="352"/>
      </w:pPr>
      <w:bookmarkStart w:id="22" w:name="vii)_Database_Management_System"/>
      <w:bookmarkEnd w:id="22"/>
      <w:r>
        <w:t>Database</w:t>
      </w:r>
      <w:r>
        <w:rPr>
          <w:spacing w:val="-10"/>
        </w:rPr>
        <w:t xml:space="preserve"> </w:t>
      </w:r>
      <w:r>
        <w:t>Management</w:t>
      </w:r>
      <w:r>
        <w:rPr>
          <w:spacing w:val="-9"/>
        </w:rPr>
        <w:t xml:space="preserve"> </w:t>
      </w:r>
      <w:r>
        <w:rPr>
          <w:spacing w:val="-2"/>
        </w:rPr>
        <w:t>System</w:t>
      </w:r>
    </w:p>
    <w:p w14:paraId="45F184A1" w14:textId="77777777" w:rsidR="00181975" w:rsidRDefault="009B221D">
      <w:pPr>
        <w:pStyle w:val="BodyText"/>
        <w:spacing w:before="146" w:line="364" w:lineRule="auto"/>
        <w:ind w:right="1052"/>
        <w:jc w:val="both"/>
      </w:pPr>
      <w:r>
        <w:t>The system uses PostgreSQL or MySQL to store processed datasets, forecasting results, and system information. Historical</w:t>
      </w:r>
      <w:r>
        <w:rPr>
          <w:spacing w:val="-2"/>
        </w:rPr>
        <w:t xml:space="preserve"> </w:t>
      </w:r>
      <w:r>
        <w:t>datasets</w:t>
      </w:r>
      <w:r>
        <w:rPr>
          <w:spacing w:val="-4"/>
        </w:rPr>
        <w:t xml:space="preserve"> </w:t>
      </w:r>
      <w:r>
        <w:t>may</w:t>
      </w:r>
      <w:r>
        <w:rPr>
          <w:spacing w:val="-5"/>
        </w:rPr>
        <w:t xml:space="preserve"> </w:t>
      </w:r>
      <w:r>
        <w:t>also be maintained in CSV</w:t>
      </w:r>
      <w:r>
        <w:rPr>
          <w:spacing w:val="-3"/>
        </w:rPr>
        <w:t xml:space="preserve"> </w:t>
      </w:r>
      <w:r>
        <w:t>or Excel formats during preprocessing.</w:t>
      </w:r>
    </w:p>
    <w:p w14:paraId="5D79E9C1" w14:textId="77777777" w:rsidR="00181975" w:rsidRDefault="009B221D">
      <w:pPr>
        <w:pStyle w:val="Heading3"/>
        <w:numPr>
          <w:ilvl w:val="0"/>
          <w:numId w:val="6"/>
        </w:numPr>
        <w:tabs>
          <w:tab w:val="left" w:pos="616"/>
        </w:tabs>
        <w:spacing w:line="272" w:lineRule="exact"/>
        <w:ind w:left="616" w:hanging="390"/>
      </w:pPr>
      <w:bookmarkStart w:id="23" w:name="viii)_Retrieval-Augmented_Generation_(RA"/>
      <w:bookmarkEnd w:id="23"/>
      <w:r>
        <w:t>Retrieval-Augmented</w:t>
      </w:r>
      <w:r>
        <w:rPr>
          <w:spacing w:val="-10"/>
        </w:rPr>
        <w:t xml:space="preserve"> </w:t>
      </w:r>
      <w:r>
        <w:t>Generation</w:t>
      </w:r>
      <w:r>
        <w:rPr>
          <w:spacing w:val="-11"/>
        </w:rPr>
        <w:t xml:space="preserve"> </w:t>
      </w:r>
      <w:r>
        <w:t>(RAG)</w:t>
      </w:r>
      <w:r>
        <w:rPr>
          <w:spacing w:val="-8"/>
        </w:rPr>
        <w:t xml:space="preserve"> </w:t>
      </w:r>
      <w:r>
        <w:rPr>
          <w:spacing w:val="-2"/>
        </w:rPr>
        <w:t>Framework</w:t>
      </w:r>
    </w:p>
    <w:p w14:paraId="29098614" w14:textId="77777777" w:rsidR="00181975" w:rsidRDefault="009B221D">
      <w:pPr>
        <w:pStyle w:val="BodyText"/>
        <w:spacing w:before="145" w:line="367" w:lineRule="auto"/>
        <w:ind w:right="1052"/>
        <w:jc w:val="both"/>
      </w:pPr>
      <w:r>
        <w:t>The</w:t>
      </w:r>
      <w:r>
        <w:rPr>
          <w:spacing w:val="-8"/>
        </w:rPr>
        <w:t xml:space="preserve"> </w:t>
      </w:r>
      <w:r>
        <w:t>RAG</w:t>
      </w:r>
      <w:r>
        <w:rPr>
          <w:spacing w:val="-9"/>
        </w:rPr>
        <w:t xml:space="preserve"> </w:t>
      </w:r>
      <w:r>
        <w:t>module</w:t>
      </w:r>
      <w:r>
        <w:rPr>
          <w:spacing w:val="-7"/>
        </w:rPr>
        <w:t xml:space="preserve"> </w:t>
      </w:r>
      <w:r>
        <w:t>is</w:t>
      </w:r>
      <w:r>
        <w:rPr>
          <w:spacing w:val="-10"/>
        </w:rPr>
        <w:t xml:space="preserve"> </w:t>
      </w:r>
      <w:r>
        <w:t>implemented</w:t>
      </w:r>
      <w:r>
        <w:rPr>
          <w:spacing w:val="-6"/>
        </w:rPr>
        <w:t xml:space="preserve"> </w:t>
      </w:r>
      <w:r>
        <w:t>using</w:t>
      </w:r>
      <w:r>
        <w:rPr>
          <w:spacing w:val="-8"/>
        </w:rPr>
        <w:t xml:space="preserve"> </w:t>
      </w:r>
      <w:proofErr w:type="spellStart"/>
      <w:r>
        <w:t>LangChain</w:t>
      </w:r>
      <w:proofErr w:type="spellEnd"/>
      <w:r>
        <w:t>,</w:t>
      </w:r>
      <w:r>
        <w:rPr>
          <w:spacing w:val="-7"/>
        </w:rPr>
        <w:t xml:space="preserve"> </w:t>
      </w:r>
      <w:r>
        <w:t>FAISS</w:t>
      </w:r>
      <w:r>
        <w:rPr>
          <w:spacing w:val="-11"/>
        </w:rPr>
        <w:t xml:space="preserve"> </w:t>
      </w:r>
      <w:r>
        <w:t>or</w:t>
      </w:r>
      <w:r>
        <w:rPr>
          <w:spacing w:val="-8"/>
        </w:rPr>
        <w:t xml:space="preserve"> </w:t>
      </w:r>
      <w:proofErr w:type="spellStart"/>
      <w:r>
        <w:t>ChromaDB</w:t>
      </w:r>
      <w:proofErr w:type="spellEnd"/>
      <w:r>
        <w:rPr>
          <w:spacing w:val="-10"/>
        </w:rPr>
        <w:t xml:space="preserve"> </w:t>
      </w:r>
      <w:r>
        <w:t>as</w:t>
      </w:r>
      <w:r>
        <w:rPr>
          <w:spacing w:val="-9"/>
        </w:rPr>
        <w:t xml:space="preserve"> </w:t>
      </w:r>
      <w:r>
        <w:t>the</w:t>
      </w:r>
      <w:r>
        <w:rPr>
          <w:spacing w:val="-8"/>
        </w:rPr>
        <w:t xml:space="preserve"> </w:t>
      </w:r>
      <w:r>
        <w:t>vector database, and a Large Language Model (LLM) such as OpenAI GPT or Llama. This framework retrieves relevant energy-domain knowledge and generates explainable recommendations for energy planning.</w:t>
      </w:r>
    </w:p>
    <w:p w14:paraId="6D69757E" w14:textId="77777777" w:rsidR="00181975" w:rsidRDefault="009B221D">
      <w:pPr>
        <w:pStyle w:val="Heading3"/>
        <w:numPr>
          <w:ilvl w:val="0"/>
          <w:numId w:val="6"/>
        </w:numPr>
        <w:tabs>
          <w:tab w:val="left" w:pos="617"/>
        </w:tabs>
        <w:spacing w:line="261" w:lineRule="exact"/>
        <w:ind w:left="617" w:hanging="353"/>
      </w:pPr>
      <w:bookmarkStart w:id="24" w:name="ix)_Weather_Data_Source"/>
      <w:bookmarkEnd w:id="24"/>
      <w:r>
        <w:t>Weather</w:t>
      </w:r>
      <w:r>
        <w:rPr>
          <w:spacing w:val="-7"/>
        </w:rPr>
        <w:t xml:space="preserve"> </w:t>
      </w:r>
      <w:r>
        <w:t>Data</w:t>
      </w:r>
      <w:r>
        <w:rPr>
          <w:spacing w:val="1"/>
        </w:rPr>
        <w:t xml:space="preserve"> </w:t>
      </w:r>
      <w:r>
        <w:rPr>
          <w:spacing w:val="-2"/>
        </w:rPr>
        <w:t>Source</w:t>
      </w:r>
    </w:p>
    <w:p w14:paraId="01CD66E0" w14:textId="77777777" w:rsidR="00181975" w:rsidRDefault="009B221D">
      <w:pPr>
        <w:pStyle w:val="BodyText"/>
        <w:spacing w:before="151" w:line="362" w:lineRule="auto"/>
        <w:ind w:right="1057"/>
        <w:jc w:val="both"/>
      </w:pPr>
      <w:r>
        <w:t>Historical weather information, including temperature, humidity, rainfall, wind speed, and solar irradiance, is collected through weather APIs or publicly available meteorological datasets. These parameters are used to improve the forecasting accuracy of electricity demand and renewable energy supply.</w:t>
      </w:r>
    </w:p>
    <w:p w14:paraId="3FF05BD8" w14:textId="77777777" w:rsidR="00181975" w:rsidRDefault="009B221D">
      <w:pPr>
        <w:pStyle w:val="Heading3"/>
        <w:numPr>
          <w:ilvl w:val="0"/>
          <w:numId w:val="6"/>
        </w:numPr>
        <w:tabs>
          <w:tab w:val="left" w:pos="618"/>
        </w:tabs>
        <w:spacing w:line="273" w:lineRule="exact"/>
        <w:ind w:left="618" w:hanging="354"/>
      </w:pPr>
      <w:bookmarkStart w:id="25" w:name="x)_Version_Control_and_Deployment_Tools"/>
      <w:bookmarkEnd w:id="25"/>
      <w:r>
        <w:t>Version</w:t>
      </w:r>
      <w:r>
        <w:rPr>
          <w:spacing w:val="-11"/>
        </w:rPr>
        <w:t xml:space="preserve"> </w:t>
      </w:r>
      <w:r>
        <w:t>Control</w:t>
      </w:r>
      <w:r>
        <w:rPr>
          <w:spacing w:val="-4"/>
        </w:rPr>
        <w:t xml:space="preserve"> </w:t>
      </w:r>
      <w:r>
        <w:t>and</w:t>
      </w:r>
      <w:r>
        <w:rPr>
          <w:spacing w:val="-7"/>
        </w:rPr>
        <w:t xml:space="preserve"> </w:t>
      </w:r>
      <w:r>
        <w:t>Deployment</w:t>
      </w:r>
      <w:r>
        <w:rPr>
          <w:spacing w:val="-7"/>
        </w:rPr>
        <w:t xml:space="preserve"> </w:t>
      </w:r>
      <w:r>
        <w:rPr>
          <w:spacing w:val="-4"/>
        </w:rPr>
        <w:t>Tools</w:t>
      </w:r>
    </w:p>
    <w:p w14:paraId="0300375B" w14:textId="77777777" w:rsidR="00181975" w:rsidRDefault="009B221D">
      <w:pPr>
        <w:pStyle w:val="BodyText"/>
        <w:spacing w:before="145" w:line="364" w:lineRule="auto"/>
        <w:ind w:right="1045"/>
        <w:jc w:val="both"/>
      </w:pPr>
      <w:r>
        <w:t>Git</w:t>
      </w:r>
      <w:r>
        <w:rPr>
          <w:spacing w:val="-16"/>
        </w:rPr>
        <w:t xml:space="preserve"> </w:t>
      </w:r>
      <w:r>
        <w:t>and</w:t>
      </w:r>
      <w:r>
        <w:rPr>
          <w:spacing w:val="-16"/>
        </w:rPr>
        <w:t xml:space="preserve"> </w:t>
      </w:r>
      <w:r>
        <w:t>GitHub</w:t>
      </w:r>
      <w:r>
        <w:rPr>
          <w:spacing w:val="-16"/>
        </w:rPr>
        <w:t xml:space="preserve"> </w:t>
      </w:r>
      <w:r>
        <w:t>are</w:t>
      </w:r>
      <w:r>
        <w:rPr>
          <w:spacing w:val="-16"/>
        </w:rPr>
        <w:t xml:space="preserve"> </w:t>
      </w:r>
      <w:r>
        <w:t>used</w:t>
      </w:r>
      <w:r>
        <w:rPr>
          <w:spacing w:val="-16"/>
        </w:rPr>
        <w:t xml:space="preserve"> </w:t>
      </w:r>
      <w:r>
        <w:t>for</w:t>
      </w:r>
      <w:r>
        <w:rPr>
          <w:spacing w:val="-16"/>
        </w:rPr>
        <w:t xml:space="preserve"> </w:t>
      </w:r>
      <w:r>
        <w:t>version</w:t>
      </w:r>
      <w:r>
        <w:rPr>
          <w:spacing w:val="-16"/>
        </w:rPr>
        <w:t xml:space="preserve"> </w:t>
      </w:r>
      <w:r>
        <w:t>control</w:t>
      </w:r>
      <w:r>
        <w:rPr>
          <w:spacing w:val="-16"/>
        </w:rPr>
        <w:t xml:space="preserve"> </w:t>
      </w:r>
      <w:r>
        <w:t>and</w:t>
      </w:r>
      <w:r>
        <w:rPr>
          <w:spacing w:val="-16"/>
        </w:rPr>
        <w:t xml:space="preserve"> </w:t>
      </w:r>
      <w:r>
        <w:t>collaborative</w:t>
      </w:r>
      <w:r>
        <w:rPr>
          <w:spacing w:val="-16"/>
        </w:rPr>
        <w:t xml:space="preserve"> </w:t>
      </w:r>
      <w:r>
        <w:t>development.</w:t>
      </w:r>
      <w:r>
        <w:rPr>
          <w:spacing w:val="-12"/>
        </w:rPr>
        <w:t xml:space="preserve"> </w:t>
      </w:r>
      <w:r>
        <w:t>Docker</w:t>
      </w:r>
      <w:r>
        <w:rPr>
          <w:spacing w:val="-12"/>
        </w:rPr>
        <w:t xml:space="preserve"> </w:t>
      </w:r>
      <w:r>
        <w:t>may be used for application deployment to ensure portability, scalability, and consistent execution across different computing environments.</w:t>
      </w:r>
    </w:p>
    <w:p w14:paraId="3A5845EC" w14:textId="77777777" w:rsidR="00181975" w:rsidRDefault="009B221D">
      <w:pPr>
        <w:pStyle w:val="BodyText"/>
        <w:spacing w:before="5" w:line="364" w:lineRule="auto"/>
        <w:ind w:right="1046"/>
        <w:jc w:val="both"/>
      </w:pPr>
      <w:r>
        <w:t>The proposed software requirements provide a complete environment for developing, testing, and deploying the electricity demand–supply forecasting framework. Python is used as the primary programming language for data preprocessing, feature engineering,</w:t>
      </w:r>
      <w:r>
        <w:rPr>
          <w:spacing w:val="-12"/>
        </w:rPr>
        <w:t xml:space="preserve"> </w:t>
      </w:r>
      <w:r>
        <w:t>machine</w:t>
      </w:r>
      <w:r>
        <w:rPr>
          <w:spacing w:val="-13"/>
        </w:rPr>
        <w:t xml:space="preserve"> </w:t>
      </w:r>
      <w:r>
        <w:t>learning,</w:t>
      </w:r>
      <w:r>
        <w:rPr>
          <w:spacing w:val="-13"/>
        </w:rPr>
        <w:t xml:space="preserve"> </w:t>
      </w:r>
      <w:r>
        <w:t>and</w:t>
      </w:r>
      <w:r>
        <w:rPr>
          <w:spacing w:val="-15"/>
        </w:rPr>
        <w:t xml:space="preserve"> </w:t>
      </w:r>
      <w:r>
        <w:t>probabilistic</w:t>
      </w:r>
      <w:r>
        <w:rPr>
          <w:spacing w:val="-14"/>
        </w:rPr>
        <w:t xml:space="preserve"> </w:t>
      </w:r>
      <w:r>
        <w:t>forecasting.</w:t>
      </w:r>
      <w:r>
        <w:rPr>
          <w:spacing w:val="-13"/>
        </w:rPr>
        <w:t xml:space="preserve"> </w:t>
      </w:r>
      <w:r>
        <w:t>Libraries</w:t>
      </w:r>
      <w:r>
        <w:rPr>
          <w:spacing w:val="-13"/>
        </w:rPr>
        <w:t xml:space="preserve"> </w:t>
      </w:r>
      <w:r>
        <w:t>such</w:t>
      </w:r>
      <w:r>
        <w:rPr>
          <w:spacing w:val="-14"/>
        </w:rPr>
        <w:t xml:space="preserve"> </w:t>
      </w:r>
      <w:r>
        <w:t>as</w:t>
      </w:r>
      <w:r>
        <w:rPr>
          <w:spacing w:val="-15"/>
        </w:rPr>
        <w:t xml:space="preserve"> </w:t>
      </w:r>
      <w:r>
        <w:t xml:space="preserve">Pandas, NumPy, Scikit-learn, </w:t>
      </w:r>
      <w:proofErr w:type="spellStart"/>
      <w:r>
        <w:t>XGBoost</w:t>
      </w:r>
      <w:proofErr w:type="spellEnd"/>
      <w:r>
        <w:t xml:space="preserve">, </w:t>
      </w:r>
      <w:proofErr w:type="spellStart"/>
      <w:r>
        <w:t>LightGBM</w:t>
      </w:r>
      <w:proofErr w:type="spellEnd"/>
      <w:r>
        <w:t xml:space="preserve">, and TensorFlow support data analysis and </w:t>
      </w:r>
      <w:r>
        <w:rPr>
          <w:spacing w:val="-2"/>
        </w:rPr>
        <w:t>model</w:t>
      </w:r>
      <w:r>
        <w:rPr>
          <w:spacing w:val="-5"/>
        </w:rPr>
        <w:t xml:space="preserve"> </w:t>
      </w:r>
      <w:r>
        <w:rPr>
          <w:spacing w:val="-2"/>
        </w:rPr>
        <w:t>development. Statistical</w:t>
      </w:r>
      <w:r>
        <w:rPr>
          <w:spacing w:val="-5"/>
        </w:rPr>
        <w:t xml:space="preserve"> </w:t>
      </w:r>
      <w:r>
        <w:rPr>
          <w:spacing w:val="-2"/>
        </w:rPr>
        <w:t>libraries assist in uncertainty estimation and confidence-</w:t>
      </w:r>
      <w:r>
        <w:t xml:space="preserve">interval generation. </w:t>
      </w:r>
      <w:proofErr w:type="spellStart"/>
      <w:r>
        <w:t>FastAPI</w:t>
      </w:r>
      <w:proofErr w:type="spellEnd"/>
      <w:r>
        <w:t xml:space="preserve"> or Flask can provide backend services for integrating forecasting</w:t>
      </w:r>
      <w:r>
        <w:rPr>
          <w:spacing w:val="-9"/>
        </w:rPr>
        <w:t xml:space="preserve"> </w:t>
      </w:r>
      <w:r>
        <w:t>models</w:t>
      </w:r>
      <w:r>
        <w:rPr>
          <w:spacing w:val="-7"/>
        </w:rPr>
        <w:t xml:space="preserve"> </w:t>
      </w:r>
      <w:r>
        <w:t>with</w:t>
      </w:r>
      <w:r>
        <w:rPr>
          <w:spacing w:val="-6"/>
        </w:rPr>
        <w:t xml:space="preserve"> </w:t>
      </w:r>
      <w:r>
        <w:t>the</w:t>
      </w:r>
      <w:r>
        <w:rPr>
          <w:spacing w:val="-8"/>
        </w:rPr>
        <w:t xml:space="preserve"> </w:t>
      </w:r>
      <w:r>
        <w:t>application.</w:t>
      </w:r>
      <w:r>
        <w:rPr>
          <w:spacing w:val="-4"/>
        </w:rPr>
        <w:t xml:space="preserve"> </w:t>
      </w:r>
      <w:proofErr w:type="spellStart"/>
      <w:r>
        <w:t>LangChain</w:t>
      </w:r>
      <w:proofErr w:type="spellEnd"/>
      <w:r>
        <w:t>,</w:t>
      </w:r>
      <w:r>
        <w:rPr>
          <w:spacing w:val="-6"/>
        </w:rPr>
        <w:t xml:space="preserve"> </w:t>
      </w:r>
      <w:r>
        <w:t>vector</w:t>
      </w:r>
      <w:r>
        <w:rPr>
          <w:spacing w:val="-8"/>
        </w:rPr>
        <w:t xml:space="preserve"> </w:t>
      </w:r>
      <w:r>
        <w:t>databases,</w:t>
      </w:r>
      <w:r>
        <w:rPr>
          <w:spacing w:val="-9"/>
        </w:rPr>
        <w:t xml:space="preserve"> </w:t>
      </w:r>
      <w:r>
        <w:t>and</w:t>
      </w:r>
      <w:r>
        <w:rPr>
          <w:spacing w:val="-10"/>
        </w:rPr>
        <w:t xml:space="preserve"> </w:t>
      </w:r>
      <w:r>
        <w:t>embedding models support the RAG-based recommendation module.</w:t>
      </w:r>
    </w:p>
    <w:p w14:paraId="677F3A7D"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16F3B065" w14:textId="77777777" w:rsidR="00181975" w:rsidRDefault="009B221D">
      <w:pPr>
        <w:pStyle w:val="Heading1"/>
        <w:spacing w:line="480" w:lineRule="auto"/>
        <w:ind w:left="2723" w:right="2823" w:firstLine="1795"/>
        <w:jc w:val="left"/>
      </w:pPr>
      <w:bookmarkStart w:id="26" w:name="CHAPTER_4_DESCRIPTION_OF_PROPOSED_SYSTEM"/>
      <w:bookmarkEnd w:id="26"/>
      <w:r>
        <w:lastRenderedPageBreak/>
        <w:t xml:space="preserve">CHAPTER 4 </w:t>
      </w:r>
      <w:r>
        <w:rPr>
          <w:spacing w:val="-2"/>
        </w:rPr>
        <w:t>DESCRIPTION</w:t>
      </w:r>
      <w:r>
        <w:rPr>
          <w:spacing w:val="-13"/>
        </w:rPr>
        <w:t xml:space="preserve"> </w:t>
      </w:r>
      <w:r>
        <w:rPr>
          <w:spacing w:val="-2"/>
        </w:rPr>
        <w:t>OF</w:t>
      </w:r>
      <w:r>
        <w:rPr>
          <w:spacing w:val="-18"/>
        </w:rPr>
        <w:t xml:space="preserve"> </w:t>
      </w:r>
      <w:r>
        <w:rPr>
          <w:spacing w:val="-2"/>
        </w:rPr>
        <w:t>PROPOSED</w:t>
      </w:r>
      <w:r>
        <w:rPr>
          <w:spacing w:val="-13"/>
        </w:rPr>
        <w:t xml:space="preserve"> </w:t>
      </w:r>
      <w:r>
        <w:rPr>
          <w:spacing w:val="-2"/>
        </w:rPr>
        <w:t>SYSTEM</w:t>
      </w:r>
    </w:p>
    <w:p w14:paraId="1DC2C426" w14:textId="77777777" w:rsidR="00181975" w:rsidRDefault="009B221D">
      <w:pPr>
        <w:pStyle w:val="Heading2"/>
        <w:numPr>
          <w:ilvl w:val="1"/>
          <w:numId w:val="5"/>
        </w:numPr>
        <w:tabs>
          <w:tab w:val="left" w:pos="619"/>
        </w:tabs>
        <w:spacing w:before="0" w:line="274" w:lineRule="exact"/>
        <w:ind w:hanging="441"/>
        <w:jc w:val="left"/>
        <w:rPr>
          <w:sz w:val="22"/>
        </w:rPr>
      </w:pPr>
      <w:bookmarkStart w:id="27" w:name="4.1_SELECTED_METHODOLOGIES"/>
      <w:bookmarkEnd w:id="27"/>
      <w:r>
        <w:t>SELECTED</w:t>
      </w:r>
      <w:r>
        <w:rPr>
          <w:spacing w:val="-5"/>
        </w:rPr>
        <w:t xml:space="preserve"> </w:t>
      </w:r>
      <w:r>
        <w:rPr>
          <w:spacing w:val="-2"/>
        </w:rPr>
        <w:t>METHODOLOGIES</w:t>
      </w:r>
    </w:p>
    <w:p w14:paraId="53EB94C9" w14:textId="77777777" w:rsidR="00181975" w:rsidRDefault="009B221D">
      <w:pPr>
        <w:pStyle w:val="BodyText"/>
        <w:spacing w:before="270" w:line="364" w:lineRule="auto"/>
        <w:ind w:right="1042"/>
        <w:jc w:val="both"/>
      </w:pPr>
      <w:r>
        <w:t>The proposed Confidence-Driven Probabilistic Machine Learning Framework for Electricity Demand–Supply Gap Forecasting and RAG-Based Energy Planning integrates</w:t>
      </w:r>
      <w:r>
        <w:rPr>
          <w:spacing w:val="-9"/>
        </w:rPr>
        <w:t xml:space="preserve"> </w:t>
      </w:r>
      <w:r>
        <w:t>advanced</w:t>
      </w:r>
      <w:r>
        <w:rPr>
          <w:spacing w:val="-8"/>
        </w:rPr>
        <w:t xml:space="preserve"> </w:t>
      </w:r>
      <w:r>
        <w:t>machine</w:t>
      </w:r>
      <w:r>
        <w:rPr>
          <w:spacing w:val="-8"/>
        </w:rPr>
        <w:t xml:space="preserve"> </w:t>
      </w:r>
      <w:r>
        <w:t>learning</w:t>
      </w:r>
      <w:r>
        <w:rPr>
          <w:spacing w:val="-13"/>
        </w:rPr>
        <w:t xml:space="preserve"> </w:t>
      </w:r>
      <w:r>
        <w:t>algorithms,</w:t>
      </w:r>
      <w:r>
        <w:rPr>
          <w:spacing w:val="-13"/>
        </w:rPr>
        <w:t xml:space="preserve"> </w:t>
      </w:r>
      <w:r>
        <w:t>probabilistic</w:t>
      </w:r>
      <w:r>
        <w:rPr>
          <w:spacing w:val="-9"/>
        </w:rPr>
        <w:t xml:space="preserve"> </w:t>
      </w:r>
      <w:r>
        <w:t>forecasting</w:t>
      </w:r>
      <w:r>
        <w:rPr>
          <w:spacing w:val="-13"/>
        </w:rPr>
        <w:t xml:space="preserve"> </w:t>
      </w:r>
      <w:r>
        <w:t>techniques, and Retrieval-Augmented Generation (RAG) to improve electricity demand and renewable electricity supply forecasting. The framework uses historical electricity consumption,</w:t>
      </w:r>
      <w:r>
        <w:rPr>
          <w:spacing w:val="-8"/>
        </w:rPr>
        <w:t xml:space="preserve"> </w:t>
      </w:r>
      <w:r>
        <w:t>source-wise</w:t>
      </w:r>
      <w:r>
        <w:rPr>
          <w:spacing w:val="-4"/>
        </w:rPr>
        <w:t xml:space="preserve"> </w:t>
      </w:r>
      <w:r>
        <w:t>electricity</w:t>
      </w:r>
      <w:r>
        <w:rPr>
          <w:spacing w:val="-9"/>
        </w:rPr>
        <w:t xml:space="preserve"> </w:t>
      </w:r>
      <w:r>
        <w:t>generation,</w:t>
      </w:r>
      <w:r>
        <w:rPr>
          <w:spacing w:val="-3"/>
        </w:rPr>
        <w:t xml:space="preserve"> </w:t>
      </w:r>
      <w:r>
        <w:t>and</w:t>
      </w:r>
      <w:r>
        <w:rPr>
          <w:spacing w:val="-5"/>
        </w:rPr>
        <w:t xml:space="preserve"> </w:t>
      </w:r>
      <w:r>
        <w:t>weather</w:t>
      </w:r>
      <w:r>
        <w:rPr>
          <w:spacing w:val="-4"/>
        </w:rPr>
        <w:t xml:space="preserve"> </w:t>
      </w:r>
      <w:r>
        <w:t>data</w:t>
      </w:r>
      <w:r>
        <w:rPr>
          <w:spacing w:val="-4"/>
        </w:rPr>
        <w:t xml:space="preserve"> </w:t>
      </w:r>
      <w:r>
        <w:t>to</w:t>
      </w:r>
      <w:r>
        <w:rPr>
          <w:spacing w:val="-5"/>
        </w:rPr>
        <w:t xml:space="preserve"> </w:t>
      </w:r>
      <w:r>
        <w:t>generate</w:t>
      </w:r>
      <w:r>
        <w:rPr>
          <w:spacing w:val="-8"/>
        </w:rPr>
        <w:t xml:space="preserve"> </w:t>
      </w:r>
      <w:r>
        <w:t>reliable forecasts, estimate prediction</w:t>
      </w:r>
      <w:r>
        <w:rPr>
          <w:spacing w:val="-1"/>
        </w:rPr>
        <w:t xml:space="preserve"> </w:t>
      </w:r>
      <w:r>
        <w:t>uncertainty,</w:t>
      </w:r>
      <w:r>
        <w:rPr>
          <w:spacing w:val="-1"/>
        </w:rPr>
        <w:t xml:space="preserve"> </w:t>
      </w:r>
      <w:r>
        <w:t>analyze</w:t>
      </w:r>
      <w:r>
        <w:rPr>
          <w:spacing w:val="-1"/>
        </w:rPr>
        <w:t xml:space="preserve"> </w:t>
      </w:r>
      <w:r>
        <w:t>the future demand–supply</w:t>
      </w:r>
      <w:r>
        <w:rPr>
          <w:spacing w:val="-4"/>
        </w:rPr>
        <w:t xml:space="preserve"> </w:t>
      </w:r>
      <w:r>
        <w:t>gap,</w:t>
      </w:r>
      <w:r>
        <w:rPr>
          <w:spacing w:val="-1"/>
        </w:rPr>
        <w:t xml:space="preserve"> </w:t>
      </w:r>
      <w:r>
        <w:t>and provide intelligent energy planning recommendations. The methodologies adopted in the proposed system a</w:t>
      </w:r>
      <w:r>
        <w:t>re described below.</w:t>
      </w:r>
    </w:p>
    <w:p w14:paraId="0FB7B897" w14:textId="77777777" w:rsidR="00181975" w:rsidRDefault="009B221D">
      <w:pPr>
        <w:pStyle w:val="Heading3"/>
        <w:numPr>
          <w:ilvl w:val="2"/>
          <w:numId w:val="5"/>
        </w:numPr>
        <w:tabs>
          <w:tab w:val="left" w:pos="820"/>
        </w:tabs>
        <w:spacing w:line="267" w:lineRule="exact"/>
        <w:ind w:left="820" w:hanging="196"/>
      </w:pPr>
      <w:bookmarkStart w:id="28" w:name="I._Data_Collection_and_Preprocessing"/>
      <w:bookmarkEnd w:id="28"/>
      <w:r>
        <w:t>Data</w:t>
      </w:r>
      <w:r>
        <w:rPr>
          <w:spacing w:val="-1"/>
        </w:rPr>
        <w:t xml:space="preserve"> </w:t>
      </w:r>
      <w:r>
        <w:t>Collection</w:t>
      </w:r>
      <w:r>
        <w:rPr>
          <w:spacing w:val="-4"/>
        </w:rPr>
        <w:t xml:space="preserve"> </w:t>
      </w:r>
      <w:r>
        <w:t>and</w:t>
      </w:r>
      <w:r>
        <w:rPr>
          <w:spacing w:val="-4"/>
        </w:rPr>
        <w:t xml:space="preserve"> </w:t>
      </w:r>
      <w:r>
        <w:rPr>
          <w:spacing w:val="-2"/>
        </w:rPr>
        <w:t>Preprocessing</w:t>
      </w:r>
    </w:p>
    <w:p w14:paraId="16313CF8" w14:textId="77777777" w:rsidR="00181975" w:rsidRDefault="009B221D">
      <w:pPr>
        <w:pStyle w:val="BodyText"/>
        <w:spacing w:before="151" w:line="364" w:lineRule="auto"/>
        <w:ind w:right="1047"/>
        <w:jc w:val="both"/>
      </w:pPr>
      <w:r>
        <w:t>Historical electricity demand, source-wise electricity generation (coal, thermal, hydro, solar, wind, gas, nuclear, and other sources), and weather parameters such as temperature, humidity, rainfall, wind speed, and solar irradiance are collected from reliable government and public datasets. The collected data undergo preprocessing techniques</w:t>
      </w:r>
      <w:r>
        <w:rPr>
          <w:spacing w:val="-5"/>
        </w:rPr>
        <w:t xml:space="preserve"> </w:t>
      </w:r>
      <w:r>
        <w:t>including</w:t>
      </w:r>
      <w:r>
        <w:rPr>
          <w:spacing w:val="-5"/>
        </w:rPr>
        <w:t xml:space="preserve"> </w:t>
      </w:r>
      <w:r>
        <w:t>missing</w:t>
      </w:r>
      <w:r>
        <w:rPr>
          <w:spacing w:val="-5"/>
        </w:rPr>
        <w:t xml:space="preserve"> </w:t>
      </w:r>
      <w:r>
        <w:t>value</w:t>
      </w:r>
      <w:r>
        <w:rPr>
          <w:spacing w:val="-5"/>
        </w:rPr>
        <w:t xml:space="preserve"> </w:t>
      </w:r>
      <w:r>
        <w:t>handling,</w:t>
      </w:r>
      <w:r>
        <w:rPr>
          <w:spacing w:val="-4"/>
        </w:rPr>
        <w:t xml:space="preserve"> </w:t>
      </w:r>
      <w:r>
        <w:t>duplicate</w:t>
      </w:r>
      <w:r>
        <w:rPr>
          <w:spacing w:val="-4"/>
        </w:rPr>
        <w:t xml:space="preserve"> </w:t>
      </w:r>
      <w:r>
        <w:t>removal,</w:t>
      </w:r>
      <w:r>
        <w:rPr>
          <w:spacing w:val="-4"/>
        </w:rPr>
        <w:t xml:space="preserve"> </w:t>
      </w:r>
      <w:r>
        <w:t>normalization,</w:t>
      </w:r>
      <w:r>
        <w:rPr>
          <w:spacing w:val="-4"/>
        </w:rPr>
        <w:t xml:space="preserve"> </w:t>
      </w:r>
      <w:r>
        <w:t>feature engineering, and data validation to improve data quality before model training.</w:t>
      </w:r>
    </w:p>
    <w:p w14:paraId="79FCADD6" w14:textId="77777777" w:rsidR="00181975" w:rsidRDefault="009B221D">
      <w:pPr>
        <w:pStyle w:val="Heading3"/>
        <w:numPr>
          <w:ilvl w:val="2"/>
          <w:numId w:val="5"/>
        </w:numPr>
        <w:tabs>
          <w:tab w:val="left" w:pos="887"/>
        </w:tabs>
        <w:spacing w:line="262" w:lineRule="exact"/>
        <w:ind w:left="887" w:hanging="263"/>
      </w:pPr>
      <w:bookmarkStart w:id="29" w:name="II._Random_Forest_Algorithm"/>
      <w:bookmarkEnd w:id="29"/>
      <w:r>
        <w:t>Random</w:t>
      </w:r>
      <w:r>
        <w:rPr>
          <w:spacing w:val="-5"/>
        </w:rPr>
        <w:t xml:space="preserve"> </w:t>
      </w:r>
      <w:r>
        <w:t xml:space="preserve">Forest </w:t>
      </w:r>
      <w:r>
        <w:rPr>
          <w:spacing w:val="-2"/>
        </w:rPr>
        <w:t>Algorithm</w:t>
      </w:r>
    </w:p>
    <w:p w14:paraId="6DA5F056" w14:textId="77777777" w:rsidR="00181975" w:rsidRDefault="009B221D">
      <w:pPr>
        <w:pStyle w:val="BodyText"/>
        <w:spacing w:before="145" w:line="364" w:lineRule="auto"/>
        <w:ind w:right="1051"/>
        <w:jc w:val="both"/>
      </w:pPr>
      <w:r>
        <w:t>Random Forest is an ensemble machine learning algorithm that constructs multiple decision</w:t>
      </w:r>
      <w:r>
        <w:rPr>
          <w:spacing w:val="-12"/>
        </w:rPr>
        <w:t xml:space="preserve"> </w:t>
      </w:r>
      <w:r>
        <w:t>trees</w:t>
      </w:r>
      <w:r>
        <w:rPr>
          <w:spacing w:val="-13"/>
        </w:rPr>
        <w:t xml:space="preserve"> </w:t>
      </w:r>
      <w:r>
        <w:t>using</w:t>
      </w:r>
      <w:r>
        <w:rPr>
          <w:spacing w:val="-13"/>
        </w:rPr>
        <w:t xml:space="preserve"> </w:t>
      </w:r>
      <w:r>
        <w:t>different</w:t>
      </w:r>
      <w:r>
        <w:rPr>
          <w:spacing w:val="-12"/>
        </w:rPr>
        <w:t xml:space="preserve"> </w:t>
      </w:r>
      <w:r>
        <w:t>subsets</w:t>
      </w:r>
      <w:r>
        <w:rPr>
          <w:spacing w:val="-13"/>
        </w:rPr>
        <w:t xml:space="preserve"> </w:t>
      </w:r>
      <w:r>
        <w:t>of</w:t>
      </w:r>
      <w:r>
        <w:rPr>
          <w:spacing w:val="-14"/>
        </w:rPr>
        <w:t xml:space="preserve"> </w:t>
      </w:r>
      <w:r>
        <w:t>training</w:t>
      </w:r>
      <w:r>
        <w:rPr>
          <w:spacing w:val="-13"/>
        </w:rPr>
        <w:t xml:space="preserve"> </w:t>
      </w:r>
      <w:r>
        <w:t>data.</w:t>
      </w:r>
      <w:r>
        <w:rPr>
          <w:spacing w:val="-8"/>
        </w:rPr>
        <w:t xml:space="preserve"> </w:t>
      </w:r>
      <w:r>
        <w:t>Each</w:t>
      </w:r>
      <w:r>
        <w:rPr>
          <w:spacing w:val="-13"/>
        </w:rPr>
        <w:t xml:space="preserve"> </w:t>
      </w:r>
      <w:r>
        <w:t>tree</w:t>
      </w:r>
      <w:r>
        <w:rPr>
          <w:spacing w:val="-12"/>
        </w:rPr>
        <w:t xml:space="preserve"> </w:t>
      </w:r>
      <w:r>
        <w:t>independently</w:t>
      </w:r>
      <w:r>
        <w:rPr>
          <w:spacing w:val="-12"/>
        </w:rPr>
        <w:t xml:space="preserve"> </w:t>
      </w:r>
      <w:r>
        <w:t>predicts the</w:t>
      </w:r>
      <w:r>
        <w:rPr>
          <w:spacing w:val="-2"/>
        </w:rPr>
        <w:t xml:space="preserve"> </w:t>
      </w:r>
      <w:r>
        <w:t>output,</w:t>
      </w:r>
      <w:r>
        <w:rPr>
          <w:spacing w:val="-2"/>
        </w:rPr>
        <w:t xml:space="preserve"> </w:t>
      </w:r>
      <w:r>
        <w:t>and</w:t>
      </w:r>
      <w:r>
        <w:rPr>
          <w:spacing w:val="-3"/>
        </w:rPr>
        <w:t xml:space="preserve"> </w:t>
      </w:r>
      <w:r>
        <w:t>the</w:t>
      </w:r>
      <w:r>
        <w:rPr>
          <w:spacing w:val="-7"/>
        </w:rPr>
        <w:t xml:space="preserve"> </w:t>
      </w:r>
      <w:r>
        <w:t>final</w:t>
      </w:r>
      <w:r>
        <w:rPr>
          <w:spacing w:val="-5"/>
        </w:rPr>
        <w:t xml:space="preserve"> </w:t>
      </w:r>
      <w:r>
        <w:t>prediction is</w:t>
      </w:r>
      <w:r>
        <w:rPr>
          <w:spacing w:val="-4"/>
        </w:rPr>
        <w:t xml:space="preserve"> </w:t>
      </w:r>
      <w:r>
        <w:t>obtained</w:t>
      </w:r>
      <w:r>
        <w:rPr>
          <w:spacing w:val="-6"/>
        </w:rPr>
        <w:t xml:space="preserve"> </w:t>
      </w:r>
      <w:r>
        <w:t>by</w:t>
      </w:r>
      <w:r>
        <w:rPr>
          <w:spacing w:val="-4"/>
        </w:rPr>
        <w:t xml:space="preserve"> </w:t>
      </w:r>
      <w:r>
        <w:t>averaging</w:t>
      </w:r>
      <w:r>
        <w:rPr>
          <w:spacing w:val="-1"/>
        </w:rPr>
        <w:t xml:space="preserve"> </w:t>
      </w:r>
      <w:r>
        <w:t>the</w:t>
      </w:r>
      <w:r>
        <w:rPr>
          <w:spacing w:val="-2"/>
        </w:rPr>
        <w:t xml:space="preserve"> </w:t>
      </w:r>
      <w:r>
        <w:t>predictions</w:t>
      </w:r>
      <w:r>
        <w:rPr>
          <w:spacing w:val="-3"/>
        </w:rPr>
        <w:t xml:space="preserve"> </w:t>
      </w:r>
      <w:r>
        <w:t>of</w:t>
      </w:r>
      <w:r>
        <w:rPr>
          <w:spacing w:val="-3"/>
        </w:rPr>
        <w:t xml:space="preserve"> </w:t>
      </w:r>
      <w:r>
        <w:t>all</w:t>
      </w:r>
      <w:r>
        <w:rPr>
          <w:spacing w:val="-6"/>
        </w:rPr>
        <w:t xml:space="preserve"> </w:t>
      </w:r>
      <w:r>
        <w:t>trees. Random Forest effectively handles nonlinear relationships, reduces overfitting, and improves forecasting accuracy.</w:t>
      </w:r>
    </w:p>
    <w:p w14:paraId="12020E5A"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73ED56F4" w14:textId="77777777" w:rsidR="00181975" w:rsidRDefault="009B221D">
      <w:pPr>
        <w:ind w:left="4356"/>
        <w:rPr>
          <w:sz w:val="20"/>
        </w:rPr>
      </w:pPr>
      <w:r>
        <w:rPr>
          <w:noProof/>
          <w:sz w:val="20"/>
        </w:rPr>
        <w:lastRenderedPageBreak/>
        <mc:AlternateContent>
          <mc:Choice Requires="wpg">
            <w:drawing>
              <wp:inline distT="0" distB="0" distL="0" distR="0" wp14:anchorId="6734DA74" wp14:editId="71AD8CC6">
                <wp:extent cx="1050290" cy="56197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0290" cy="561975"/>
                          <a:chOff x="0" y="0"/>
                          <a:chExt cx="1050290" cy="561975"/>
                        </a:xfrm>
                      </wpg:grpSpPr>
                      <wps:wsp>
                        <wps:cNvPr id="9" name="Graphic 9"/>
                        <wps:cNvSpPr/>
                        <wps:spPr>
                          <a:xfrm>
                            <a:off x="321563" y="280797"/>
                            <a:ext cx="94615" cy="10795"/>
                          </a:xfrm>
                          <a:custGeom>
                            <a:avLst/>
                            <a:gdLst/>
                            <a:ahLst/>
                            <a:cxnLst/>
                            <a:rect l="l" t="t" r="r" b="b"/>
                            <a:pathLst>
                              <a:path w="94615" h="10795">
                                <a:moveTo>
                                  <a:pt x="94487" y="0"/>
                                </a:moveTo>
                                <a:lnTo>
                                  <a:pt x="0" y="0"/>
                                </a:lnTo>
                                <a:lnTo>
                                  <a:pt x="0" y="10668"/>
                                </a:lnTo>
                                <a:lnTo>
                                  <a:pt x="94487" y="10668"/>
                                </a:lnTo>
                                <a:lnTo>
                                  <a:pt x="9448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4" cstate="print"/>
                          <a:stretch>
                            <a:fillRect/>
                          </a:stretch>
                        </pic:blipFill>
                        <pic:spPr>
                          <a:xfrm>
                            <a:off x="34544" y="224536"/>
                            <a:ext cx="97408" cy="139700"/>
                          </a:xfrm>
                          <a:prstGeom prst="rect">
                            <a:avLst/>
                          </a:prstGeom>
                        </pic:spPr>
                      </pic:pic>
                      <wps:wsp>
                        <wps:cNvPr id="11" name="Graphic 11"/>
                        <wps:cNvSpPr/>
                        <wps:spPr>
                          <a:xfrm>
                            <a:off x="177673" y="267969"/>
                            <a:ext cx="100965" cy="41275"/>
                          </a:xfrm>
                          <a:custGeom>
                            <a:avLst/>
                            <a:gdLst/>
                            <a:ahLst/>
                            <a:cxnLst/>
                            <a:rect l="l" t="t" r="r" b="b"/>
                            <a:pathLst>
                              <a:path w="100965" h="41275">
                                <a:moveTo>
                                  <a:pt x="100838" y="30861"/>
                                </a:moveTo>
                                <a:lnTo>
                                  <a:pt x="0" y="30861"/>
                                </a:lnTo>
                                <a:lnTo>
                                  <a:pt x="0" y="40767"/>
                                </a:lnTo>
                                <a:lnTo>
                                  <a:pt x="100838" y="40767"/>
                                </a:lnTo>
                                <a:lnTo>
                                  <a:pt x="100838" y="30861"/>
                                </a:lnTo>
                                <a:close/>
                              </a:path>
                              <a:path w="100965" h="41275">
                                <a:moveTo>
                                  <a:pt x="100838" y="0"/>
                                </a:moveTo>
                                <a:lnTo>
                                  <a:pt x="0" y="0"/>
                                </a:lnTo>
                                <a:lnTo>
                                  <a:pt x="0" y="9906"/>
                                </a:lnTo>
                                <a:lnTo>
                                  <a:pt x="100838" y="9906"/>
                                </a:lnTo>
                                <a:lnTo>
                                  <a:pt x="10083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5" cstate="print"/>
                          <a:stretch>
                            <a:fillRect/>
                          </a:stretch>
                        </pic:blipFill>
                        <pic:spPr>
                          <a:xfrm>
                            <a:off x="442594" y="225425"/>
                            <a:ext cx="139954" cy="138429"/>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627506" y="225043"/>
                            <a:ext cx="128397" cy="140080"/>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811148" y="218186"/>
                            <a:ext cx="192531" cy="141224"/>
                          </a:xfrm>
                          <a:prstGeom prst="rect">
                            <a:avLst/>
                          </a:prstGeom>
                        </pic:spPr>
                      </pic:pic>
                      <wps:wsp>
                        <wps:cNvPr id="15" name="Graphic 15"/>
                        <wps:cNvSpPr/>
                        <wps:spPr>
                          <a:xfrm>
                            <a:off x="516762" y="35178"/>
                            <a:ext cx="61594" cy="71120"/>
                          </a:xfrm>
                          <a:custGeom>
                            <a:avLst/>
                            <a:gdLst/>
                            <a:ahLst/>
                            <a:cxnLst/>
                            <a:rect l="l" t="t" r="r" b="b"/>
                            <a:pathLst>
                              <a:path w="61594" h="71120">
                                <a:moveTo>
                                  <a:pt x="61213" y="0"/>
                                </a:moveTo>
                                <a:lnTo>
                                  <a:pt x="4063" y="0"/>
                                </a:lnTo>
                                <a:lnTo>
                                  <a:pt x="0" y="17525"/>
                                </a:lnTo>
                                <a:lnTo>
                                  <a:pt x="5206" y="17525"/>
                                </a:lnTo>
                                <a:lnTo>
                                  <a:pt x="7238" y="13589"/>
                                </a:lnTo>
                                <a:lnTo>
                                  <a:pt x="8889" y="10668"/>
                                </a:lnTo>
                                <a:lnTo>
                                  <a:pt x="11556" y="7366"/>
                                </a:lnTo>
                                <a:lnTo>
                                  <a:pt x="12826" y="6223"/>
                                </a:lnTo>
                                <a:lnTo>
                                  <a:pt x="15620" y="4952"/>
                                </a:lnTo>
                                <a:lnTo>
                                  <a:pt x="17399" y="4572"/>
                                </a:lnTo>
                                <a:lnTo>
                                  <a:pt x="26542" y="4572"/>
                                </a:lnTo>
                                <a:lnTo>
                                  <a:pt x="14858" y="55625"/>
                                </a:lnTo>
                                <a:lnTo>
                                  <a:pt x="14224" y="58800"/>
                                </a:lnTo>
                                <a:lnTo>
                                  <a:pt x="6350" y="68579"/>
                                </a:lnTo>
                                <a:lnTo>
                                  <a:pt x="5714" y="71120"/>
                                </a:lnTo>
                                <a:lnTo>
                                  <a:pt x="28828" y="71120"/>
                                </a:lnTo>
                                <a:lnTo>
                                  <a:pt x="29337" y="68579"/>
                                </a:lnTo>
                                <a:lnTo>
                                  <a:pt x="27558" y="68452"/>
                                </a:lnTo>
                                <a:lnTo>
                                  <a:pt x="26288" y="68199"/>
                                </a:lnTo>
                                <a:lnTo>
                                  <a:pt x="24891" y="67691"/>
                                </a:lnTo>
                                <a:lnTo>
                                  <a:pt x="24383" y="67182"/>
                                </a:lnTo>
                                <a:lnTo>
                                  <a:pt x="23621" y="66040"/>
                                </a:lnTo>
                                <a:lnTo>
                                  <a:pt x="23367" y="65150"/>
                                </a:lnTo>
                                <a:lnTo>
                                  <a:pt x="23621" y="60832"/>
                                </a:lnTo>
                                <a:lnTo>
                                  <a:pt x="24637" y="56006"/>
                                </a:lnTo>
                                <a:lnTo>
                                  <a:pt x="36449" y="4572"/>
                                </a:lnTo>
                                <a:lnTo>
                                  <a:pt x="46481" y="4572"/>
                                </a:lnTo>
                                <a:lnTo>
                                  <a:pt x="51688" y="14986"/>
                                </a:lnTo>
                                <a:lnTo>
                                  <a:pt x="51688" y="18415"/>
                                </a:lnTo>
                                <a:lnTo>
                                  <a:pt x="56895" y="18415"/>
                                </a:lnTo>
                                <a:lnTo>
                                  <a:pt x="6121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8" cstate="print"/>
                          <a:stretch>
                            <a:fillRect/>
                          </a:stretch>
                        </pic:blipFill>
                        <pic:spPr>
                          <a:xfrm>
                            <a:off x="456654" y="455041"/>
                            <a:ext cx="161327" cy="72770"/>
                          </a:xfrm>
                          <a:prstGeom prst="rect">
                            <a:avLst/>
                          </a:prstGeom>
                        </pic:spPr>
                      </pic:pic>
                      <wps:wsp>
                        <wps:cNvPr id="17" name="Textbox 17"/>
                        <wps:cNvSpPr txBox="1"/>
                        <wps:spPr>
                          <a:xfrm>
                            <a:off x="4572" y="4572"/>
                            <a:ext cx="1041400" cy="552450"/>
                          </a:xfrm>
                          <a:prstGeom prst="rect">
                            <a:avLst/>
                          </a:prstGeom>
                          <a:ln w="9144">
                            <a:solidFill>
                              <a:srgbClr val="000000"/>
                            </a:solidFill>
                            <a:prstDash val="solid"/>
                          </a:ln>
                        </wps:spPr>
                        <wps:txbx>
                          <w:txbxContent>
                            <w:p w14:paraId="09955D01" w14:textId="77777777" w:rsidR="00181975" w:rsidRDefault="009B221D">
                              <w:pPr>
                                <w:spacing w:before="98"/>
                                <w:ind w:left="502"/>
                                <w:rPr>
                                  <w:rFonts w:ascii="Cambria Math"/>
                                  <w:sz w:val="24"/>
                                </w:rPr>
                              </w:pPr>
                              <w:r>
                                <w:rPr>
                                  <w:rFonts w:ascii="Cambria Math"/>
                                  <w:spacing w:val="-10"/>
                                  <w:sz w:val="24"/>
                                </w:rPr>
                                <w:t>1</w:t>
                              </w:r>
                            </w:p>
                            <w:p w14:paraId="421DA16A" w14:textId="77777777" w:rsidR="00181975" w:rsidRDefault="009B221D">
                              <w:pPr>
                                <w:spacing w:before="59"/>
                                <w:ind w:left="493"/>
                                <w:rPr>
                                  <w:rFonts w:ascii="Cambria Math" w:eastAsia="Cambria Math"/>
                                  <w:sz w:val="24"/>
                                </w:rPr>
                              </w:pPr>
                              <w:r>
                                <w:rPr>
                                  <w:rFonts w:ascii="Cambria Math" w:eastAsia="Cambria Math"/>
                                  <w:spacing w:val="-10"/>
                                  <w:sz w:val="24"/>
                                </w:rPr>
                                <w:t>𝑇</w:t>
                              </w:r>
                            </w:p>
                          </w:txbxContent>
                        </wps:txbx>
                        <wps:bodyPr wrap="square" lIns="0" tIns="0" rIns="0" bIns="0" rtlCol="0">
                          <a:noAutofit/>
                        </wps:bodyPr>
                      </wps:wsp>
                    </wpg:wgp>
                  </a:graphicData>
                </a:graphic>
              </wp:inline>
            </w:drawing>
          </mc:Choice>
          <mc:Fallback>
            <w:pict>
              <v:group w14:anchorId="6734DA74" id="Group 8" o:spid="_x0000_s1026" style="width:82.7pt;height:44.25pt;mso-position-horizontal-relative:char;mso-position-vertical-relative:line" coordsize="10502,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C9EXmgYAAPseAAAOAAAAZHJzL2Uyb0RvYy54bWzsWW1v2zYQ/j5g/0HQ&#10;99YiRVKSEafYmjUoUHTBmmGfZVm2heptlBw7/34PSdFS7PolbVKkWAMkosITeffw7rkjefFmU+TO&#10;XSqbrConLnntuU5aJtUsKxcT9+/bd69C12nauJzFeVWmE/c+bdw3l7/+crGuxymtllU+S6WDQcpm&#10;vK4n7rJt6/Fo1CTLtIib11WdluicV7KIW7zKxWgm4zVGL/IR9TwxWldyVssqSZsG/70yne6lHn8+&#10;T5P2z/m8SVsnn7jQrdV/pf47VX9HlxfxeCHjepklnRrxV2hRxFmJSbdDXcVt7KxktjdUkSWyaqp5&#10;+zqpilE1n2dJqm2ANcTbseZaVqta27IYrxf1FiZAu4PTVw+bfLy7lvWn+kYa7dH8UCWfG+AyWteL&#10;8bBfvS964c1cFuojGOFsNKL3W0TTTesk+CfxuEcjAJ+gjwsSBdxAniyxLnufJcs/jn84isdmWq3c&#10;Vpl1De9peoCabwPo0zKuU417owC4kU42m7iR65RxAR++7twlUqaoqSGjEOzemg7MHXx8SrjwXQdA&#10;0NALosAAYZGKmCDc4ETQq2HaWhuPk1XTXqeVBjy++9C0xnFnthUvbSvZlLYp4f7K8XPt+K3rwPGl&#10;68Dxp2byOm7Vd2oVVdNZw0qjx1KtnVJD9RXVXXpbaalWrVnEWBhoS3QAQc1eIi+Hklh56xSQsn32&#10;WevRjAzxhAiVVgfl+lkfI2s1tHMmedWkZhplsp5vCwPmHgLdVHk2e5fluTK9kYvp21w6d7GiEv3T&#10;qTsQg1s2Y+MAqjWtZvfwnjUcZuI2/65imbpO/r6Efyoysg1pG1PbkG3+ttKUpVGXTXu7+SeWtVOj&#10;OXFbeM3HyrppPLYeAf2VgJFVX5bVb6u2mmfKXbRuRqPuBSFzeVFnyRi/HbmgtRc7p0kYX7UrZZsh&#10;8uKsMYpYfl7Vr8CDwD+bZnnW3mtOh88ppcq7myxRvKRe+jAkQM7E4fsiXqQO3mGclVFfKFv3Bpjm&#10;WW2XUrU7VRERO1T6BWsNTV9VyapIy9bkHZnm0Loqm2VWN4iscVpMU7CEfD8jCGPkvBZUUcusbJV+&#10;8J9Wpm0Ch4vHc7jUX4hNpeigQyvd66lMOMQljDNmqIQy7gszw5ZKAuYh7SrKJX4UeDYELCEpF1Fc&#10;0jmTYgkd5jteZOhGK2XU0E1oZUjv2fmWAMeHhIv/ALKzGZcEgQg6xhVBJDRfx2MLE/G8SHSUywg1&#10;mQnrYWEaMoGFBgn+6SnXKgLONXooH+kZ1bAkhEIfq4pF9b1QaCSgbC9mCW5IqkNJ22+fQznmASmF&#10;LUa0/fa5N/2jhL+kwR4F99nnsVBY1z4Og5WyJtnnEIIo8nQYnYPAY2R3594zHhP+zD8/Uv6hlpa6&#10;/ENV4Lyk/AMFnzn/MEZ5ZBMQx8vDBISsE3F0mwwUMqqZF45uqfXbM5DCG78/TtWCPPSgavFfmtdA&#10;wWf2GoEcC5LVOyDKPaYhGORjGqJa6byGId1Z6vwfew2C6IHXsJfmNSrKn7fWDQkhzBQ+lIQk3Cl2&#10;SUS5rypuVe2ifKIaoiflGlVwPn+1i0p0p9rVrHp2tcuJCASoXxWInAR6L90HFw4XFGErlAJC6G5o&#10;fbdat9MDpa5R40ulriCUmLLdqnmovGNed6JiBW1lZ5/DCo8E3CSqgyUepx09nRYNaFeME5+HNr3Z&#10;We3TzB6GEFDLcvrYghDODUEGvjhRjtKQGlFBqWbSg2bh3AkLrjRgEdfVymHRAKnbiPLguCgVSPzn&#10;iSJ+uYlgmHdiDQhTIayU5WG43bpaRO3TICt8buwSIQ+OLwIPiBl16P12NPs0o9IwpEbbM2Qj3zcn&#10;YadVQPbrUBAhO7EOVEALjYIICVbk2NaMsjACAQIxEABax2X90ISWCEh4YoF9QbtxhceORxj1fWwg&#10;tQ6cYFGO6tCPiy3tCR2Y6PDlAqf9R8f1BWNn+i4TLDSmsVNuDlrtVoKwyCSfg9EzkA0ZTnOPocBF&#10;iNNVhRg5KbtPiNZjf+4mcb76Q59mgsMfVHjax1/SblKdkD1vhce4QC7RscA49gWawvrShQji025f&#10;ENAgsOzydNuC71PgwQSz0rc4gZxWG4foI7dBgee0m98r3K9sjzkPHP9q0lLUYdlrABbgw97JVHqc&#10;43T4m+BSx4H6VojgvFmfYj/6SsRcSVzFzdJcnejbki01drHbX5m0m+kGvKlQeaLbkzPuQPRtIm5Y&#10;9QFodxusrnCH71rT/s768j8AAAD//wMAUEsDBAoAAAAAAAAAIQCP1ta54QMAAOEDAAAUAAAAZHJz&#10;L21lZGlhL2ltYWdlMS5wbmeJUE5HDQoaCgAAAA1JSERSAAAAFQAAAB0IBgAAAEVEJ/sAAAAGYktH&#10;RAD/AP8A/6C9p5MAAAAJcEhZcwAADsQAAA7EAZUrDhsAAAOBSURBVEiJrZVdSCNXFMf/kwmJ0k1p&#10;Wp0sZDWID+JHnYas7EO1UiptQS1bax+KaFNwcbN9ULBBsmtfxCzUFOyDmpKCtaX4YC1BW1BRBIsP&#10;oWr86Ac+iGSbBaONCY5BszjJ6UtvmS4xE5cOHJi55/x/cy73f+8FEeGqIUmSQRTFLQAEgIaHh3uU&#10;+SsDZVnmm5qafmRAAKTRaFKLi4sNzwzt6ekZBkCCIByura3dbG1t/R4AGY3G2N7eXumVoV6v9y4A&#10;MpvNj3d3d8uICBcXF9qOjo5vAFBlZeVvkiQZcgYuLy+/zvO8XFJSsr+/v1+izKVSKY3D4RgDQC0t&#10;LT/kDD05OXne6XQOhcPhG5ny6XSac7vd91dXV1/liAj/96NVfkQikesej8e5sbFh02q1cm1t7Wpf&#10;X99n+fn555nEXq/XEY1GC5Rjdrt94t/2p6am3jcYDBKzCIv29vZvZVnmM4Xf779dV1f3s7J+dHT0&#10;HogI8/Pzb3Ecl+7q6vry9PT02tLS0hsmkyliMpkigiAcrqysvHZwcHA9U4yPj3/EasvKynbPzs7y&#10;QUSYmZl5p7u7+4t0Os2xzsvLy/9g5h4aGnJetoAjIyMfs7qBgYFPs/rU5XI9ZMXNzc2zl9U1Njb+&#10;BIAKCwuPJEkyZIUuLCy8yaAFBQV/KWfB4ujoqJDneRkA+Xy+O6rbVJIkAxMAoKcNT0Rwu933AZDN&#10;ZluXZZnPae/X1NT8wqDT09PvKXPRaPQlo9EY43leDgaDVmVOk83E9fX1K+x9e3tbVOb6+/sH4/G4&#10;0el0eqxW6+Z/hNk6nZ2dbc60WOvr6zaO49JVVVW/JpNJ/dO6rNBYLGZk0KKioj+JCOfn53nV1dXb&#10;er0+ubOz83ImnepBUlFR8TsDx+PxF9hpNDY25rhMowrt7Oz8ikHtdvvXAKitre27TBbLGerz+e4w&#10;KAASRXErkUg8l02jCt3c3HyFAQVBOAyFQhY1TVZLAUAikbgGAHl5eUm/3/+uxWJ5pKbJ+sdQKGQR&#10;BOFQo9Gk/H7/bbUOVacfDodvlJaW7gGgiYmJD3MFEhGQTCb1wWDQenx8/CIbDAQCt8xm82OO49LK&#10;gyJn6Nzc3NsAyOVyPQwGg9bBwcEHOp3uiU6nezI5OfnBVYFEBPT29n6utAwAKi4ufhQIBG49C5CI&#10;gIaGhkX8cy+Jorjl8Xg+UfOhWvwN3P1XyVDs0D0AAAAASUVORK5CYIJQSwMECgAAAAAAAAAhALtQ&#10;eOKkAwAApAMAABQAAABkcnMvbWVkaWEvaW1hZ2UyLnBuZ4lQTkcNChoKAAAADUlIRFIAAAAdAAAA&#10;HQgGAAAAVpNnDwAAAAZiS0dEAP8A/wD/oL2nkwAAAAlwSFlzAAAOxAAADsQBlSsOGwAAA0RJREFU&#10;SIm91W9IGmEcB/BHu/7psuMyZyQbNtI3aYMmgUQv4l4ItXcNJGjFEMJYYS+39W7Vy8lG5GDRRmM4&#10;8l0FvrC9GGGw2gudb67RrEiymU5duTzvz7MX28Xt0pZu1wPfN/f8uM/z3HP8HkAQhB4AAC8rU1NT&#10;DxCdTvfZbre7XC6XHQhGe3v7h9bW1qDw+XmDYZiy7e1t7dramjmbzVblLYIQApqmy6xWq1u4KhRF&#10;k4FAoBVCCIpNMplEbTbbi3w7PS0iSbLCYrF4hUUqlerr5uamrhSYZVnJwMDAq4IohBAcHx/LzWaz&#10;XwhrNJq9nZ2d66XAiUQCUygUaT4q5X9quVyeWV5e7jEYDCH+80gkosFxfCUajTYUc74AAIBh2Lfh&#10;4eGZM2cqzP7+fkNTU9MX4Y5bWlpC8Xi8rtjd7u7uXlMqlYdKpfLQ6XQ6ChZubW3dUKvVUSFsMpnW&#10;0+m0opRPzeXcyWAwaERRNCmEOzs732cyGZkoKIQQ+P1+c3V19Q8hbLFYvCRJVoiCQgiB1+u1IAhC&#10;CeHe3l4PRVGIKCiEELjdbqtEImGF8ODg4EuGYaSioBBCMDMzYxeiAAA4MjLyjGVZiSgohBBMTEw8&#10;ygcTBKEXDWVZVjI6OvqUDzY3N39OJpOoaGg6nVZ0dHSs8htGNBpVi3amiUQCM5lM6xzY1tb2sZQO&#10;deHCg4ODqwaD4RMHms1mfyqVqi0WvDC6t7en0ev1BAd2dXW9Ozo6ulIKeCE0HA5rtVptmAO7u7uX&#10;T05OqkoF/4oSBKFvbGyM8DtQqa2PH6TQPRgKhQw4jq/EYjEVAAD09/e/npubu4cgCF3cjfprTE9P&#10;3w8EAjcRBKHzrmRjY+MWhmEJbodDQ0PPi211/FAUhdTX18cAAFCtVkfPFKyurnbU1NR858CxsbEn&#10;xbS4fPF4PL3c+4xGY/CPSZ/Ph8tksgxXMD4+/vhfwVQqVcv/83Ec951OLi0t9VRWVma5ycnJyYcM&#10;w0hpmi7jQlEUwiWXy5XncrlykiQruGSz2Uou8Xi8bnFx8bbRaAzyW2ZfX98bACEECwsLd/Ldl2LE&#10;4XA4pfPz83etVutbmqYL/sn/c6hUqpjk9woubczOztp+ApKp41FR8MToAAAAAElFTkSuQmCCUEsD&#10;BAoAAAAAAAAAIQDbcOy0lQMAAJUDAAAUAAAAZHJzL21lZGlhL2ltYWdlMy5wbmeJUE5HDQoaCgAA&#10;AA1JSERSAAAAGwAAAB0IBgAAAFuNF0gAAAAGYktHRAD/AP8A/6C9p5MAAAAJcEhZcwAADsQAAA7E&#10;AZUrDhsAAAM1SURBVEiJrVZdSFNhGH487WytWafNoZNgMrtSZiiOkNZC2UQIkQbdJCFCkLELL8TL&#10;JiTeWTdBGYIEIbsRlEFCoEZMZaC0cLOuPFqC1dqy5X5k8+x8XeQXq/20nfnBCx/f+Xne53m+9+UF&#10;IQSlRCKRUDqdztGmpiY/AEKDYZh0bW3tZ57n6/N9WxKQz+draWho+ACA9Pf3P/d4PJbl5eWrHR0d&#10;rwEQrVYbSqfTTNlgbre7h2XZFAAyNDT0KPMZz/P1BoNh2+FwPCn0j6KAwuFwlVarDQEgarV6PxKJ&#10;cKXKTwgBgyLW9PT07XA4rAWA3t5eF8dxP4v5LmsVk5HJZFqnF2F+fv66FFZFybixsXGJArEsm4rF&#10;YiqpYLJcbA8ODs7t7OwYNjc3jWNjY/fpuUqlig8ODj7OfNfhcDxtbW19K1lGp9M5ynFchOO4CL2B&#10;AIhSqUzQcxrb29uGE5PRbDavULCVlRWzVAkJIagghORlHY1Gz2o0mn1BEGRKpfIwEomcl8vlqaIk&#10;O15HR0dsPB5XMQwjFrz6Ho/nmiAIMgAwm82rpQIBwNTU1B21Wv2jr6/vRUGwpaUlK923t7e/KRUI&#10;ANbW1i5XV1d/6+7ufllQ48xmW65fBT0LBoM1Op3uKwBI8SsYDNYkEokzyWRSoVAokgaDYSdvFi6X&#10;6xZlZbPZFkplMT4+PqzRaL4DIAMDA88K9sZy/RoeHn5Ii91qtS4ByF1noihW1NXVfUQZfomiWKHT&#10;6b4AIKFQSJu3qLe2ti4io2skk0l5qWB+v78JAGlubn5Hz3LKuLi4aKN7qfVFbfgjIZAb7CTqKxdY&#10;Fv10Os1UVVWFUYZfh4eHp1UqVYxl2VQ0Gq3M24h9Pl8LBaqsrIxK8SsQCBgBEKPRGCDk90Q2MzNz&#10;M0vGTL86OzsXpPglk8kEANjb27swOTl512KxLO/u7uqzsrLZbAuU2dzc3A0pbUkUxYqRkZEHJpNp&#10;3W63z3q93rYsGXmer2cYJg2ANDY2vhcE4VQ5vfDf+Csbu90+i+NZY3V19cpJAhFCALfb3TMxMXGv&#10;q6vrFY7HaJfLdeukgQghgF6v/0Sla2tr85Yzqv0vfgFegdLJ0DSXkQAAAABJRU5ErkJgglBLAwQK&#10;AAAAAAAAACEAMgtLxUwGAABMBgAAFAAAAGRycy9tZWRpYS9pbWFnZTQucG5niVBORw0KGgoAAAAN&#10;SUhEUgAAACkAAAAeCAYAAACxHzfjAAAABmJLR0QA/wD/AP+gvaeTAAAACXBIWXMAAA7EAAAOxAGV&#10;Kw4bAAAF7ElEQVRYhcWYbUxTVxjHn9ZCQd5uRZCpCOVFiMXMMDRWEHRLNhIkrS01FZGRCUtmzBLj&#10;F5OFOhqTfVlIzFITAYOMsWbl1pYJERPDWCndgpgZ6ObqGBTpZDDmLRRom8u9Z1847qot0saXkzxJ&#10;+9zn/M/vnHOf83J5CCEIVmiajujq6pKRJFnh8/mizGazPGhwiKW8vPxGTEzMkkql6pTJZF0CgWAl&#10;aDBC6DljWZZHkqQyOzv7AQCgvLy8UZ1Od5plWV6g+FCNZVnepUuXPpVIJHYAQDk5Ob8bjUZFMP3n&#10;HF6vN6q6uroNAFBiYuJcW1tb9cuCCwTb2tpas2nTpn8BANXU1LT6fD7hmpBLS0sbCwsLrQCAMjMz&#10;xyYnJ3e8Crhnzel0pmVkZPwJAKioqGhgeXk5OiAky7K848ePfwsAKDk5ecblcm17HYDYXC7XtqSk&#10;pFkAQJWVlR3c2XsSdOXKlY8BAAEAMplM8tcJiM1kMskxQ1NTU91TkPPz8/G4F4cPH+57E4DYDh06&#10;9AOezfn5+fgnkA0NDRrcg+7u7rI3Cdnd3V2GWbRabT1CCIBhGL5YLB4HACQSiR6vrKxsCEWUoijC&#10;arUWDg0N7fX7/ZHB4lZWVjaMjIzsvnPnTsHc3FxisDiapgUikegxACCxWDzOsiwPrFZrISZXq9X6&#10;9cKxLMtrbm6ujY6OXsb1xWLxeKCEGxoa2ouzlztCwUytVutxrNVqLeRbLJZivLBLpdKf1rtjaLVa&#10;TV1dXXNpaWnvvn37hgAAJiYmxBqNRsuNGxwcLCwuLraMj49nYF9JScmPa2nv37//Z/x7YGDgICgU&#10;CiOmvnXr1vvrGUWbzSblZqDH44lNSEhwAwAiCIJiGIaPEAK73S4hCIJKSEhwt7W1VTc2Np6VSCR2&#10;r9cbtZZ+b2/vB5hJqVSSkJubex87HA7HzvVO9eDg4AGuD6+xAIDsdruEoigiMzNzLD4+fn54ePid&#10;UN5zh8OxE2vl5ubehy1btvyNHdPT0ynhZmV7e3sVd407cuTIDaFQ6Ovv7y8JVevRo0dvYa2UlJRp&#10;EAqFPuzweDyx4UJOTU1txzpJSUmzfD6fMZvNsnC0PB5PLNYSCoU+iIyM9GMHXjzDtbS0NCfW0ul0&#10;p8PVcbvdCVxIPkEQbpxJi4uLsevN7hdlZXFxsSVcHS4HQRBuvkgkorDD7XYT4Qq7XK7tVqu1CP+3&#10;2WwHwtXichAE4ebv2rXrN+wYGxvLCkd0YWEhvqysrEcoFPqxjwscauFySCSSX/kFBQXD2OFwOHJC&#10;FfT7/UKlUmmcmJgQ9/T0lKWmpk4BAPT19b2LEOKFA8nlKCgoGAaLxXIQVl9SuVxuCuUFp2laIJfL&#10;TcA53p04ceIbrHfv3r23uRm7sLAQtx5dmUxmxhoDAwNFwDAMH2dlXFzcwlqHBIQQXLx48bPGxsaz&#10;s7OzSeXl5d8DAGpoaNDg5y0tLadwA+fPn/8Cof8P1Pn5+XfxbhTM/H5/ZGxsrAcAUHp6+gTDMHxA&#10;CIFGo2nAwkajURFMgGEYPr6PYKutrW3mnqKdTmcaj8djAQBFR0cv19fXa48ePXpdIBDQt2/ffu9F&#10;o0iSpBJrX7hw4XOEVs+TFEURiYmJc7B6xwgmMDIyspsLeObMma9omhY8G3fu3LkvuXFbt2796+bN&#10;m6XrmWp8x9q8efM/FEURTyARQqDT6U5jUZIklYEEZmZmkq9du/Zha2trzejoaF6whliW5fX395e0&#10;tLSc0uv1atzYi8xgMKgww+XLlz/B/qeEVSqVAfdiampqe7g7Rjg2OTm5A8/msWPHvgt4EUMIweLi&#10;YoxUKrXB6pX24cOHqa8D0Ol0puHbgVQqtS0tLW3kPn+ugtfrjaqqqmrHI6rX69Wv8uNAR0dHJR7B&#10;kydPfh3orBm0ssFgUGVlZf0BACg/P//u1atXP3qZgE1NTXV79uz5BQBQdnb2A4PBoAo2GDyE1v5g&#10;ZTab5SRJVrAsy+/s7FSFs4MEKgqF4npERARdUVFByuVyc0REBB0s9j/bW/8B+9IXKQAAAABJRU5E&#10;rkJgglBLAwQKAAAAAAAAACEABmZQeowCAACMAgAAFAAAAGRycy9tZWRpYS9pbWFnZTUucG5niVBO&#10;Rw0KGgoAAAANSUhEUgAAACIAAAAPCAYAAACBdR0qAAAABmJLR0QA/wD/AP+gvaeTAAAACXBIWXMA&#10;AA7EAAAOxAGVKw4bAAACLElEQVRIib2VP6hSURzHf/ePT8LhUSCEooSQEU8vpt3RP9EgDQU5GLjU&#10;ILerOLSEODxDhwwnh0glB10CBy/oYoOg5VaSIF3xD4QU5RBcEATDp+e09ELNoCvPvnDgnN+fcz78&#10;zuF3AGMMGGPodrtXvV5vMRwOPzu17WOMx+OLHMdlzWZzZ9X+e5JMJh8DAOY4LrsPgOl0qorH48cq&#10;lWoKANhms7VW/ST8EsMwnVQq9SgYDL6AM9RyuaTy+fwDk8n0cTQaXXI6nW8AAEiSRGuB+7wGjDHM&#10;53MFz/Ppfr9vxBhDuVy+AwCYZdl3q3G0IAgeURSPZrPZOY1G8y0UCj0/y4ooFIqTdDodOF0TBIG3&#10;xdEsy77P5XL+arV6a/NaisXivclkcij3cJfL1TAajQM5ObROp/ui1+s/AwDY7fbmqjMajcYHg4FR&#10;LkihULgvGwQAoNVqXd8GIorikVwIgC0P8V9AJpPJYbvdvmYwGD5ptdqva06aXuwCsovIZrNpRwiR&#10;m9X436Lr9foNAACHw/F202m1Wj8Mh8PLcjfNZrMPfT7fK1kgjUbDBfDn+wAACAQCaUmSLsgFYRim&#10;IzcHKIpaKJXKHwghYrlckrVa7eY+G5wgCHcBAFsslvbaX0MQBKIoalGpVG57PJ6S3+9/iRAi9tFh&#10;e73eFbfb/RoAME3TJ6VSySNJ0nmEEEFEIpGniUQiolarv8disSc8z2f+1v12VSaT4Ve766YODg7m&#10;PwEgdUlrzjRbGQAAAABJRU5ErkJgglBLAwQUAAYACAAAACEAPMS+C9wAAAAEAQAADwAAAGRycy9k&#10;b3ducmV2LnhtbEyPQUvDQBCF74L/YZmCN7uJmhLSbEop6qkItoJ4m2anSWh2NmS3Sfrv3Xqpl4HH&#10;e7z3Tb6aTCsG6l1jWUE8j0AQl1Y3XCn42r89piCcR9bYWiYFF3KwKu7vcsy0HfmThp2vRChhl6GC&#10;2vsuk9KVNRl0c9sRB+9oe4M+yL6SuscxlJtWPkXRQhpsOCzU2NGmpvK0OxsF7yOO6+f4ddiejpvL&#10;zz75+N7GpNTDbFovQXia/C0MV/yADkVgOtgzaydaBeER/3ev3iJ5AXFQkKYJyCKX/+GLXwAAAP//&#10;AwBQSwMEFAAGAAgAAAAhAFyhR37aAAAAMQMAABkAAABkcnMvX3JlbHMvZTJvRG9jLnhtbC5yZWxz&#10;vNLBSgMxEAbgu+A7hLm72d22IqXZXkToVeoDDMlsNriZhCSKfXsDIlgo622PmWH+/zvkcPzys/ik&#10;lF1gBV3TgiDWwTi2Ct7OLw9PIHJBNjgHJgUXynAc7u8OrzRjqUd5cjGLmsJZwVRK3EuZ9UQecxMi&#10;cd2MIXks9ZmsjKjf0ZLs2/ZRpr8ZMFxlipNRkE5mA+J8ibX5/+wwjk7Tc9AfnrjcqJDO1+4aiMlS&#10;UeDJOPwZbprIFuRtQ7+OoV8ydOsYuiXDbh3DbsmwXcew/TXIq48+fAMAAP//AwBQSwECLQAUAAYA&#10;CAAAACEAsYJntgoBAAATAgAAEwAAAAAAAAAAAAAAAAAAAAAAW0NvbnRlbnRfVHlwZXNdLnhtbFBL&#10;AQItABQABgAIAAAAIQA4/SH/1gAAAJQBAAALAAAAAAAAAAAAAAAAADsBAABfcmVscy8ucmVsc1BL&#10;AQItABQABgAIAAAAIQC1C9EXmgYAAPseAAAOAAAAAAAAAAAAAAAAADoCAABkcnMvZTJvRG9jLnht&#10;bFBLAQItAAoAAAAAAAAAIQCP1ta54QMAAOEDAAAUAAAAAAAAAAAAAAAAAAAJAABkcnMvbWVkaWEv&#10;aW1hZ2UxLnBuZ1BLAQItAAoAAAAAAAAAIQC7UHjipAMAAKQDAAAUAAAAAAAAAAAAAAAAABMNAABk&#10;cnMvbWVkaWEvaW1hZ2UyLnBuZ1BLAQItAAoAAAAAAAAAIQDbcOy0lQMAAJUDAAAUAAAAAAAAAAAA&#10;AAAAAOkQAABkcnMvbWVkaWEvaW1hZ2UzLnBuZ1BLAQItAAoAAAAAAAAAIQAyC0vFTAYAAEwGAAAU&#10;AAAAAAAAAAAAAAAAALAUAABkcnMvbWVkaWEvaW1hZ2U0LnBuZ1BLAQItAAoAAAAAAAAAIQAGZlB6&#10;jAIAAIwCAAAUAAAAAAAAAAAAAAAAAC4bAABkcnMvbWVkaWEvaW1hZ2U1LnBuZ1BLAQItABQABgAI&#10;AAAAIQA8xL4L3AAAAAQBAAAPAAAAAAAAAAAAAAAAAOwdAABkcnMvZG93bnJldi54bWxQSwECLQAU&#10;AAYACAAAACEAXKFHftoAAAAxAwAAGQAAAAAAAAAAAAAAAAD1HgAAZHJzL19yZWxzL2Uyb0RvYy54&#10;bWwucmVsc1BLBQYAAAAACgAKAIQCAAAGIAAAAAA=&#10;">
                <v:shape id="Graphic 9" o:spid="_x0000_s1027" style="position:absolute;left:3215;top:2807;width:946;height:108;visibility:visible;mso-wrap-style:square;v-text-anchor:top" coordsize="9461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klTxAAAANoAAAAPAAAAZHJzL2Rvd25yZXYueG1sRI9BSwMx&#10;FITvgv8hPKE3m10LotumRQpCK3pwtdDj6+Z1N3XzsiRpN/57Iwgeh5n5hlmsku3FhXwwjhWU0wIE&#10;ceO04VbB58fz7QOIEJE19o5JwTcFWC2vrxZYaTfyO13q2IoM4VChgi7GoZIyNB1ZDFM3EGfv6LzF&#10;mKVvpfY4Zrjt5V1R3EuLhvNChwOtO2q+6rNV4MvTdpbWb7vUvtTl+How8rw3Sk1u0tMcRKQU/8N/&#10;7Y1W8Ai/V/INkMsfAAAA//8DAFBLAQItABQABgAIAAAAIQDb4fbL7gAAAIUBAAATAAAAAAAAAAAA&#10;AAAAAAAAAABbQ29udGVudF9UeXBlc10ueG1sUEsBAi0AFAAGAAgAAAAhAFr0LFu/AAAAFQEAAAsA&#10;AAAAAAAAAAAAAAAAHwEAAF9yZWxzLy5yZWxzUEsBAi0AFAAGAAgAAAAhAB7uSVPEAAAA2gAAAA8A&#10;AAAAAAAAAAAAAAAABwIAAGRycy9kb3ducmV2LnhtbFBLBQYAAAAAAwADALcAAAD4AgAAAAA=&#10;" path="m94487,l,,,10668r94487,l9448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345;top:2245;width:974;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OFxgAAANsAAAAPAAAAZHJzL2Rvd25yZXYueG1sRI9Ba8JA&#10;EIXvBf/DMoKXUjdWKZK6ihUKHqQQq6XHITsmwexsyG5N9Nc7h4K3Gd6b975ZrHpXqwu1ofJsYDJO&#10;QBHn3lZcGDh8f77MQYWIbLH2TAauFGC1HDwtMLW+44wu+1goCeGQooEyxibVOuQlOQxj3xCLdvKt&#10;wyhrW2jbYifhrtavSfKmHVYsDSU2tCkpP+//nIHbbjbZ/MyKddYdv7Ln6fxXbz+8MaNhv34HFamP&#10;D/P/9dYKvtDLLzKAXt4BAAD//wMAUEsBAi0AFAAGAAgAAAAhANvh9svuAAAAhQEAABMAAAAAAAAA&#10;AAAAAAAAAAAAAFtDb250ZW50X1R5cGVzXS54bWxQSwECLQAUAAYACAAAACEAWvQsW78AAAAVAQAA&#10;CwAAAAAAAAAAAAAAAAAfAQAAX3JlbHMvLnJlbHNQSwECLQAUAAYACAAAACEACoQThcYAAADbAAAA&#10;DwAAAAAAAAAAAAAAAAAHAgAAZHJzL2Rvd25yZXYueG1sUEsFBgAAAAADAAMAtwAAAPoCAAAAAA==&#10;">
                  <v:imagedata r:id="rId19" o:title=""/>
                </v:shape>
                <v:shape id="Graphic 11" o:spid="_x0000_s1029" style="position:absolute;left:1776;top:2679;width:1010;height:413;visibility:visible;mso-wrap-style:square;v-text-anchor:top" coordsize="10096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t6uwQAAANsAAAAPAAAAZHJzL2Rvd25yZXYueG1sRE9Li8Iw&#10;EL4v+B/CCN7W1MeKVKOIqAh7qop4HJqxLTaT0kRb/fVmYcHbfHzPmS9bU4oH1a6wrGDQj0AQp1YX&#10;nCk4HbffUxDOI2ssLZOCJzlYLjpfc4y1bTihx8FnIoSwi1FB7n0VS+nSnAy6vq2IA3e1tUEfYJ1J&#10;XWMTwk0ph1E0kQYLDg05VrTOKb0d7kbBz7lcvdLkt5lko+l4l1xOLe02SvW67WoGwlPrP+J/916H&#10;+QP4+yUcIBdvAAAA//8DAFBLAQItABQABgAIAAAAIQDb4fbL7gAAAIUBAAATAAAAAAAAAAAAAAAA&#10;AAAAAABbQ29udGVudF9UeXBlc10ueG1sUEsBAi0AFAAGAAgAAAAhAFr0LFu/AAAAFQEAAAsAAAAA&#10;AAAAAAAAAAAAHwEAAF9yZWxzLy5yZWxzUEsBAi0AFAAGAAgAAAAhADr23q7BAAAA2wAAAA8AAAAA&#10;AAAAAAAAAAAABwIAAGRycy9kb3ducmV2LnhtbFBLBQYAAAAAAwADALcAAAD1AgAAAAA=&#10;" path="m100838,30861l,30861r,9906l100838,40767r,-9906xem100838,l,,,9906r100838,l100838,xe" fillcolor="black" stroked="f">
                  <v:path arrowok="t"/>
                </v:shape>
                <v:shape id="Image 12" o:spid="_x0000_s1030" type="#_x0000_t75" style="position:absolute;left:4425;top:2254;width:1400;height:1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YvwQAAANsAAAAPAAAAZHJzL2Rvd25yZXYueG1sRE/fa8Iw&#10;EH4X/B/CDXyz6QRFOqOIIGwMBbUM9nYkt6baXEqTafffL4Lg2318P2+x6l0jrtSF2rOC1ywHQay9&#10;qblSUJ624zmIEJENNp5JwR8FWC2HgwUWxt/4QNdjrEQK4VCgAhtjW0gZtCWHIfMtceJ+fOcwJthV&#10;0nR4S+GukZM8n0mHNacGiy1tLOnL8dcpOIe9q/qvD4e779n6U5fTcLFTpUYv/foNRKQ+PsUP97tJ&#10;8ydw/yUdIJf/AAAA//8DAFBLAQItABQABgAIAAAAIQDb4fbL7gAAAIUBAAATAAAAAAAAAAAAAAAA&#10;AAAAAABbQ29udGVudF9UeXBlc10ueG1sUEsBAi0AFAAGAAgAAAAhAFr0LFu/AAAAFQEAAAsAAAAA&#10;AAAAAAAAAAAAHwEAAF9yZWxzLy5yZWxzUEsBAi0AFAAGAAgAAAAhAIEQ1i/BAAAA2wAAAA8AAAAA&#10;AAAAAAAAAAAABwIAAGRycy9kb3ducmV2LnhtbFBLBQYAAAAAAwADALcAAAD1AgAAAAA=&#10;">
                  <v:imagedata r:id="rId20" o:title=""/>
                </v:shape>
                <v:shape id="Image 13" o:spid="_x0000_s1031" type="#_x0000_t75" style="position:absolute;left:6275;top:2250;width:1284;height:1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8JwQAAANsAAAAPAAAAZHJzL2Rvd25yZXYueG1sRE9Na8JA&#10;EL0X+h+WKfRWN1qQEl1FpIVeKo0RvA7ZMRvMzIbsxqT/visUepvH+5z1duJW3agPjRcD81kGiqTy&#10;tpHawKn8eHkDFSKKxdYLGfihANvN48Mac+tHKeh2jLVKIRJyNOBi7HKtQ+WIMcx8R5K4i+8ZY4J9&#10;rW2PYwrnVi+ybKkZG0kNDjvaO6qux4ENFOOwvMju+/3cLdxw4pKLwxcb8/w07VagIk3xX/zn/rRp&#10;/ivcf0kH6M0vAAAA//8DAFBLAQItABQABgAIAAAAIQDb4fbL7gAAAIUBAAATAAAAAAAAAAAAAAAA&#10;AAAAAABbQ29udGVudF9UeXBlc10ueG1sUEsBAi0AFAAGAAgAAAAhAFr0LFu/AAAAFQEAAAsAAAAA&#10;AAAAAAAAAAAAHwEAAF9yZWxzLy5yZWxzUEsBAi0AFAAGAAgAAAAhAKZfnwnBAAAA2wAAAA8AAAAA&#10;AAAAAAAAAAAABwIAAGRycy9kb3ducmV2LnhtbFBLBQYAAAAAAwADALcAAAD1AgAAAAA=&#10;">
                  <v:imagedata r:id="rId21" o:title=""/>
                </v:shape>
                <v:shape id="Image 14" o:spid="_x0000_s1032" type="#_x0000_t75" style="position:absolute;left:8111;top:2181;width:1925;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hwwAAANsAAAAPAAAAZHJzL2Rvd25yZXYueG1sRE9Na8JA&#10;EL0L/Q/LFLzppqKtxGykVQo9iGBSUG9Ddpqkzc6G7Kqxv74rFLzN431OsuxNI87UudqygqdxBIK4&#10;sLrmUsFn/j6ag3AeWWNjmRRcycEyfRgkGGt74R2dM1+KEMIuRgWV920spSsqMujGtiUO3JftDPoA&#10;u1LqDi8h3DRyEkXP0mDNoaHCllYVFT/ZySiYmcPccvTms/3mun1Z4+/3scyVGj72rwsQnnp/F/+7&#10;P3SYP4XbL+EAmf4BAAD//wMAUEsBAi0AFAAGAAgAAAAhANvh9svuAAAAhQEAABMAAAAAAAAAAAAA&#10;AAAAAAAAAFtDb250ZW50X1R5cGVzXS54bWxQSwECLQAUAAYACAAAACEAWvQsW78AAAAVAQAACwAA&#10;AAAAAAAAAAAAAAAfAQAAX3JlbHMvLnJlbHNQSwECLQAUAAYACAAAACEAanovocMAAADbAAAADwAA&#10;AAAAAAAAAAAAAAAHAgAAZHJzL2Rvd25yZXYueG1sUEsFBgAAAAADAAMAtwAAAPcCAAAAAA==&#10;">
                  <v:imagedata r:id="rId22" o:title=""/>
                </v:shape>
                <v:shape id="Graphic 15" o:spid="_x0000_s1033" style="position:absolute;left:5167;top:351;width:616;height:711;visibility:visible;mso-wrap-style:square;v-text-anchor:top" coordsize="61594,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RU1wgAAANsAAAAPAAAAZHJzL2Rvd25yZXYueG1sRE9NawIx&#10;EL0L/Q9hBG+adamlbI3SClIrvagteBw2083iZrIkWd36602h4G0e73Pmy9424kw+1I4VTCcZCOLS&#10;6ZorBV+H9fgZRIjIGhvHpOCXAiwXD4M5FtpdeEfnfaxECuFQoAITY1tIGUpDFsPEtcSJ+3HeYkzQ&#10;V1J7vKRw28g8y56kxZpTg8GWVobK076zCt67z7ePLj4e86M/5Qe3Nd/VdafUaNi/voCI1Me7+N+9&#10;0Wn+DP5+SQfIxQ0AAP//AwBQSwECLQAUAAYACAAAACEA2+H2y+4AAACFAQAAEwAAAAAAAAAAAAAA&#10;AAAAAAAAW0NvbnRlbnRfVHlwZXNdLnhtbFBLAQItABQABgAIAAAAIQBa9CxbvwAAABUBAAALAAAA&#10;AAAAAAAAAAAAAB8BAABfcmVscy8ucmVsc1BLAQItABQABgAIAAAAIQDlQRU1wgAAANsAAAAPAAAA&#10;AAAAAAAAAAAAAAcCAABkcnMvZG93bnJldi54bWxQSwUGAAAAAAMAAwC3AAAA9gIAAAAA&#10;" path="m61213,l4063,,,17525r5206,l7238,13589,8889,10668,11556,7366,12826,6223,15620,4952r1779,-380l26542,4572,14858,55625r-634,3175l6350,68579r-636,2541l28828,71120r509,-2541l27558,68452r-1270,-253l24891,67691r-508,-509l23621,66040r-254,-890l23621,60832r1016,-4826l36449,4572r10032,l51688,14986r,3429l56895,18415,61213,xe" fillcolor="black" stroked="f">
                  <v:path arrowok="t"/>
                </v:shape>
                <v:shape id="Image 16" o:spid="_x0000_s1034" type="#_x0000_t75" style="position:absolute;left:4566;top:4550;width:1613;height: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ZJwQAAANsAAAAPAAAAZHJzL2Rvd25yZXYueG1sRE9Na8JA&#10;EL0L/Q/LFHrTTaWVkLpKEQKlFzH10tuQnSap2Zmwu5r4712h0Ns83uest5Pr1YV86IQNPC8yUMS1&#10;2I4bA8evcp6DChHZYi9MBq4UYLt5mK2xsDLygS5VbFQK4VCggTbGodA61C05DAsZiBP3I95hTNA3&#10;2nocU7jr9TLLVtphx6mhxYF2LdWn6uwM5GLz0v++7KfX6nMsv6U7yGlnzNPj9P4GKtIU/8V/7g+b&#10;5q/g/ks6QG9uAAAA//8DAFBLAQItABQABgAIAAAAIQDb4fbL7gAAAIUBAAATAAAAAAAAAAAAAAAA&#10;AAAAAABbQ29udGVudF9UeXBlc10ueG1sUEsBAi0AFAAGAAgAAAAhAFr0LFu/AAAAFQEAAAsAAAAA&#10;AAAAAAAAAAAAHwEAAF9yZWxzLy5yZWxzUEsBAi0AFAAGAAgAAAAhAI5cpknBAAAA2wAAAA8AAAAA&#10;AAAAAAAAAAAABwIAAGRycy9kb3ducmV2LnhtbFBLBQYAAAAAAwADALcAAAD1AgAAAAA=&#10;">
                  <v:imagedata r:id="rId23" o:title=""/>
                </v:shape>
                <v:shapetype id="_x0000_t202" coordsize="21600,21600" o:spt="202" path="m,l,21600r21600,l21600,xe">
                  <v:stroke joinstyle="miter"/>
                  <v:path gradientshapeok="t" o:connecttype="rect"/>
                </v:shapetype>
                <v:shape id="Textbox 17" o:spid="_x0000_s1035" type="#_x0000_t202" style="position:absolute;left:45;top:45;width:10414;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0XowgAAANsAAAAPAAAAZHJzL2Rvd25yZXYueG1sRE/basJA&#10;EH0X+g/LFPqmm0pRia4ixULBgnihxbcxOybB7GzY3Sbx711B8G0O5zqzRWcq0ZDzpWUF74MEBHFm&#10;dcm5gsP+qz8B4QOyxsoyKbiSh8X8pTfDVNuWt9TsQi5iCPsUFRQh1KmUPivIoB/YmjhyZ+sMhghd&#10;LrXDNoabSg6TZCQNlhwbCqzps6Dssvs3CvBvfbSd+zj9NtcwydvNYT3+WSn19totpyACdeEpfri/&#10;dZw/hvsv8QA5vwEAAP//AwBQSwECLQAUAAYACAAAACEA2+H2y+4AAACFAQAAEwAAAAAAAAAAAAAA&#10;AAAAAAAAW0NvbnRlbnRfVHlwZXNdLnhtbFBLAQItABQABgAIAAAAIQBa9CxbvwAAABUBAAALAAAA&#10;AAAAAAAAAAAAAB8BAABfcmVscy8ucmVsc1BLAQItABQABgAIAAAAIQBaT0XowgAAANsAAAAPAAAA&#10;AAAAAAAAAAAAAAcCAABkcnMvZG93bnJldi54bWxQSwUGAAAAAAMAAwC3AAAA9gIAAAAA&#10;" filled="f" strokeweight=".72pt">
                  <v:textbox inset="0,0,0,0">
                    <w:txbxContent>
                      <w:p w14:paraId="09955D01" w14:textId="77777777" w:rsidR="00181975" w:rsidRDefault="009B221D">
                        <w:pPr>
                          <w:spacing w:before="98"/>
                          <w:ind w:left="502"/>
                          <w:rPr>
                            <w:rFonts w:ascii="Cambria Math"/>
                            <w:sz w:val="24"/>
                          </w:rPr>
                        </w:pPr>
                        <w:r>
                          <w:rPr>
                            <w:rFonts w:ascii="Cambria Math"/>
                            <w:spacing w:val="-10"/>
                            <w:sz w:val="24"/>
                          </w:rPr>
                          <w:t>1</w:t>
                        </w:r>
                      </w:p>
                      <w:p w14:paraId="421DA16A" w14:textId="77777777" w:rsidR="00181975" w:rsidRDefault="009B221D">
                        <w:pPr>
                          <w:spacing w:before="59"/>
                          <w:ind w:left="493"/>
                          <w:rPr>
                            <w:rFonts w:ascii="Cambria Math" w:eastAsia="Cambria Math"/>
                            <w:sz w:val="24"/>
                          </w:rPr>
                        </w:pPr>
                        <w:r>
                          <w:rPr>
                            <w:rFonts w:ascii="Cambria Math" w:eastAsia="Cambria Math"/>
                            <w:spacing w:val="-10"/>
                            <w:sz w:val="24"/>
                          </w:rPr>
                          <w:t>𝑇</w:t>
                        </w:r>
                      </w:p>
                    </w:txbxContent>
                  </v:textbox>
                </v:shape>
                <w10:anchorlock/>
              </v:group>
            </w:pict>
          </mc:Fallback>
        </mc:AlternateContent>
      </w:r>
    </w:p>
    <w:p w14:paraId="732DBAAF" w14:textId="77777777" w:rsidR="00181975" w:rsidRDefault="00181975">
      <w:pPr>
        <w:pStyle w:val="BodyText"/>
        <w:ind w:left="0"/>
      </w:pPr>
    </w:p>
    <w:p w14:paraId="3C5FC914" w14:textId="77777777" w:rsidR="00181975" w:rsidRDefault="00181975">
      <w:pPr>
        <w:pStyle w:val="BodyText"/>
        <w:ind w:left="0"/>
      </w:pPr>
    </w:p>
    <w:p w14:paraId="41B1E7B2" w14:textId="77777777" w:rsidR="00181975" w:rsidRDefault="00181975">
      <w:pPr>
        <w:pStyle w:val="BodyText"/>
        <w:spacing w:before="83"/>
        <w:ind w:left="0"/>
      </w:pPr>
    </w:p>
    <w:p w14:paraId="611272ED" w14:textId="77777777" w:rsidR="00181975" w:rsidRDefault="009B221D">
      <w:pPr>
        <w:pStyle w:val="BodyText"/>
      </w:pPr>
      <w:proofErr w:type="gramStart"/>
      <w:r>
        <w:rPr>
          <w:spacing w:val="-2"/>
        </w:rPr>
        <w:t>Where</w:t>
      </w:r>
      <w:proofErr w:type="gramEnd"/>
    </w:p>
    <w:p w14:paraId="1BCFD115" w14:textId="77777777" w:rsidR="00181975" w:rsidRDefault="009B221D">
      <w:pPr>
        <w:pStyle w:val="ListParagraph"/>
        <w:numPr>
          <w:ilvl w:val="0"/>
          <w:numId w:val="4"/>
        </w:numPr>
        <w:tabs>
          <w:tab w:val="left" w:pos="619"/>
        </w:tabs>
        <w:spacing w:before="144"/>
        <w:ind w:hanging="355"/>
        <w:rPr>
          <w:rFonts w:ascii="Symbol" w:eastAsia="Symbol" w:hAnsi="Symbol"/>
          <w:sz w:val="20"/>
        </w:rPr>
      </w:pPr>
      <w:r>
        <w:rPr>
          <w:rFonts w:ascii="Cambria Math" w:eastAsia="Cambria Math" w:hAnsi="Cambria Math"/>
          <w:spacing w:val="-8"/>
          <w:sz w:val="24"/>
        </w:rPr>
        <w:t>𝑦</w:t>
      </w:r>
      <w:r>
        <w:rPr>
          <w:rFonts w:ascii="Cambria Math" w:eastAsia="Cambria Math" w:hAnsi="Cambria Math"/>
          <w:spacing w:val="-8"/>
          <w:sz w:val="24"/>
        </w:rPr>
        <w:t>^</w:t>
      </w:r>
      <w:r>
        <w:rPr>
          <w:spacing w:val="-8"/>
          <w:sz w:val="24"/>
        </w:rPr>
        <w:t>=</w:t>
      </w:r>
      <w:r>
        <w:rPr>
          <w:spacing w:val="-3"/>
          <w:sz w:val="24"/>
        </w:rPr>
        <w:t xml:space="preserve"> </w:t>
      </w:r>
      <w:r>
        <w:rPr>
          <w:spacing w:val="-8"/>
          <w:sz w:val="24"/>
        </w:rPr>
        <w:t>Final</w:t>
      </w:r>
      <w:r>
        <w:rPr>
          <w:spacing w:val="-3"/>
          <w:sz w:val="24"/>
        </w:rPr>
        <w:t xml:space="preserve"> </w:t>
      </w:r>
      <w:r>
        <w:rPr>
          <w:spacing w:val="-8"/>
          <w:sz w:val="24"/>
        </w:rPr>
        <w:t>predicted</w:t>
      </w:r>
      <w:r>
        <w:rPr>
          <w:spacing w:val="1"/>
          <w:sz w:val="24"/>
        </w:rPr>
        <w:t xml:space="preserve"> </w:t>
      </w:r>
      <w:r>
        <w:rPr>
          <w:spacing w:val="-8"/>
          <w:sz w:val="24"/>
        </w:rPr>
        <w:t>value</w:t>
      </w:r>
    </w:p>
    <w:p w14:paraId="0E94C416" w14:textId="77777777" w:rsidR="00181975" w:rsidRDefault="009B221D">
      <w:pPr>
        <w:pStyle w:val="ListParagraph"/>
        <w:numPr>
          <w:ilvl w:val="0"/>
          <w:numId w:val="4"/>
        </w:numPr>
        <w:tabs>
          <w:tab w:val="left" w:pos="619"/>
        </w:tabs>
        <w:spacing w:before="142"/>
        <w:ind w:hanging="355"/>
        <w:rPr>
          <w:rFonts w:ascii="Symbol" w:eastAsia="Symbol" w:hAnsi="Symbol"/>
          <w:sz w:val="20"/>
        </w:rPr>
      </w:pPr>
      <w:r>
        <w:rPr>
          <w:rFonts w:ascii="Cambria Math" w:eastAsia="Cambria Math" w:hAnsi="Cambria Math"/>
          <w:sz w:val="24"/>
        </w:rPr>
        <w:t>𝑇</w:t>
      </w:r>
      <w:r>
        <w:rPr>
          <w:sz w:val="24"/>
        </w:rPr>
        <w:t>=</w:t>
      </w:r>
      <w:r>
        <w:rPr>
          <w:spacing w:val="-4"/>
          <w:sz w:val="24"/>
        </w:rPr>
        <w:t xml:space="preserve"> </w:t>
      </w:r>
      <w:r>
        <w:rPr>
          <w:sz w:val="24"/>
        </w:rPr>
        <w:t>Number</w:t>
      </w:r>
      <w:r>
        <w:rPr>
          <w:spacing w:val="1"/>
          <w:sz w:val="24"/>
        </w:rPr>
        <w:t xml:space="preserve"> </w:t>
      </w:r>
      <w:r>
        <w:rPr>
          <w:sz w:val="24"/>
        </w:rPr>
        <w:t>of</w:t>
      </w:r>
      <w:r>
        <w:rPr>
          <w:spacing w:val="-1"/>
          <w:sz w:val="24"/>
        </w:rPr>
        <w:t xml:space="preserve"> </w:t>
      </w:r>
      <w:r>
        <w:rPr>
          <w:sz w:val="24"/>
        </w:rPr>
        <w:t xml:space="preserve">decision </w:t>
      </w:r>
      <w:r>
        <w:rPr>
          <w:spacing w:val="-4"/>
          <w:sz w:val="24"/>
        </w:rPr>
        <w:t>trees</w:t>
      </w:r>
    </w:p>
    <w:p w14:paraId="7C332EF8" w14:textId="77777777" w:rsidR="00181975" w:rsidRDefault="009B221D">
      <w:pPr>
        <w:pStyle w:val="Heading3"/>
        <w:numPr>
          <w:ilvl w:val="2"/>
          <w:numId w:val="5"/>
        </w:numPr>
        <w:tabs>
          <w:tab w:val="left" w:pos="953"/>
        </w:tabs>
        <w:spacing w:before="129"/>
        <w:ind w:left="953" w:hanging="329"/>
      </w:pPr>
      <w:bookmarkStart w:id="30" w:name="III._XGBoost_Algorithm"/>
      <w:bookmarkEnd w:id="30"/>
      <w:proofErr w:type="spellStart"/>
      <w:r>
        <w:t>XGBoost</w:t>
      </w:r>
      <w:proofErr w:type="spellEnd"/>
      <w:r>
        <w:rPr>
          <w:spacing w:val="2"/>
        </w:rPr>
        <w:t xml:space="preserve"> </w:t>
      </w:r>
      <w:r>
        <w:rPr>
          <w:spacing w:val="-2"/>
        </w:rPr>
        <w:t>Algorithm</w:t>
      </w:r>
    </w:p>
    <w:p w14:paraId="529DDC06" w14:textId="77777777" w:rsidR="00181975" w:rsidRDefault="009B221D">
      <w:pPr>
        <w:pStyle w:val="BodyText"/>
        <w:spacing w:before="150" w:line="364" w:lineRule="auto"/>
        <w:ind w:right="1053"/>
        <w:jc w:val="both"/>
      </w:pPr>
      <w:r>
        <w:rPr>
          <w:noProof/>
        </w:rPr>
        <mc:AlternateContent>
          <mc:Choice Requires="wpg">
            <w:drawing>
              <wp:anchor distT="0" distB="0" distL="0" distR="0" simplePos="0" relativeHeight="487588864" behindDoc="1" locked="0" layoutInCell="1" allowOverlap="1" wp14:anchorId="29FE72B4" wp14:editId="21833716">
                <wp:simplePos x="0" y="0"/>
                <wp:positionH relativeFrom="page">
                  <wp:posOffset>2947670</wp:posOffset>
                </wp:positionH>
                <wp:positionV relativeFrom="paragraph">
                  <wp:posOffset>1167210</wp:posOffset>
                </wp:positionV>
                <wp:extent cx="2059305" cy="56134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9305" cy="561340"/>
                          <a:chOff x="0" y="0"/>
                          <a:chExt cx="2059305" cy="561340"/>
                        </a:xfrm>
                      </wpg:grpSpPr>
                      <wps:wsp>
                        <wps:cNvPr id="19" name="Graphic 19"/>
                        <wps:cNvSpPr/>
                        <wps:spPr>
                          <a:xfrm>
                            <a:off x="0" y="0"/>
                            <a:ext cx="2059305" cy="561340"/>
                          </a:xfrm>
                          <a:custGeom>
                            <a:avLst/>
                            <a:gdLst/>
                            <a:ahLst/>
                            <a:cxnLst/>
                            <a:rect l="l" t="t" r="r" b="b"/>
                            <a:pathLst>
                              <a:path w="2059305" h="561340">
                                <a:moveTo>
                                  <a:pt x="605155" y="96012"/>
                                </a:moveTo>
                                <a:lnTo>
                                  <a:pt x="601726" y="93091"/>
                                </a:lnTo>
                                <a:lnTo>
                                  <a:pt x="599313" y="95504"/>
                                </a:lnTo>
                                <a:lnTo>
                                  <a:pt x="597281" y="97155"/>
                                </a:lnTo>
                                <a:lnTo>
                                  <a:pt x="594614" y="98806"/>
                                </a:lnTo>
                                <a:lnTo>
                                  <a:pt x="593344" y="99187"/>
                                </a:lnTo>
                                <a:lnTo>
                                  <a:pt x="591058" y="99187"/>
                                </a:lnTo>
                                <a:lnTo>
                                  <a:pt x="590169" y="98933"/>
                                </a:lnTo>
                                <a:lnTo>
                                  <a:pt x="589153" y="97663"/>
                                </a:lnTo>
                                <a:lnTo>
                                  <a:pt x="588899" y="96647"/>
                                </a:lnTo>
                                <a:lnTo>
                                  <a:pt x="588899" y="93726"/>
                                </a:lnTo>
                                <a:lnTo>
                                  <a:pt x="589407" y="91059"/>
                                </a:lnTo>
                                <a:lnTo>
                                  <a:pt x="594360" y="73660"/>
                                </a:lnTo>
                                <a:lnTo>
                                  <a:pt x="595630" y="69596"/>
                                </a:lnTo>
                                <a:lnTo>
                                  <a:pt x="596138" y="66421"/>
                                </a:lnTo>
                                <a:lnTo>
                                  <a:pt x="596138" y="60960"/>
                                </a:lnTo>
                                <a:lnTo>
                                  <a:pt x="595122" y="58420"/>
                                </a:lnTo>
                                <a:lnTo>
                                  <a:pt x="593217" y="56515"/>
                                </a:lnTo>
                                <a:lnTo>
                                  <a:pt x="591185" y="54737"/>
                                </a:lnTo>
                                <a:lnTo>
                                  <a:pt x="588264" y="53721"/>
                                </a:lnTo>
                                <a:lnTo>
                                  <a:pt x="580898" y="53721"/>
                                </a:lnTo>
                                <a:lnTo>
                                  <a:pt x="577215" y="54864"/>
                                </a:lnTo>
                                <a:lnTo>
                                  <a:pt x="570103" y="59563"/>
                                </a:lnTo>
                                <a:lnTo>
                                  <a:pt x="566420" y="63119"/>
                                </a:lnTo>
                                <a:lnTo>
                                  <a:pt x="562483" y="67818"/>
                                </a:lnTo>
                                <a:lnTo>
                                  <a:pt x="561721" y="67691"/>
                                </a:lnTo>
                                <a:lnTo>
                                  <a:pt x="562737" y="65405"/>
                                </a:lnTo>
                                <a:lnTo>
                                  <a:pt x="563245" y="63373"/>
                                </a:lnTo>
                                <a:lnTo>
                                  <a:pt x="563245" y="59182"/>
                                </a:lnTo>
                                <a:lnTo>
                                  <a:pt x="562483" y="57277"/>
                                </a:lnTo>
                                <a:lnTo>
                                  <a:pt x="559562" y="54483"/>
                                </a:lnTo>
                                <a:lnTo>
                                  <a:pt x="557530" y="53721"/>
                                </a:lnTo>
                                <a:lnTo>
                                  <a:pt x="551942" y="53721"/>
                                </a:lnTo>
                                <a:lnTo>
                                  <a:pt x="549275" y="54356"/>
                                </a:lnTo>
                                <a:lnTo>
                                  <a:pt x="544322" y="57277"/>
                                </a:lnTo>
                                <a:lnTo>
                                  <a:pt x="541274" y="59563"/>
                                </a:lnTo>
                                <a:lnTo>
                                  <a:pt x="537591" y="62992"/>
                                </a:lnTo>
                                <a:lnTo>
                                  <a:pt x="541020" y="65786"/>
                                </a:lnTo>
                                <a:lnTo>
                                  <a:pt x="543433" y="63500"/>
                                </a:lnTo>
                                <a:lnTo>
                                  <a:pt x="545338" y="61976"/>
                                </a:lnTo>
                                <a:lnTo>
                                  <a:pt x="548132" y="60198"/>
                                </a:lnTo>
                                <a:lnTo>
                                  <a:pt x="549402" y="59690"/>
                                </a:lnTo>
                                <a:lnTo>
                                  <a:pt x="551688" y="59690"/>
                                </a:lnTo>
                                <a:lnTo>
                                  <a:pt x="552577" y="60071"/>
                                </a:lnTo>
                                <a:lnTo>
                                  <a:pt x="553593" y="61214"/>
                                </a:lnTo>
                                <a:lnTo>
                                  <a:pt x="553847" y="62230"/>
                                </a:lnTo>
                                <a:lnTo>
                                  <a:pt x="553847" y="65405"/>
                                </a:lnTo>
                                <a:lnTo>
                                  <a:pt x="553466" y="68072"/>
                                </a:lnTo>
                                <a:lnTo>
                                  <a:pt x="552577" y="71374"/>
                                </a:lnTo>
                                <a:lnTo>
                                  <a:pt x="543814" y="104394"/>
                                </a:lnTo>
                                <a:lnTo>
                                  <a:pt x="554228" y="104394"/>
                                </a:lnTo>
                                <a:lnTo>
                                  <a:pt x="559816" y="81788"/>
                                </a:lnTo>
                                <a:lnTo>
                                  <a:pt x="560705" y="78613"/>
                                </a:lnTo>
                                <a:lnTo>
                                  <a:pt x="578231" y="59817"/>
                                </a:lnTo>
                                <a:lnTo>
                                  <a:pt x="582041" y="59817"/>
                                </a:lnTo>
                                <a:lnTo>
                                  <a:pt x="583438" y="60325"/>
                                </a:lnTo>
                                <a:lnTo>
                                  <a:pt x="585343" y="62484"/>
                                </a:lnTo>
                                <a:lnTo>
                                  <a:pt x="585851" y="64262"/>
                                </a:lnTo>
                                <a:lnTo>
                                  <a:pt x="585851" y="67564"/>
                                </a:lnTo>
                                <a:lnTo>
                                  <a:pt x="585089" y="72009"/>
                                </a:lnTo>
                                <a:lnTo>
                                  <a:pt x="584454" y="74422"/>
                                </a:lnTo>
                                <a:lnTo>
                                  <a:pt x="579501" y="91059"/>
                                </a:lnTo>
                                <a:lnTo>
                                  <a:pt x="578866" y="94361"/>
                                </a:lnTo>
                                <a:lnTo>
                                  <a:pt x="578866" y="99187"/>
                                </a:lnTo>
                                <a:lnTo>
                                  <a:pt x="579628" y="101219"/>
                                </a:lnTo>
                                <a:lnTo>
                                  <a:pt x="582676" y="104394"/>
                                </a:lnTo>
                                <a:lnTo>
                                  <a:pt x="584835" y="105283"/>
                                </a:lnTo>
                                <a:lnTo>
                                  <a:pt x="590677" y="105283"/>
                                </a:lnTo>
                                <a:lnTo>
                                  <a:pt x="593598" y="104521"/>
                                </a:lnTo>
                                <a:lnTo>
                                  <a:pt x="598678" y="101600"/>
                                </a:lnTo>
                                <a:lnTo>
                                  <a:pt x="601726" y="99187"/>
                                </a:lnTo>
                                <a:lnTo>
                                  <a:pt x="605155" y="96012"/>
                                </a:lnTo>
                                <a:close/>
                              </a:path>
                              <a:path w="2059305" h="561340">
                                <a:moveTo>
                                  <a:pt x="2059178" y="127"/>
                                </a:moveTo>
                                <a:lnTo>
                                  <a:pt x="2050034" y="127"/>
                                </a:lnTo>
                                <a:lnTo>
                                  <a:pt x="2050034" y="0"/>
                                </a:lnTo>
                                <a:lnTo>
                                  <a:pt x="0" y="0"/>
                                </a:lnTo>
                                <a:lnTo>
                                  <a:pt x="0" y="8890"/>
                                </a:lnTo>
                                <a:lnTo>
                                  <a:pt x="0" y="552450"/>
                                </a:lnTo>
                                <a:lnTo>
                                  <a:pt x="0" y="561340"/>
                                </a:lnTo>
                                <a:lnTo>
                                  <a:pt x="2059178" y="561340"/>
                                </a:lnTo>
                                <a:lnTo>
                                  <a:pt x="2059178" y="552450"/>
                                </a:lnTo>
                                <a:lnTo>
                                  <a:pt x="9144" y="552450"/>
                                </a:lnTo>
                                <a:lnTo>
                                  <a:pt x="9144" y="8890"/>
                                </a:lnTo>
                                <a:lnTo>
                                  <a:pt x="2050034" y="8890"/>
                                </a:lnTo>
                                <a:lnTo>
                                  <a:pt x="2050034" y="551815"/>
                                </a:lnTo>
                                <a:lnTo>
                                  <a:pt x="2059178" y="551815"/>
                                </a:lnTo>
                                <a:lnTo>
                                  <a:pt x="2059178" y="1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4" cstate="print"/>
                          <a:stretch>
                            <a:fillRect/>
                          </a:stretch>
                        </pic:blipFill>
                        <pic:spPr>
                          <a:xfrm>
                            <a:off x="1465961" y="33273"/>
                            <a:ext cx="74168" cy="71119"/>
                          </a:xfrm>
                          <a:prstGeom prst="rect">
                            <a:avLst/>
                          </a:prstGeom>
                        </pic:spPr>
                      </pic:pic>
                      <pic:pic xmlns:pic="http://schemas.openxmlformats.org/drawingml/2006/picture">
                        <pic:nvPicPr>
                          <pic:cNvPr id="21" name="Image 21"/>
                          <pic:cNvPicPr/>
                        </pic:nvPicPr>
                        <pic:blipFill>
                          <a:blip r:embed="rId25" cstate="print"/>
                          <a:stretch>
                            <a:fillRect/>
                          </a:stretch>
                        </pic:blipFill>
                        <pic:spPr>
                          <a:xfrm>
                            <a:off x="50292" y="212852"/>
                            <a:ext cx="241426" cy="142875"/>
                          </a:xfrm>
                          <a:prstGeom prst="rect">
                            <a:avLst/>
                          </a:prstGeom>
                        </pic:spPr>
                      </pic:pic>
                      <wps:wsp>
                        <wps:cNvPr id="22" name="Graphic 22"/>
                        <wps:cNvSpPr/>
                        <wps:spPr>
                          <a:xfrm>
                            <a:off x="347218" y="259968"/>
                            <a:ext cx="100965" cy="41275"/>
                          </a:xfrm>
                          <a:custGeom>
                            <a:avLst/>
                            <a:gdLst/>
                            <a:ahLst/>
                            <a:cxnLst/>
                            <a:rect l="l" t="t" r="r" b="b"/>
                            <a:pathLst>
                              <a:path w="100965" h="41275">
                                <a:moveTo>
                                  <a:pt x="100838" y="30861"/>
                                </a:moveTo>
                                <a:lnTo>
                                  <a:pt x="0" y="30861"/>
                                </a:lnTo>
                                <a:lnTo>
                                  <a:pt x="0" y="40767"/>
                                </a:lnTo>
                                <a:lnTo>
                                  <a:pt x="100838" y="40767"/>
                                </a:lnTo>
                                <a:lnTo>
                                  <a:pt x="100838" y="30861"/>
                                </a:lnTo>
                                <a:close/>
                              </a:path>
                              <a:path w="100965" h="41275">
                                <a:moveTo>
                                  <a:pt x="100838" y="0"/>
                                </a:moveTo>
                                <a:lnTo>
                                  <a:pt x="0" y="0"/>
                                </a:lnTo>
                                <a:lnTo>
                                  <a:pt x="0" y="9906"/>
                                </a:lnTo>
                                <a:lnTo>
                                  <a:pt x="100838" y="9906"/>
                                </a:lnTo>
                                <a:lnTo>
                                  <a:pt x="10083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6" cstate="print"/>
                          <a:stretch>
                            <a:fillRect/>
                          </a:stretch>
                        </pic:blipFill>
                        <pic:spPr>
                          <a:xfrm>
                            <a:off x="499618" y="217424"/>
                            <a:ext cx="154432" cy="138429"/>
                          </a:xfrm>
                          <a:prstGeom prst="rect">
                            <a:avLst/>
                          </a:prstGeom>
                        </pic:spPr>
                      </pic:pic>
                      <wps:wsp>
                        <wps:cNvPr id="24" name="Graphic 24"/>
                        <wps:cNvSpPr/>
                        <wps:spPr>
                          <a:xfrm>
                            <a:off x="702944" y="217424"/>
                            <a:ext cx="36195" cy="107950"/>
                          </a:xfrm>
                          <a:custGeom>
                            <a:avLst/>
                            <a:gdLst/>
                            <a:ahLst/>
                            <a:cxnLst/>
                            <a:rect l="l" t="t" r="r" b="b"/>
                            <a:pathLst>
                              <a:path w="36195" h="107950">
                                <a:moveTo>
                                  <a:pt x="35687" y="0"/>
                                </a:moveTo>
                                <a:lnTo>
                                  <a:pt x="30861" y="0"/>
                                </a:lnTo>
                                <a:lnTo>
                                  <a:pt x="10287" y="634"/>
                                </a:lnTo>
                                <a:lnTo>
                                  <a:pt x="9271" y="4571"/>
                                </a:lnTo>
                                <a:lnTo>
                                  <a:pt x="14097" y="4952"/>
                                </a:lnTo>
                                <a:lnTo>
                                  <a:pt x="16383" y="5587"/>
                                </a:lnTo>
                                <a:lnTo>
                                  <a:pt x="17272" y="6222"/>
                                </a:lnTo>
                                <a:lnTo>
                                  <a:pt x="18414" y="7746"/>
                                </a:lnTo>
                                <a:lnTo>
                                  <a:pt x="18796" y="8889"/>
                                </a:lnTo>
                                <a:lnTo>
                                  <a:pt x="18796" y="11683"/>
                                </a:lnTo>
                                <a:lnTo>
                                  <a:pt x="17652" y="18414"/>
                                </a:lnTo>
                                <a:lnTo>
                                  <a:pt x="16890" y="20954"/>
                                </a:lnTo>
                                <a:lnTo>
                                  <a:pt x="762" y="86867"/>
                                </a:lnTo>
                                <a:lnTo>
                                  <a:pt x="0" y="91693"/>
                                </a:lnTo>
                                <a:lnTo>
                                  <a:pt x="0" y="98678"/>
                                </a:lnTo>
                                <a:lnTo>
                                  <a:pt x="1015" y="101726"/>
                                </a:lnTo>
                                <a:lnTo>
                                  <a:pt x="5334" y="106425"/>
                                </a:lnTo>
                                <a:lnTo>
                                  <a:pt x="8127" y="107568"/>
                                </a:lnTo>
                                <a:lnTo>
                                  <a:pt x="15875" y="107568"/>
                                </a:lnTo>
                                <a:lnTo>
                                  <a:pt x="19558" y="106679"/>
                                </a:lnTo>
                                <a:lnTo>
                                  <a:pt x="26288" y="102996"/>
                                </a:lnTo>
                                <a:lnTo>
                                  <a:pt x="30607" y="99567"/>
                                </a:lnTo>
                                <a:lnTo>
                                  <a:pt x="35940" y="94487"/>
                                </a:lnTo>
                                <a:lnTo>
                                  <a:pt x="31242" y="90296"/>
                                </a:lnTo>
                                <a:lnTo>
                                  <a:pt x="27939" y="93725"/>
                                </a:lnTo>
                                <a:lnTo>
                                  <a:pt x="25273" y="96011"/>
                                </a:lnTo>
                                <a:lnTo>
                                  <a:pt x="21589" y="98425"/>
                                </a:lnTo>
                                <a:lnTo>
                                  <a:pt x="19812" y="99059"/>
                                </a:lnTo>
                                <a:lnTo>
                                  <a:pt x="16637" y="99059"/>
                                </a:lnTo>
                                <a:lnTo>
                                  <a:pt x="15494" y="98551"/>
                                </a:lnTo>
                                <a:lnTo>
                                  <a:pt x="14097" y="96773"/>
                                </a:lnTo>
                                <a:lnTo>
                                  <a:pt x="13715" y="95376"/>
                                </a:lnTo>
                                <a:lnTo>
                                  <a:pt x="13715" y="90931"/>
                                </a:lnTo>
                                <a:lnTo>
                                  <a:pt x="14350" y="87248"/>
                                </a:lnTo>
                                <a:lnTo>
                                  <a:pt x="3568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7" cstate="print"/>
                          <a:stretch>
                            <a:fillRect/>
                          </a:stretch>
                        </pic:blipFill>
                        <pic:spPr>
                          <a:xfrm>
                            <a:off x="788669" y="210184"/>
                            <a:ext cx="209804" cy="146050"/>
                          </a:xfrm>
                          <a:prstGeom prst="rect">
                            <a:avLst/>
                          </a:prstGeom>
                        </pic:spPr>
                      </pic:pic>
                      <pic:pic xmlns:pic="http://schemas.openxmlformats.org/drawingml/2006/picture">
                        <pic:nvPicPr>
                          <pic:cNvPr id="26" name="Image 26"/>
                          <pic:cNvPicPr/>
                        </pic:nvPicPr>
                        <pic:blipFill>
                          <a:blip r:embed="rId28" cstate="print"/>
                          <a:stretch>
                            <a:fillRect/>
                          </a:stretch>
                        </pic:blipFill>
                        <pic:spPr>
                          <a:xfrm>
                            <a:off x="1030224" y="210184"/>
                            <a:ext cx="182626" cy="146050"/>
                          </a:xfrm>
                          <a:prstGeom prst="rect">
                            <a:avLst/>
                          </a:prstGeom>
                        </pic:spPr>
                      </pic:pic>
                      <wps:wsp>
                        <wps:cNvPr id="27" name="Graphic 27"/>
                        <wps:cNvSpPr/>
                        <wps:spPr>
                          <a:xfrm>
                            <a:off x="1270762" y="232409"/>
                            <a:ext cx="100965" cy="95250"/>
                          </a:xfrm>
                          <a:custGeom>
                            <a:avLst/>
                            <a:gdLst/>
                            <a:ahLst/>
                            <a:cxnLst/>
                            <a:rect l="l" t="t" r="r" b="b"/>
                            <a:pathLst>
                              <a:path w="100965" h="95250">
                                <a:moveTo>
                                  <a:pt x="100838" y="43180"/>
                                </a:moveTo>
                                <a:lnTo>
                                  <a:pt x="56261" y="43180"/>
                                </a:lnTo>
                                <a:lnTo>
                                  <a:pt x="56261" y="0"/>
                                </a:lnTo>
                                <a:lnTo>
                                  <a:pt x="44577" y="0"/>
                                </a:lnTo>
                                <a:lnTo>
                                  <a:pt x="44577" y="43180"/>
                                </a:lnTo>
                                <a:lnTo>
                                  <a:pt x="0" y="43180"/>
                                </a:lnTo>
                                <a:lnTo>
                                  <a:pt x="0" y="53340"/>
                                </a:lnTo>
                                <a:lnTo>
                                  <a:pt x="44577" y="53340"/>
                                </a:lnTo>
                                <a:lnTo>
                                  <a:pt x="44577" y="95250"/>
                                </a:lnTo>
                                <a:lnTo>
                                  <a:pt x="56261" y="95250"/>
                                </a:lnTo>
                                <a:lnTo>
                                  <a:pt x="56261" y="53340"/>
                                </a:lnTo>
                                <a:lnTo>
                                  <a:pt x="100838" y="53340"/>
                                </a:lnTo>
                                <a:lnTo>
                                  <a:pt x="100838" y="431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6" cstate="print"/>
                          <a:stretch>
                            <a:fillRect/>
                          </a:stretch>
                        </pic:blipFill>
                        <pic:spPr>
                          <a:xfrm>
                            <a:off x="1423161" y="217424"/>
                            <a:ext cx="154431" cy="138429"/>
                          </a:xfrm>
                          <a:prstGeom prst="rect">
                            <a:avLst/>
                          </a:prstGeom>
                        </pic:spPr>
                      </pic:pic>
                      <pic:pic xmlns:pic="http://schemas.openxmlformats.org/drawingml/2006/picture">
                        <pic:nvPicPr>
                          <pic:cNvPr id="29" name="Image 29"/>
                          <pic:cNvPicPr/>
                        </pic:nvPicPr>
                        <pic:blipFill>
                          <a:blip r:embed="rId29" cstate="print"/>
                          <a:stretch>
                            <a:fillRect/>
                          </a:stretch>
                        </pic:blipFill>
                        <pic:spPr>
                          <a:xfrm>
                            <a:off x="1629536" y="221106"/>
                            <a:ext cx="103504" cy="102743"/>
                          </a:xfrm>
                          <a:prstGeom prst="rect">
                            <a:avLst/>
                          </a:prstGeom>
                        </pic:spPr>
                      </pic:pic>
                      <pic:pic xmlns:pic="http://schemas.openxmlformats.org/drawingml/2006/picture">
                        <pic:nvPicPr>
                          <pic:cNvPr id="30" name="Image 30"/>
                          <pic:cNvPicPr/>
                        </pic:nvPicPr>
                        <pic:blipFill>
                          <a:blip r:embed="rId30" cstate="print"/>
                          <a:stretch>
                            <a:fillRect/>
                          </a:stretch>
                        </pic:blipFill>
                        <pic:spPr>
                          <a:xfrm>
                            <a:off x="1778635" y="210184"/>
                            <a:ext cx="233299" cy="146939"/>
                          </a:xfrm>
                          <a:prstGeom prst="rect">
                            <a:avLst/>
                          </a:prstGeom>
                        </pic:spPr>
                      </pic:pic>
                      <pic:pic xmlns:pic="http://schemas.openxmlformats.org/drawingml/2006/picture">
                        <pic:nvPicPr>
                          <pic:cNvPr id="31" name="Image 31"/>
                          <pic:cNvPicPr/>
                        </pic:nvPicPr>
                        <pic:blipFill>
                          <a:blip r:embed="rId18" cstate="print"/>
                          <a:stretch>
                            <a:fillRect/>
                          </a:stretch>
                        </pic:blipFill>
                        <pic:spPr>
                          <a:xfrm>
                            <a:off x="492087" y="450087"/>
                            <a:ext cx="161327" cy="72770"/>
                          </a:xfrm>
                          <a:prstGeom prst="rect">
                            <a:avLst/>
                          </a:prstGeom>
                        </pic:spPr>
                      </pic:pic>
                      <pic:pic xmlns:pic="http://schemas.openxmlformats.org/drawingml/2006/picture">
                        <pic:nvPicPr>
                          <pic:cNvPr id="32" name="Image 32"/>
                          <pic:cNvPicPr/>
                        </pic:nvPicPr>
                        <pic:blipFill>
                          <a:blip r:embed="rId31" cstate="print"/>
                          <a:stretch>
                            <a:fillRect/>
                          </a:stretch>
                        </pic:blipFill>
                        <pic:spPr>
                          <a:xfrm>
                            <a:off x="1409953" y="447420"/>
                            <a:ext cx="191388" cy="75437"/>
                          </a:xfrm>
                          <a:prstGeom prst="rect">
                            <a:avLst/>
                          </a:prstGeom>
                        </pic:spPr>
                      </pic:pic>
                    </wpg:wgp>
                  </a:graphicData>
                </a:graphic>
              </wp:anchor>
            </w:drawing>
          </mc:Choice>
          <mc:Fallback>
            <w:pict>
              <v:group w14:anchorId="08ACA0D1" id="Group 18" o:spid="_x0000_s1026" style="position:absolute;margin-left:232.1pt;margin-top:91.9pt;width:162.15pt;height:44.2pt;z-index:-15727616;mso-wrap-distance-left:0;mso-wrap-distance-right:0;mso-position-horizontal-relative:page" coordsize="20593,5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6r21cgoAAA08AAAOAAAAZHJzL2Uyb0RvYy54bWzsW9lu20gWfR9g/kHQ&#10;e8e1L0LsxqAzHQRo9ATTGcwzTVO20JLIIeklfz+nNom2bBadjgIbiQGblHVVvHXr1F3OLb39+W6z&#10;nt1Ubbeqt6dz+obMZ9W2rC9W28vT+X8+/fqTmc+6vtheFOt6W53OP1fd/Oezv//t7W2zqFh9Va8v&#10;qnaGQbbd4rY5nV/1fbM4OenKq2pTdG/qptrizWXdbooeL9vLk4u2uMXom/UJI0Sd3NbtRdPWZdV1&#10;+O+78Ob8zI+/XFZl/6/lsqv62fp0Dt16/7f1f8/d35Ozt8Xisi2aq1UZ1Si+QItNsdriobuh3hV9&#10;MbtuVwdDbVZlW3f1sn9T1puTerlclZWfA2ZDyYPZvG/r68bP5XJxe9nszATTPrDTFw9b/n7zvm3+&#10;aD62QXvc/laXf3awy8ltc7kYvu9eX+6F75btxn0Ik5jdeYt+3lm0uutnJf7JiLScyPmsxHtSUS6i&#10;ycsrrMvBx8qrf45/8KRYhMd65XbK3DZAT7c3UPfXDPTHVdFU3u6dM8DHdra6ALjtfLYtNgDx+4gX&#10;/Ad2cg+HlLNhfNVFc/4FC+0mWizK665/X9Xe1sXNb10fMHuR7oqrdFfebdNtC+Q7zK895vv5DJhv&#10;5zNg/jxgvil69zm3gO52djtYrKvdWrm3N/VN9an2gr1bMUUklVhSrKhVhDI3HtTdi62398WpZiqI&#10;c2JpFE9C6dr4saW1nPIgLCURGWHNDA3C2qkUFEkjpmsaWSgqgrAxRGWEORdR2FKjM8KUSLg5Z48J&#10;woQqAMkJG8v5+MjGUhmtoZXKCRtj48hKiYzOZi/M3fKMms5YQXTQGVP1oMeCJ/um687OXMHTYoKa&#10;K9yNjmyl4kFYWWkzalj4j2BnzI/lgLQXJoBpTg3KmNdZGsFywpzRYA2psBMyI1Nqwl6RQvPsojAV&#10;UCexKJkJGmJssMYEYY3hkhoGzxhdFI1IFFAn3fqMC7uliCvIaXCIT2NDMWHCyEobajIjw2+E3a20&#10;yvkNxZx1HeqUFAg4oxNUnIlgDcW5zk1wJyyxu5O3S6BP1wj+/QSlZjqz3M66EXXC2WVUZ6ll3CkT&#10;lltSK+LIeSAJy3TCBpeZPSgETzslP0FBmY54zgOJa9g3rCCzNmNnQUlCndQmpzMXcLQeG1ySzO4W&#10;kicnQ63OjWwoD3ZGIMRuHF1BAS8aF8Uqm1FDUmXi7p4gzCSw5idIiM74DcmRkgVhyhARR3WW3CCS&#10;+JEZA/6mCuf3oORChaxAGaIzyy13E9SUA1KjaghuYqCnRHCbkZaCsWDoSdLW0KC1oRoLNKqIItql&#10;vi4SGkSjcWFtGA/wl3hGxnMYRsR0YcA/hk3CWcY1GqxLRAd8dcZ2RhoZt6xgcGWj1hgIa5kLQUYi&#10;ugXTocrLZBxGCBncjBZYzXE1tJUk6GzzuQyWOILUCq4yG2sgnE8DtVU72GEb5mbIEAK9OaaA1CCY&#10;BNxhhiwXWCxR0XlMkob32G0XmctRrEGcj3pTlXG9cKG7QiFrwCeKkBSOy3XdVQGOrrr5girHVa7Y&#10;4kF5lvbjU0UOpAnhAYQIeqMQHMqOe9SQV02RQTY/RUxKJD6TBHel+pPJ3NBA+8p+mnheDUtj/TVB&#10;5Z1s1gpD0z9LWEpqMqn+PXs8T/wQMQf4hV13FTvuh5xAV69XF7+u1muH8q69PP9l3c5uCkd4+Z8I&#10;xoEYyJNuEUgKd3deX3wGx3ELVuN03v3vumir+Wz9YQsWBQjs002bbs7TTduvf6k9seY3WNv1n+7+&#10;W7TNrMHt6bwHC/R7nciUYpHICzeXnaz75Lb+x3VfL1eO2fC6BY3iCxA7Z2+bVbnAb6TAcHfA8OSp&#10;Qnyqv3ZzC3TjZtIYm6L987r5CWwd7L86X61X/WfPPIIfckptbz6uSseeuRd7sshlp4Es+rApLqsZ&#10;XmNyScZ9ws31YIDz9apJS+nuo6ogbx4Qfo/MNpCJ7+ryelNt+8COttUaWtfb7mrVdCCBFtXmvAKX&#10;1X64QBAswcz24LOadrXtnX7AT99Wfekd5hKQ+jdoJKfo4A2v9F5PN4Un+C4qFGr6EGw5R4EWHpG4&#10;QS2Q4wZmUNN96ZhIMwcRR3tFMDlCCyY/QFFgxrxSQQ1/C61eIWZgqnuY8QnHS8IMypcjY0YShtrP&#10;5cyMMiN9MlcsEmSYoEg0A2ZwZ1C3BnR+PdB8EyrZldD3qeSQtk6mkrkANxKSEwbOFPvI795kJ4qc&#10;WSEFdKy7K8IfmmkYPpJXRu/i61PKSREwykEPt4P3SVRgTSBkYoXCCSqluKZ7sZTVBfGQFQ0l0/vp&#10;OpQDc6nG87HB458l/JgGB3F7z64/1xQpTRs3Q5JKU0/XoQksUvxo0/R2uh4swHNkHz77YPI/kpZX&#10;lrSg8r8XgHzEfkkBCAoeOQAJeNPkWakWzFMg+whEpWNAYwQCOcZS5f7aIhBq1QcRyM90cgTSCNSx&#10;REM75MBOYEtsDECUOM7lQaD+ZhEoKoIAFPV4LAKB9kaTz2UdSc+nvG5w+kPJ5ErTNblUZCd+RAVa&#10;ICQpSSJdgyTY95AiC5mhbqkgNowpbMiM4GDTYOkaH694bLRImWlfgnQB/epmpFiGPKMG+ZcX1Vpk&#10;QooBw+VFXadx1ADor0ZRioJgnCalWmHmTtmgy5hhMRhIESfLiAVBOCarYyPGKDBWo5JhRIsm7rim&#10;Uc4TYGNPpiQ25nCTbcSiKx0mT9B1S0ldWvl0DQgwjlTwhiKgW8eZagqMYLM6q04QtoBU0kLp8bUF&#10;KxzbGGjYwLOOmpYTMOZ+ZIt20fgygIbEURKnMrxQBuGcstgNs1BiXAemLY9NdHTOxk3MpKtpvQ7g&#10;LlPampYhXcNyoP0aCW2LoDE+LjpJOFXhx7W5djvFsYBks6ysRAsqjGtAaI2uxd7XWNDD41BHSyZi&#10;2KI3OW7fgSzBUY+MDmjXeX2NRjNiVPbQgyf7/8hKQe69aioNruleVup3z0vKSrGpjpyV+t5S8EsM&#10;gSI05vZZKQKcwWEpX++DdUMzIm6Wr5eVOnvj9/UQsMg+7qHG+6WXhBqXHh+ZgCWcMFQwLpQ8Bhsc&#10;Z1F7Ou0osPk2dBoi4INixmcPk4sZ5EqgiULMZTjvEzrO+/2VuBvHpyH1Pthe36yaSYqgnAl6PFbN&#10;DAktTk3yBU+VNDiEFEl6MZBO4TNdQxqzl02jpvfTNcihIx+bylPl8s8OqcBUORzjCWeNn6yR9jo+&#10;R3a4/GnO6frQRs+RzeswWNZnCT9msR9J0WtPilCC3QtvPj1+SeHt+FQdOkCcRtf1GAfluTrX5nSF&#10;7XG4uleXFSGHvAcbX76/JNi47t6RsyLFUKcGcooxSkNzZBjsUXamZJrgBGuqfr/fZNqdPB7CJpwE&#10;fUmwQQZ4bNhonOKM5+oeS6YZjji47194byNADyZm7DuGzYMDDYHveUmwcedPjuttcLqexE4Ajt65&#10;W7DBA2eDg3aOqHWocQfqU7r8HYMGZdg9X+PPgLwk0LhNflzQOPYVMcoX7kKgu+ZhMUCNRT7jsOtQ&#10;I8Xue0VfDzX++5X4zqk/+xW/H+u+1Dp87UnF/bd4z/4PAAD//wMAUEsDBAoAAAAAAAAAIQAo3IuC&#10;VQIAAFUCAAAUAAAAZHJzL21lZGlhL2ltYWdlMS5wbmeJUE5HDQoaCgAAAA1JSERSAAAADwAAAA8I&#10;BgAAADvWlUoAAAAGYktHRAD/AP8A/6C9p5MAAAAJcEhZcwAADsQAAA7EAZUrDhsAAAH1SURBVCiR&#10;hZPNqxJhFId/V2cgURC8YE4IrsRoEWmCZFdhClpVgoj58RckgSvDRW6aRehKkPwL+pAiyHElaGHD&#10;SJBccXGRXAn5FUwgFAl3Yk6riRnpcg8cePk97/NyFu8BEYGIsFqtuHg8PgBAACgYDB7PZjO/zkul&#10;Uk1nACifz7+ADokI0+n0MgBiGEbdbDYXjUxRlEMAZLPZfouieI+IYJIlSToCQLFY7JMxJyIUCoXn&#10;Dofj52AwiOuZ6UKtVisBoHK5/MyY1+v1otPp3A6HwxvG3CQnk8l3AKjT6dzVs0aj8cjlcv0YjUbX&#10;96f5d9A07YDjuBUAUhTlUNO0g2q1+tjtdn+fTCZX90WTPJ/PfQCI47hVv9+/lc1mXzEMo56cnFz5&#10;n2iSW63WAwDk9/tniUTivdVq/QOAJEk6OlcuFot1ANRsNh8SESqVylMAlMlkXp8rRyKRzwBoPB5f&#10;0z8NwzAqy7Kn6/Xac6a82+0usCx7arfbf6mqyugwlUq9BUCCIDw5U5ZlOQqAeJ7/YIS9Xu82APJ6&#10;vd+Mj+ptAQBZlm8CQCgUOoaheJ7/GAgEvi4WC2+73U5grywAIIrifQDweDwbE7RYtHQ6/QYABEGo&#10;qKrKmuxcLvdS3xSfzzfvdrt39LG2260zGo3KOg+Hw1+Wy+Ulnf8FlBPl31jVoiUAAAAASUVORK5C&#10;YIJQSwMECgAAAAAAAAAhAKpga0ZOBgAATgYAABQAAABkcnMvbWVkaWEvaW1hZ2UyLnBuZ4lQTkcN&#10;ChoKAAAADUlIRFIAAAAzAAAAHggGAAAAgZMmwgAAAAZiS0dEAP8A/wD/oL2nkwAAAAlwSFlzAAAO&#10;xAAADsQBlSsOGwAABe5JREFUWIXVWH1MU1cUv6/ffVO61n4IDliMuOAH6wBREJGPMi3VyIJLgPGH&#10;gvxjHMwBjiyaNZBI2AAhZP8ouj8IkDgTcGC3wbCADNYyvsKCKbgEgekKhVJdP+jX2z9ec/dsXylk&#10;sp3kJO+8c+7v3N99956eW4wgCOBJCILABgYG4jo7O99Xq9VJ8/PzbxkMBuHq6ipbJBItisXihbi4&#10;uIGUlJTu48eP/8Dlcq0egRCZmZl5++rVq59Du76+/mM2m73qa5w3mZqa2l1VVVWMTvoVbW9vPxEd&#10;HT0EACDWotu3b39aU1Nz0Wq1cjzhQdVqtQfQcWazGaeK96U9PT1H/zEX1Gm1Wjn5+fnXyZNls9m2&#10;uLi4nzMyMu5kZ2c3paamdkokkj/JcdHR0UMzMzOhm07GarVy4uPjH6DOvXv3/nb79u0PLRYLlwzk&#10;crloWq32QHp6eis6RigULup0ut2vg4xOp9udn59/HSogCAK43W4sMzOzBU104cKFeofDwVgLaEtL&#10;SyaHw7HCsWFhYVNLS0uCf5sMWQFBEKC5uTkLTVJYWFjrL1BHR4cCwzA3xMjLy2t43WQwu93O3LNn&#10;z+SjR492AQBAZGTkiEajOchgMJz+Vpfi4uKq6urqIgAAoNPprocPH4aHhYVNQ//Q0NCBmJgYLbTN&#10;ZvMbOI5bFhYWxHfv3j01MTGx32Qy8UQi0aJUKh2Ty+Xfb9u2bclbvuXlZYFWq415+UKlUsnR1Wpr&#10;azu13pXR6/ViLpdrgVglJSVfUn2ZZ8+ebS0rK7uCblFUcRw3l5WVXXE6nfQ1FYCCgoI6aPB4vBVv&#10;A9eqaEGIiIgYpyIjl8tV8DkwMPCJXC5XnT59+tukpKT7aFxWVlazy+Wi+SQTFRX1KzROnjz53Ub3&#10;7bVr1z5BE5hMpgBvZMCL6tfS0pJJLjYdHR0KNK6urq7AJ5kdO3bMQ2M9B5+sra2t6WiC6enpXd7I&#10;7Ny58/fZ2dlgb1iXLl2qhLF8Pn+ZXDDIZGiLi4sieH4EAsGyt8O2ViEfWBSfLCqVKi04OHjOm7+8&#10;vPxKYGDgUwAAMBqN/NbW1g+octNYLJYdGk6nk7H2aXsWh8PBRG0UnyxURODY5OTk+9Du7++Pp4qn&#10;iUSiRWgYDAah7+lSCxkDxV+PwC8DAAA6ne4dqlhaaGjoY2hMTEzs30hiMgaLxbJLJBL9RjGhGI1G&#10;PpWfJpPJfoKGRqM5+Pz5860bSdjd3Z0Cn48cOfJgIy0+WZhMpoPKT1MoFPeg4XA4mDdu3Mhfb7KR&#10;kZHIwcHBWGinpaWp1ovlSXwVKBpsG+CLysrKz/R6vcTfRC6Xi15SUvIVmvjcuXMN/uKQZXZ2NgQ+&#10;S6XSMcpggiDA2NjYuwwGwwFe1Ov4+PgH/jSBbrcbKyoqqgJIza+pqblIjvO30bTZbGyxWKyH8Z2d&#10;namUP5rQ0dDQkIc6pFLpqLd7CaorKyu8nJycRnRsRkbGHU/tB5mMWq1OpMI+f/781zA2PDx8koxJ&#10;edOsqKgoRZ10Ot155syZb1QqlRxtS2w2G1uj0cRcvny5nM/nL6NjZDJZl7cVJ5PBcdzc1tZ2yu12&#10;Y+TYxsbGHBiHYZi7q6tL5rOdIQe0t7efIE8QKpfLtfB4vBVPPgzD3KWlpRVUFzpPvRlc9bNnz97K&#10;zc29mZube5PcaNbW1hZ6wvNJhiAIYDQa31QqlV8IBIIlT8lRZTAYjuzs7KbJyclwX1uSTKa6uvpT&#10;9KySNSQk5DHVlYRMBiMIwmtxcLlc9OHh4Si1Wp00NzcXbDAYhHa7nSUUCg0SiUQfGxs7mJCQ0Ldl&#10;y5a/vIIgYjQa+X19fQnQVigU96anp8Oampo+Gh0dfQ8AAHActwQFBT1JTk6+f+zYsR85HI7NG15v&#10;b+/RxMTEnpcvNtIhb7a+0jWvZUX/q0Juav/XZIaHh6PgM5PJdGy45X/dolQqlTiOW+x2Owv+eQIA&#10;AIcOHfpl0/e9vxoUFPQHIFW9gIAAU29vb8KmT85f3bdv3wRK5PDhw/3j4+MRBEGAvwFbMunw6GkI&#10;mAAAAABJRU5ErkJgglBLAwQKAAAAAAAAACEApGWT+ssDAADLAwAAFAAAAGRycy9tZWRpYS9pbWFn&#10;ZTMucG5niVBORw0KGgoAAAANSUhEUgAAACAAAAAdCAYAAADLnm6HAAAABmJLR0QA/wD/AP+gvaeT&#10;AAAACXBIWXMAAA7EAAAOxAGVKw4bAAADa0lEQVRIicWXXUgUURTH78zO7qg7I6IjuYqJJVgQGvtQ&#10;YrJgZKGoD0kpvhT2oWTuY6j4FhU+qon4kfoiONI+rCKpi8Ti1/ogtggapJFhlm0SOWvt7Mze09PE&#10;uG2r67p24P8y53D+v3vvYe4MEgSBQQjB/1BbW9tDimEYd2trq9lsNreiAFFSUjJiMBg+B8oFC4wx&#10;ubW1dcLhcOS4XK7EfxYCAAIA1NHRUROIMiMj4936+vpJpS5UYYwJnudvJiQkfAu0A3uKe3p67hAE&#10;gf0L09LSPqyurp4+LAQAoJWVlTOxsbE/ggIAAOrv779FkqTPH8JgMGwuLy+fDQeipaXFvC8AAKCB&#10;gYHKQBAcx7kWFxfPHxZAFEVdenr6+30BAADxPH9To9HI/hBxcXHf5+fnLxwWorOz8z7HcS6O41zd&#10;3d13gxZbLJbrFEVJ/hAMwwh2u90UznEo2rdgeHi4RKfTif4Q0dHRPycmJgoiDgAAaHR0tIimaY8/&#10;hE6nE61Wa2nEAQAAjY+PX42KivrlD0FRlDQ4OFgecQAAQJOTk5djYmJ2/SFIkvT19fXdjjgAACC7&#10;3W7S6/XuQG/N9vb2BxEHAAA0PT19iWXZnUAQgiAwEQcAAORwOC4yDCOozfPy8qa8Xq82lD7kga+3&#10;vRcYMTs7m7u7u6tXnlVUVAzabLYCrVYrhdosJMmyrKmtrX2uXnlDQ8NTn89HRnwIBUFgiouLRxRj&#10;jUYjd3V13TvsMYYEsLm5aTAajQuKOcuyO2NjY9fCMT8wwNLS0rnU1NSPinlKSsqG0+nMCtf8QAA2&#10;m+2K+kMiOzv7zcbGRspRmAMAooINaG9vb1V1dXWnLMsUQggVFha+4nm+nGVZIaRJVwXGmKyrq2sT&#10;RZGmKEoOSIUxJpqamh6rJ72mpqZDkiQq3BXPzMzkKj2Tk5M//VXg8XjoysrKAbV5c3PzI4wxcRRb&#10;XlZW9lLpazQaF/Ykt7e3400mk10poGnaMzQ0dOOozttqtZaqF1ZUVDT6J7m2tnYqMzPzrZKMj4/f&#10;npqayvP5fKQsyxpFkiRRirxer1aRKIo6RR6Ph1bkdrv1Tqczq76+/plWq/WqAaqqql4gAEBzc3M5&#10;iYmJX9XJ41BjY+MT0mKxlOXn578O+vcSoUhKSvpCEASBAYA4bnOEEOJ5vvw3CuuMWIUaFo0AAAAA&#10;SUVORK5CYIJQSwMECgAAAAAAAAAhAA9KLbkPBgAADwYAABQAAABkcnMvbWVkaWEvaW1hZ2U0LnBu&#10;Z4lQTkcNChoKAAAADUlIRFIAAAAsAAAAHggGAAAAVzb8pwAAAAZiS0dEAP8A/wD/oL2nkwAAAAlw&#10;SFlzAAAOxAAADsQBlSsOGwAABa9JREFUWIXFl39MU1cUx79tpS1YKBuNMGQ4BoPAxEDXqlNkhqj8&#10;yBgu4GJCyCZhpoAGGCkumVliZiI0qGRTSCFMY1iIA8MYEdiWOSebLBQhgjIQxKEDSqqhQKEtvPbu&#10;D3dNx/rjURP7kpO8nnd+fN7tOfeeB0IIHMn8/LyvWq0+nJKS0lFSUnLGme2LErtKs9nMr6qqKpJI&#10;JDoOh2NNS0u72tHRkeJpWLvAMzMzG3bt2nUDAImNjR3o7u7e7mlIh8CTk5PBoaGhEwBIampq+9LS&#10;krenAR0CLy0tectkMg0Asm3btj/MZjPf03BOgUtLSysBEKFQaBwZGYn0NJhT4Hv37r3h5eW1DIAc&#10;OXLkK09DuQQ+dOjQ1wAIADI+Ph7maShnwjEYDOuDgoK0BoNBJJPJejUajRwsr4GBgS0tLS3vr6ys&#10;eG3durUnPT29jcPhkNV2s7OzL/X19UltddHR0X8GBwdPsc317Lp8+fIHdHWPHz/+BZu3ZBiGp1Qq&#10;VVwu10J9AZCysrIKe/Z37tx588CBA9/a2ubk5FxyqySKi4vP0iDNzc2ZbJwKCwvPiUSihbq6urwL&#10;Fy58xOPxGACEz+ebtVptoCM/umWuJdf9+/dfVygUNQqFoubEiROfIyEhoYsGuXv3boyrAHq9XiyT&#10;yTS2J196evr3NEZdXV2eI9+goKBpACQiImJ0ZWVlHRvgkZGRSBpbKBQasWnTpr+o4smTJy+zCWK1&#10;Wjm2v9Vq9WEaIy8vr85V4osXL35oz6anp0eelJT0s21pTUxMhNqWElev1/vTehaJRAY2db+6sRIT&#10;E2/Qe0dNe+XKlUwAiImJGcrOzv7Gnk1ra2vGtWvXkry9vY1UxzDMOnovFovnYNs4q1eOrVitVk5A&#10;QMBjAITH4zGLi4s+ts8tFgs3Ojp6CABpa2t711Gc4eHhqO7u7u06nU5CdZ2dncmULz8/vxp+fn5z&#10;VPE8s4NtHd+8efNt22dNTU1ZAEhycnLnWheFnhEbN278e3p6Oug/NTwzM7PBXeDy8vJjsNN4JpNJ&#10;EB4ePsbn883Dw8NR9nzVavVhqVR6Kzw8fCw3N7ee6hsbGw8CIKGhoRNjY2PhhBBg586dv9FEfX19&#10;8e4Cd3V1JdA4xcXFZ6m+srKyFAA5efLkZ878CwsLzwEgKpVKSQjB8vKyV3x8fF9qamq77UKiqKio&#10;iiZqbGw86C6w0WgU8vl8MwCyb9++HwghePjw4at+fn5zUqn0lqvpb//+/S0ASG9v71tUZzAY1q8u&#10;oWfLDoAolUqVu8CEEMjl8h4AJCQk5JHFYuHu2bPnJ4FAYHK1vzMMwxOLxXqxWKxnGIbnzBbz8/O+&#10;Pj4+i/j3C+N5gPPz86vpy5eUlJwBQKqrq/Nd+Wk0GhkAkpGR8Z0rWxBCkJOTc4kmctQYbKS+vj6X&#10;xgFAsrKymtjsChUVFWUASFVVVREr4KGhoWg6DygUihp3gQcGBmIpbFRU1PDc3JwfG7+UlJQOAOT2&#10;7dtbWAETQnD06NEvARCBQGByd5UHBwc3AyC+vr7zbOYSKhKJRCcUCo0Wi4VrtVo5Dx48eM0l8MLC&#10;giguLq4fAJHL5T0mk0mwFtjZ2Vn/yMjIES6Xa2lvb09di69IJFoQCASm/v7+uIKCgvPZ2dkNLoEJ&#10;eboNhYSEPAJA0tLSrhqNRiGbhCaTSbB79+5fAJDa2tqP1/rP0BFXIpHoVCqV0tlO8T/F1NTUKzt2&#10;7PgdAJFKpbdWHyZarTbQ9jNKp9NJEhMTfwVATp069ak7pUTI03mDTYPaVZrNZv7p06c/CQgIeMzj&#10;8ZjMzMzm69evv0PI05khODh4cnBwcHNra+t7YWFh4wBIeXn5MXdh1yJOH+r1enFNTY1i7969PyqV&#10;SpXFYuH6+/vP2m5dQqHQ2NDQkP0iYF0C24rVauWMjo5G0EMmMDBQW1BQcJ4OJS9K/gFRRvVPVRrV&#10;DwAAAABJRU5ErkJgglBLAwQKAAAAAAAAACEAQWEyb1cGAABXBgAAFAAAAGRycy9tZWRpYS9pbWFn&#10;ZTUucG5niVBORw0KGgoAAAANSUhEUgAAACcAAAAeCAYAAACv1gdQAAAABmJLR0QA/wD/AP+gvaeT&#10;AAAACXBIWXMAAA7EAAAOxAGVKw4bAAAF90lEQVRYhb1Xe0xTZxQ/LaVSmJYJ4iiro0WQhcEeyGBr&#10;rLY0uCGM50gYQhwgRDRMMwfjD0nYHwOCGZKNRV4SFF2QhyhDZ0C2GpAh+Bgh6eQlUx4WHFAslFLu&#10;Pftjfq4hLW1h201OcnO/3znn9517vvOdw0BE+D8fmUzW6uDg8GdkZGRDRETEJTabvWQUjIgWy/37&#10;998MDQ29EhoaeqWwsPCouXoURTFLS0sP+vv7/woAKBAIhquqqhIoimIawltMbGpqytHV1fUhACCR&#10;pqamEEts0DTNaGxsDOPz+Y8AAMPDwy+pVKpN6yK3tLRkLZFI2gAAJRJJW2JiYgUAIJfLnR0cHHSz&#10;dKOTk5NbfH19ewAAvby8+qanp19eM7n09PQiAMA9e/b8rFar7SiKYqampp4GAPTx8fltfn7e1lKC&#10;KpVqk5ub2yDZsFarZVtM7syZM58CAIrFYrlarbbTzyNCMD4+/ixN0wxLCXZ2dgYwmUwKADA7OzvH&#10;YnJlZWXJe/fu/enZs2cvGUr0Q4cOfX/kyJFvdTody1JyiAgxMTE1AIA2NjaakZGR1yz+rf+l9PT0&#10;+JIDlpqaehoRgYH4T52bm5vbVF1dvX90dPTVzZs3T8fGxv7g4uIyZqgE9fX1vaFUKrfqfxOLxTet&#10;ra11a6l/iMgQCoXDIyMjrlwuVzUxMeH8gnlLS4vM2dl5XL9EODo6To2NjfEM7bS0tPSgp6enQh/f&#10;0NAQsZ7oHT58+Dtiq76+PhIQEeRyuZjNZmvj4+PPXrt27YOAgIBOAjp27Ng3xoy1trYGEtzGjRvn&#10;DNUqS6S8vDyJ2Dt+/HgBICKcOHHiq7i4uGpy0tra2iQExOfzHxkz1tzcHExwGRkZ+evNu46OjveJ&#10;PbFYLH+xoF8CdDodi8vlzhLg48ePXzVkLDMzMw8A0M7OTj05ObnFEKaysvKAVCq9UVJSkmKK3NDQ&#10;kJD4dHV1fWgUuG/fvh8JsLa2NnrlOk3TjO3btw8AAObk5GQbs7N79+5fAAAvX778kSlySqXSifi0&#10;t7efMQrMz8/P0P//K9flcrkYAJDH443pF+WV0t3dvbOzszNgYWGBY4qcSqXaRHxaWVktGwW2t7eL&#10;CFAqld5YGTWpVHoDAPDChQux6801IhMTE6+YFTmNRmPDZrO1AIBOTk5K/bWmpqYQAMDAwMBWQ9cV&#10;TdOMtLS0Yk9PT4VAIBguKipKN4dcf3+/u1k5h4ggEonaCVipVDohImi1Wra7u3u/ra3t/NDQkHA1&#10;fS8vrz4AQLlcLjaHnH6V2LVr103malVbJBJ1kPfe3l4fAIDc3NysgYEB94KCgi+EQuGwMV2KoqzG&#10;x8d5HA5H4+/v37WaH/IoFIrXybufn1/3qjtpbGwMIzspKipK7+rqepfFYumCg4ObTXUft2/f9gMA&#10;DAoKum5uziUlJZUTfxcvXvx4VfCTJ0+2EnB0dHQtn89/xOPxxozVNH3Jzc39EgAwLy8v0xxiNE0z&#10;eDzeGDy/bdRqtZ1JJdJKk+Ntbv7IZLIWAMDu7u6d5uD1b4fk5OQyRDNapvDw8EtE6dSpU5+Z42hx&#10;cXEDh8NZ4HK5s8vLy1bm6ERGRtYDALLZbC1p+U2GOiwsrBEAMCEhocrcLvfu3btvAwDKZLIWxL9P&#10;+OjoqMtqUWMwGDQAYFZW1tfk+6pOCgsLj8LzS3hxcXGDuYl969at9wAAfX19e+7du/eWTCZrOXny&#10;5OeGsDMzM/YCgWAYAFAkErXr+zHqoLa2NprBYNDe3t69K6ciU6JWq+3IbOrh4fGgrq4uyhDu6dOn&#10;DmT62rFjx+9TU1OO+uuwsLDAUSgUnhqNxob8yuLi4jQWi6Xz8PB4MD4+7mwJMf2UoCiKaSwVrl69&#10;+iGZf4ODg5tnZmbsV2Lg/PnznwAAVlZWHrhz5847CQkJVQCA3t7evca64LUKTdOMc+fO7ReLxXIA&#10;wG3btv1RUVGRaHTiT0lJKSGnkUhISEjT7Ows998kRiQoKOh6VFRUXXV1dZypPH5xf1pbWy9JJJK2&#10;mpqamLXMnpZEz1zsXw2J2tpTurq/AAAAAElFTkSuQmCCUEsDBAoAAAAAAAAAIQCHtvZYgAMAAIAD&#10;AAAUAAAAZHJzL21lZGlhL2ltYWdlNi5wbmeJUE5HDQoaCgAAAA1JSERSAAAAFgAAABYIBgAAAMS0&#10;bDsAAAAGYktHRAD/AP8A/6C9p5MAAAAJcEhZcwAADsQAAA7EAZUrDhsAAAMgSURBVDiNlZRfSFNR&#10;HMd/u1vXmVfIuWGx3U1ocp2DJfjienIomJK9aYSQ4BihPohQyWoI4Z9SH+ohRWSEgxDszUQlqPWk&#10;vQSxYVu3DRKnOOwuYX9qXu92esgj17np7cAPzvn9vr/PPfd3zvkBQgjyWSKRoEZGRh7X1dV9lsvl&#10;AgAgbOXl5VxLS8vK6urqjWw2K8uXf8rB8/yFqamp3oqKiigAoJqamq/j4+MP3W633e12210u17BO&#10;p4vgj9TX139aX1+3nglOp9NFbW1tb3FSf3//i3Q6XZSbFI/HS/v6+l5inVKp/OP1em0FwS6XaxiL&#10;HQ7HbKEyIYQgm83KOjs7X2N9dXV1UBAE+Snw9va2tri4+DcWbm5uGs4CI4QgEAiYxLWfm5vrOgW2&#10;2+1uLGhoaPh4HhSbzWbz4jyz2bxxAnx4eKigKCqBBZOTk/elgsfGxpziXcdiMRVCCAgAAJZlmWQy&#10;ScHRMBqNYZA4crXRaPQyAPwD8zxPioMkSfJSwQqFQsjnJ/I5BUFQSAUXGnnBqVSqRCoAISQTrzUa&#10;zc9jME3TEXFwd3f3ilQwx3FqPNfr9VtqtZo7BqvVao5hGBYLWJZlpIKDwaAJzxsbGz/IZDKEfwUQ&#10;QjAxMfEAjq5MbW3tF6nXzWw2b+C85eXl1lMPJBaLqUpLS+NYFI1GK86DhkIhI9YzDPNN/KSPD0+l&#10;Uv0aGBh4jtcLCwu3zyuDWON0Op/K5fLMcVC8g1QqdbGysvIHACCTyRQo1GsRQiAIgtxgMGwCALJa&#10;reuZTIY40d1GR0cfeTyeu9ixtrZ2HTf2xcXFW4XA8/PzdwAAURSVCIfDV7F/dnbWMTQ09AS0Wu12&#10;SUlJcn9//xIOzszM3AMAZLFYfOK6YTs4OCCrqqq+EwSRWVpauon9e3t7GpIkD3Q6XURB03RkZ2dH&#10;29TU9L65ufmdUqlMEwSRLSsr2/f7/RaPx9PV3d39Slzb6enp3lAoVMUwDOv3+y0+n+8ax3HqlZWV&#10;Vp7nSZqmI9De3v4GRN0p1wYHB5/l7rinp2f6rJyOjo4FQq/Xb513+v87aJqO/AVqafCTCPMkkQAA&#10;AABJRU5ErkJgglBLAwQKAAAAAAAAACEAwF+4hN8HAADfBwAAFAAAAGRycy9tZWRpYS9pbWFnZTcu&#10;cG5niVBORw0KGgoAAAANSUhEUgAAADEAAAAfCAYAAABOOiVaAAAABmJLR0QA/wD/AP+gvaeTAAAA&#10;CXBIWXMAAA7EAAAOxAGVKw4bAAAHf0lEQVRYhb1YfVBT2RX/5YMkC4EkQtcAwuKIYY2aloplEwK2&#10;66AwKmbkD3XRMn5MWyPT+rGoOx2K7DhSl66LU6g67exWYaBO61DiDtvWUYEQ47owC+sWTMIQAQkM&#10;KElgYV9I8m7/wGcjGzGPau/MmUnuu79zzu+ce94794IQgueJzWZLLikpeV+hUFj6+/sT51v7suXB&#10;gwdvKBQKS0lJyfs2my15vrV8BBkul0taVlZWWlVVVSQSiajCwsJLfD7fF2xtsOH1esNu3rz59q1b&#10;t34yMzMjAAA+n+9LSEgYPHDgwPlQdIWFhXmzs7OvV1ZWHiovL3+vqKioqrS0tEwqlbq+s3guK6vV&#10;unzZsmW9AEheXl7j8PCwnE0Eh4aG4jIyMtoAkMzMzNa8vLzGiIiIbwCQuLi4IZqmOWz0jYyMLNbp&#10;dA0ASHJyss1qtS6fu+aZPz09PW9GR0c/AkCOHj36O7YGTSaTZvHixSMAyOXLl3cz8w0NDToAZPv2&#10;7X9ZyNaiaZpz/Pjx3wIg0dHRj3p6et4MSmJyclK8YsWKbgBk165dNWwJuFwuiVwuHwZAdDpdQ+Az&#10;j8cjuHTp0k87Ozu/v9AaoWmaU1hY+GcARKlU/ntyclL8HRJ6vb4aAJHL5cPj4+MytkZOnjxZCoAA&#10;IM3NzesW6ux84nQ6pbGxsQ4A5ODBg1XPkLDZbMl8Pt8LgJw7d+6XCzGwcuXKrwEQqVTq9Pl8vFdB&#10;ghCCysrKXwEgfD7f29vbu+wpiX379v0JABGLxZNutzuKreL79++nMFnYtGnTp6+KACEEbrc7SiwW&#10;TwIg+/fv/yMhBKAoSiiRSFwASH5+/t8WopjZigDIqVOnfu3xeASMeL1e/ssmsm3btqtM1imKEsJg&#10;MGxhHLh48eLPQlXU1dWl0uv11RqNxsTgg8nZs2cPv2wSFy5c+Dmj32AwbOGbzWY1881IS0trD/F7&#10;htHR0deFQqEnPT39c4vFkvL48eNooVDo0ev1fwhct3nz5k9D1RnqCPTzzp07byEnJ+czPGE1MTER&#10;yTYqFEUJhUIhBYBoNBpTKBiapjkdHR0/NJvNb7W0tGQ5HI5YtnXB+Jybm9vEtdlsywFAKpW6IiMj&#10;J9lGpb29Pc3j8QgBQKPR3A4F4/V6w1paWtatX7/+xrp161oGBgYS2diMioqaYNoPq9Wq4LpcLikA&#10;LIQAALS1tWmZ32q12hwKRiAQzBw+fPgjuVw+IhKJqNTU1C/Z2hWLxd8AgNvtlnDdbrcEAMLDw6fZ&#10;KgIWRgKYbTLtdvvS9PT0zwUCwQxbuxEREVPAExI8Hs8PAD6fL2hHO9+gaZprMpkyACApKelBbGzs&#10;cKhYs9msJoRwMjIyTGztArNbEgB4PJ6fL5FI3KOjo69PTU1FsFXU3d2tdDqdMoBdFoD/ZlCr1bYB&#10;ACGEU1dX9w4hhAPMBoV5Fmww/kokEjdXJpM5gdn0MgrYOgKEXtTMMBqNmRwOhzDkCSEcu92+dPfu&#10;3TV79uz5xGq1Kp6HpWn6aRnIZDInV6lUdgMARVEih8MRt1ASbDLh8XiEd+/e/dGqVau+Djzk9Pb2&#10;JickJAw2Nzf/eO/evR8/D+9wOOIoihIBgFKp7OYGvhnmYz8fifDw8GmVSvVVqLiOjo41Ho9HyNSD&#10;2+2W7Ny5s35iYiKqs7PzBy+qk0A/U1NTv+RmZWW1MhNMkYYyHj58uKS/v/8NAFi7du0XYWFh3lCx&#10;RqMxEwBiYmIe1dXVvbN69ep7KpXqq6tXr+YvWrRo/EX4QD+zsrJauVqtti0uLs4BANevX89m6wiw&#10;8KL2+Xz8K1eubB8cHEyIiYl5xOFwSCh4xs/4+PghrVbbBkIImKMfl8v12+32JLadq8Fg2BJqy+D3&#10;+7kymWxcLpcP0zTNGRgYSABAtm7d+vdQ8Ha7PYnD4dAAyIkTJ8oJeXKeGBsbi4mMjJwAQIqLiz8I&#10;RZlKpepiSIyOjn4vVBL37t1bhTlHWIVCYRGLxZMej0fwInxxcfEHAEhkZOTE2NhYzFMShBCcPn36&#10;PQBEJBJ9G+xGIVCcTqeUiUZKSsp9Ns3b+fPnfwGAnDlz5tjcrN64ceNtQgjq6+t3TE1Nhc/FWiwW&#10;hUgk+hYAKS8vP8HMP13g8/l42dnZ/wJA1Gr17enp6dee50hTU1Muk4WioqLfsyFRUFBQC4C0trZm&#10;MnPXrl3bDICkpaV9sWPHjnqdTtdAUZQwEDc9Pf2aWq2+DYBs2LDhn4FH4GcMjI2NxTDbJCcn57Ng&#10;0SCE4NixY2cYEiaTScOGREVFxbtHjhz5MFA3TdOcsrKy3+Tm5jZVV1fr/X4/NxAzNTUVvnHjxn8A&#10;ICqVqovZRkFJEDLbqzNnDIVCYZnr5MzMTFhiYmI/ALJmzZp2tlc7bMVkMmkUCoWFCWywM09QoN/v&#10;59bU1OyKj49/iCc3eX19fUsD9zSXy/UbjUbtq3K+r69vqVarNQIgS5YsGaytrS2Ym6F5STBCUZSw&#10;sbExLz8//68VFRXvHjp06KP/9WonVHG73VEFBQW1jY2NeXPrgxUJRgwGwxYej+cDQBITE/vZXCj8&#10;P+Q/CXrWr4OurYMAAAAASUVORK5CYIJQSwMECgAAAAAAAAAhAAZmUHqMAgAAjAIAABQAAABkcnMv&#10;bWVkaWEvaW1hZ2U4LnBuZ4lQTkcNChoKAAAADUlIRFIAAAAiAAAADwgGAAAAgXUdKgAAAAZiS0dE&#10;AP8A/wD/oL2nkwAAAAlwSFlzAAAOxAAADsQBlSsOGwAAAixJREFUSIm9lT+oUlEcx3/3j0/C4VEg&#10;hKKEkBFPL6bd0T/RIA0FORi41CC3qzi0hDg8Q4cMJ4dIJQddAgcv6GKDoOVWkiBd8Q+EFOUQXBAE&#10;w6fntPRCzaArz75w4Jzfn3M+/M7hdwBjDBhj6Ha7V71ebzEcDj87te1jjMfjixzHZc1mc2fV/nuS&#10;TCYfAwDmOC67D4DpdKqKx+PHKpVqCgDYZrO1Vv0k/BLDMJ1UKvUoGAy+gDPUcrmk8vn8A5PJ9HE0&#10;Gl1yOp1vAABIkkRrgfu8BowxzOdzBc/z6X6/b8QYQ7lcvgMAmGXZd6txtCAIHlEUj2az2TmNRvMt&#10;FAo9P8uKKBSKk3Q6HThdEwSBt8XRLMu+z+Vy/mq1emvzWorF4r3JZHIo93CXy9UwGo0DOTm0Tqf7&#10;otfrPwMA2O325qozGo3GB4OBUS5IoVC4LxsEAKDVal3fBiKK4pFcCIAtD/FfQCaTyWG73b5mMBg+&#10;abXar2tOml7sArKLyGazaUcIkZvV+N+i6/X6DQAAh8PxdtNptVo/DIfDy3I3zWazD30+3ytZII1G&#10;wwXw5/sAAAgEAmlJki7IBWEYpiM3ByiKWiiVyh8IIWK5XJK1Wu3mPhucIAh3AQBbLJb22l9DEASi&#10;KGpRqVRuezyekt/vf4kQIvbRYXu93hW32/0aADBN0yelUskjSdJ5hBBBRCKRp4lEIqJWq7/HYrEn&#10;PM9n/tb9dlUmk+FXu+umDg4O5j8BIHVJa840WxkAAAAASUVORK5CYIJQSwMECgAAAAAAAAAhAF3y&#10;R29qAwAAagMAABQAAABkcnMvbWVkaWEvaW1hZ2U5LnBuZ4lQTkcNChoKAAAADUlIRFIAAAAoAAAA&#10;DwgGAAAAlleN4wAAAAZiS0dEAP8A/wD/oL2nkwAAAAlwSFlzAAAOxAAADsQBlSsOGwAAAwpJREFU&#10;SIm9lV9IU1Ecx7+7W8PL2l2M5sTwLZz/mvdJZSnbkhYlFOhDtYchYbAX04qEzDCQ+XDB0fRFJIyC&#10;Gj7sQcHBhq6J+Yde2tyKDN9yYI1kf9SV2+7ppQsqs7iRfuHAOT9+X86H8/udc0AIwdbWlsJms71Q&#10;KpUpiqLyw8PDnYQQHPeIxWKlY2Njt/fG9iWwLPseAAmHw/rjBEskEqre3l4HTdM7VVVVHwoCZrNZ&#10;mVKpTKnV6u/5fJ46DrBMJlPkdDrvarXaDblc/hMA0ev14b05FH4rFAqx6XRa2dTUNE9RFI8jFs/z&#10;VGNj49u1tbWz4XC41uPxtBXKkwmTubk5IwAYjcY5IZZKpZhsNntCWKvV6k2JREL+ByBFUXwgELjA&#10;MEwKABQKxbZoQLfbfdNut48CgFar/RqJRM5pNJr49va2Ynd3Vy4Wqqio6AdN0xlhLcD9UYQQ5HI5&#10;qUqlSjAMk8zlclKh/pFIpAYAMZlMb9bX188I8fb29ucAiNgxODj48LB+DAQCZhToQRkArKys6JPJ&#10;pKqlpWVaKpXmAWBxcdFgtVpfDw0N3e/u7n66ty+7urpcbW1tHrEnWFFR8UmsRwbsL28ikTg1MDDw&#10;eHZ2tnlqauqqXq9fOWhiWTbEsmxI7Gb/IgoAgsGgCQB8Pt8lg8Gw6HQ671ksFn8huOOWjOd5an5+&#10;vomm6YzX672STCZVJSUlG5OTk9c4juspZHI4HI+mp6dbxG5mt9tHbTbbS1GA0Wi0ZnNzU20ymYJy&#10;uXxXo9HE6+rq3i0vLzesrq7qdDrd6kFTWVnZl9ra2rBYwOLi4m9iPXC5XHcAkL6+vgHh5vT39z8B&#10;QDiOe0AIQTqdPhmPx08f5a8yMzPTDIBUV1dH9311ra2tHgDE5/NZhODS0lIDAFJZWfnR7/dfrK+v&#10;X3a73TeOAozneUksFiu1Wq2vABCZTJb1er2Xd3Z2aEIIJGazORCPxzULCwvnhYeTECLp6Oh4Nj4+&#10;fqu8vPzzyMhIp8Vi8Ysuz180MTFxneO4nsMefYZhUr8AE/om/sRhHV4AAAAASUVORK5CYIJQSwME&#10;FAAGAAgAAAAhALNmA0ThAAAACwEAAA8AAABkcnMvZG93bnJldi54bWxMj01Lw0AQhu+C/2EZwZvd&#10;JP0KMZtSinoqgq0g3qbZaRKa3Q3ZbZL+e8eTHof34Z3nzTeTacVAvW+cVRDPIhBkS6cbWyn4PL4+&#10;pSB8QKuxdZYU3MjDpri/yzHTbrQfNBxCJbjE+gwV1CF0mZS+rMmgn7mOLGdn1xsMfPaV1D2OXG5a&#10;mUTRShpsLH+osaNdTeXlcDUK3kYct/P4Zdhfzrvb93H5/rWPSanHh2n7DCLQFP5g+NVndSjY6eSu&#10;VnvRKlisFgmjHKRz3sDEOk2XIE4KknWSgCxy+X9D8QMAAP//AwBQSwMEFAAGAAgAAAAhAM93Mrjx&#10;AAAAQQUAABkAAABkcnMvX3JlbHMvZTJvRG9jLnhtbC5yZWxzvNTPagMhEAbwe6HvIHPvurtJNkmJ&#10;m0sp5FrSBxCddSXrH9SW5u0rlEIDwd48OsN83+/k4fhlFvKJIWpnGXRNCwStcFJbxeD9/Pq0AxIT&#10;t5IvziKDK0Y4jo8PhzdceMpHcdY+kpxiI4M5Jf9MaRQzGh4b59HmzeSC4Sk/g6KeiwtXSPu2HWj4&#10;mwHjTSY5SQbhJHP/+epz8//Zbpq0wBcnPgzadKeCapO7cyAPChMDg1Lzn+Gu8VYBvW9Y1TGsSoZt&#10;HcO2ZOjrGPqSoatj6EqGoY5hKBk2dQybkmFdx7AuGfZ1DPtfA735+MZvAAAA//8DAFBLAQItABQA&#10;BgAIAAAAIQCxgme2CgEAABMCAAATAAAAAAAAAAAAAAAAAAAAAABbQ29udGVudF9UeXBlc10ueG1s&#10;UEsBAi0AFAAGAAgAAAAhADj9If/WAAAAlAEAAAsAAAAAAAAAAAAAAAAAOwEAAF9yZWxzLy5yZWxz&#10;UEsBAi0AFAAGAAgAAAAhAInqvbVyCgAADTwAAA4AAAAAAAAAAAAAAAAAOgIAAGRycy9lMm9Eb2Mu&#10;eG1sUEsBAi0ACgAAAAAAAAAhACjci4JVAgAAVQIAABQAAAAAAAAAAAAAAAAA2AwAAGRycy9tZWRp&#10;YS9pbWFnZTEucG5nUEsBAi0ACgAAAAAAAAAhAKpga0ZOBgAATgYAABQAAAAAAAAAAAAAAAAAXw8A&#10;AGRycy9tZWRpYS9pbWFnZTIucG5nUEsBAi0ACgAAAAAAAAAhAKRlk/rLAwAAywMAABQAAAAAAAAA&#10;AAAAAAAA3xUAAGRycy9tZWRpYS9pbWFnZTMucG5nUEsBAi0ACgAAAAAAAAAhAA9KLbkPBgAADwYA&#10;ABQAAAAAAAAAAAAAAAAA3BkAAGRycy9tZWRpYS9pbWFnZTQucG5nUEsBAi0ACgAAAAAAAAAhAEFh&#10;Mm9XBgAAVwYAABQAAAAAAAAAAAAAAAAAHSAAAGRycy9tZWRpYS9pbWFnZTUucG5nUEsBAi0ACgAA&#10;AAAAAAAhAIe29liAAwAAgAMAABQAAAAAAAAAAAAAAAAApiYAAGRycy9tZWRpYS9pbWFnZTYucG5n&#10;UEsBAi0ACgAAAAAAAAAhAMBfuITfBwAA3wcAABQAAAAAAAAAAAAAAAAAWCoAAGRycy9tZWRpYS9p&#10;bWFnZTcucG5nUEsBAi0ACgAAAAAAAAAhAAZmUHqMAgAAjAIAABQAAAAAAAAAAAAAAAAAaTIAAGRy&#10;cy9tZWRpYS9pbWFnZTgucG5nUEsBAi0ACgAAAAAAAAAhAF3yR29qAwAAagMAABQAAAAAAAAAAAAA&#10;AAAAJzUAAGRycy9tZWRpYS9pbWFnZTkucG5nUEsBAi0AFAAGAAgAAAAhALNmA0ThAAAACwEAAA8A&#10;AAAAAAAAAAAAAAAAwzgAAGRycy9kb3ducmV2LnhtbFBLAQItABQABgAIAAAAIQDPdzK48QAAAEEF&#10;AAAZAAAAAAAAAAAAAAAAANE5AABkcnMvX3JlbHMvZTJvRG9jLnhtbC5yZWxzUEsFBgAAAAAOAA4A&#10;jAMAAPk6AAAAAA==&#10;">
                <v:shape id="Graphic 19" o:spid="_x0000_s1027" style="position:absolute;width:20593;height:5613;visibility:visible;mso-wrap-style:square;v-text-anchor:top" coordsize="205930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a5QwwAAANsAAAAPAAAAZHJzL2Rvd25yZXYueG1sRE9NTwIx&#10;EL2b8B+aIfEmXYjRdaUQgzFBAwcW5Txux3bjdrpsKyz/npKYcJuX9znTee8acaAu1J4VjEcZCOLK&#10;65qNgs/t210OIkRkjY1nUnCiAPPZ4GaKhfZH3tChjEakEA4FKrAxtoWUobLkMIx8S5y4H985jAl2&#10;RuoOjyncNXKSZQ/SYc2pwWJLC0vVb/nnFJh1/ihfv+7Nbr+y7/my3I933x9K3Q77l2cQkfp4Ff+7&#10;lzrNf4LLL+kAOTsDAAD//wMAUEsBAi0AFAAGAAgAAAAhANvh9svuAAAAhQEAABMAAAAAAAAAAAAA&#10;AAAAAAAAAFtDb250ZW50X1R5cGVzXS54bWxQSwECLQAUAAYACAAAACEAWvQsW78AAAAVAQAACwAA&#10;AAAAAAAAAAAAAAAfAQAAX3JlbHMvLnJlbHNQSwECLQAUAAYACAAAACEAiPWuUMMAAADbAAAADwAA&#10;AAAAAAAAAAAAAAAHAgAAZHJzL2Rvd25yZXYueG1sUEsFBgAAAAADAAMAtwAAAPcCAAAAAA==&#10;" path="m605155,96012r-3429,-2921l599313,95504r-2032,1651l594614,98806r-1270,381l591058,99187r-889,-254l589153,97663r-254,-1016l588899,93726r508,-2667l594360,73660r1270,-4064l596138,66421r,-5461l595122,58420r-1905,-1905l591185,54737r-2921,-1016l580898,53721r-3683,1143l570103,59563r-3683,3556l562483,67818r-762,-127l562737,65405r508,-2032l563245,59182r-762,-1905l559562,54483r-2032,-762l551942,53721r-2667,635l544322,57277r-3048,2286l537591,62992r3429,2794l543433,63500r1905,-1524l548132,60198r1270,-508l551688,59690r889,381l553593,61214r254,1016l553847,65405r-381,2667l552577,71374r-8763,33020l554228,104394r5588,-22606l560705,78613,578231,59817r3810,l583438,60325r1905,2159l585851,64262r,3302l585089,72009r-635,2413l579501,91059r-635,3302l578866,99187r762,2032l582676,104394r2159,889l590677,105283r2921,-762l598678,101600r3048,-2413l605155,96012xem2059178,127r-9144,l2050034,,,,,8890,,552450r,8890l2059178,561340r,-8890l9144,552450r,-543560l2050034,8890r,542925l2059178,551815r,-551688xe" fillcolor="black" stroked="f">
                  <v:path arrowok="t"/>
                </v:shape>
                <v:shape id="Image 20" o:spid="_x0000_s1028" type="#_x0000_t75" style="position:absolute;left:14659;top:332;width:742;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e4CwgAAANsAAAAPAAAAZHJzL2Rvd25yZXYueG1sRE+7asMw&#10;FN0L/QdxA1lKItdDCa6VkJQWMhnieul2sa4fxLpyJcV2+vXVUOh4OO/8sJhBTOR8b1nB8zYBQVxb&#10;3XOroPr82OxA+ICscbBMCu7k4bB/fMgx03bmC01laEUMYZ+hgi6EMZPS1x0Z9Fs7Ekeusc5giNC1&#10;UjucY7gZZJokL9Jgz7Ghw5HeOqqv5c0o2LlvO31VzbUop8t84ven++2nUGq9Wo6vIAIt4V/85z5r&#10;BWlcH7/EHyD3vwAAAP//AwBQSwECLQAUAAYACAAAACEA2+H2y+4AAACFAQAAEwAAAAAAAAAAAAAA&#10;AAAAAAAAW0NvbnRlbnRfVHlwZXNdLnhtbFBLAQItABQABgAIAAAAIQBa9CxbvwAAABUBAAALAAAA&#10;AAAAAAAAAAAAAB8BAABfcmVscy8ucmVsc1BLAQItABQABgAIAAAAIQBZhe4CwgAAANsAAAAPAAAA&#10;AAAAAAAAAAAAAAcCAABkcnMvZG93bnJldi54bWxQSwUGAAAAAAMAAwC3AAAA9gIAAAAA&#10;">
                  <v:imagedata r:id="rId32" o:title=""/>
                </v:shape>
                <v:shape id="Image 21" o:spid="_x0000_s1029" type="#_x0000_t75" style="position:absolute;left:502;top:2128;width:2415;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IeuwgAAANsAAAAPAAAAZHJzL2Rvd25yZXYueG1sRI9BawIx&#10;FITvQv9DeIXeNKtQ0a1RSqFSBCmuXnp7bJ6b0M3LsnnV9d+bQqHHYWa+YVabIbTqQn3ykQ1MJwUo&#10;4jpaz42B0/F9vACVBNliG5kM3CjBZv0wWmFp45UPdKmkURnCqUQDTqQrtU61o4BpEjvi7J1jH1Cy&#10;7Btte7xmeGj1rCjmOqDnvOCwozdH9Xf1Ewx8kd6G/fN++7k8+13h0iDinTFPj8PrCyihQf7Df+0P&#10;a2A2hd8v+Qfo9R0AAP//AwBQSwECLQAUAAYACAAAACEA2+H2y+4AAACFAQAAEwAAAAAAAAAAAAAA&#10;AAAAAAAAW0NvbnRlbnRfVHlwZXNdLnhtbFBLAQItABQABgAIAAAAIQBa9CxbvwAAABUBAAALAAAA&#10;AAAAAAAAAAAAAB8BAABfcmVscy8ucmVsc1BLAQItABQABgAIAAAAIQB2TIeuwgAAANsAAAAPAAAA&#10;AAAAAAAAAAAAAAcCAABkcnMvZG93bnJldi54bWxQSwUGAAAAAAMAAwC3AAAA9gIAAAAA&#10;">
                  <v:imagedata r:id="rId33" o:title=""/>
                </v:shape>
                <v:shape id="Graphic 22" o:spid="_x0000_s1030" style="position:absolute;left:3472;top:2599;width:1009;height:413;visibility:visible;mso-wrap-style:square;v-text-anchor:top" coordsize="10096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IpkxQAAANsAAAAPAAAAZHJzL2Rvd25yZXYueG1sRI9Ba8JA&#10;FITvQv/D8gq96aapBkldQyitCD3FhtLjI/tMgtm3Ibs1qb/eLQgeh5n5htlkk+nEmQbXWlbwvIhA&#10;EFdWt1wrKL8+5msQziNr7CyTgj9ykG0fZhtMtR25oPPB1yJA2KWooPG+T6V0VUMG3cL2xME72sGg&#10;D3KopR5wDHDTyTiKEmmw5bDQYE9vDVWnw69RsPru8ktVfI5J/bJe7oqfcqLdu1JPj1P+CsLT5O/h&#10;W3uvFcQx/H8JP0BurwAAAP//AwBQSwECLQAUAAYACAAAACEA2+H2y+4AAACFAQAAEwAAAAAAAAAA&#10;AAAAAAAAAAAAW0NvbnRlbnRfVHlwZXNdLnhtbFBLAQItABQABgAIAAAAIQBa9CxbvwAAABUBAAAL&#10;AAAAAAAAAAAAAAAAAB8BAABfcmVscy8ucmVsc1BLAQItABQABgAIAAAAIQAESIpkxQAAANsAAAAP&#10;AAAAAAAAAAAAAAAAAAcCAABkcnMvZG93bnJldi54bWxQSwUGAAAAAAMAAwC3AAAA+QIAAAAA&#10;" path="m100838,30861l,30861r,9906l100838,40767r,-9906xem100838,l,,,9906r100838,l100838,xe" fillcolor="black" stroked="f">
                  <v:path arrowok="t"/>
                </v:shape>
                <v:shape id="Image 23" o:spid="_x0000_s1031" type="#_x0000_t75" style="position:absolute;left:4996;top:2174;width:1544;height:1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fK9xAAAANsAAAAPAAAAZHJzL2Rvd25yZXYueG1sRI9Ba8JA&#10;FITvhf6H5Qm91Y2WSomuIlKh0EMx8dDjc/eZBLNvw+42Jv++Kwgeh5n5hlltBtuKnnxoHCuYTTMQ&#10;xNqZhisFx3L/+gEiRGSDrWNSMFKAzfr5aYW5cVc+UF/ESiQIhxwV1DF2uZRB12QxTF1HnLyz8xZj&#10;kr6SxuM1wW0r51m2kBYbTgs1drSrSV+KP6ugP/nis1yUo96P3z+z3bvG/lcr9TIZtksQkYb4CN/b&#10;X0bB/A1uX9IPkOt/AAAA//8DAFBLAQItABQABgAIAAAAIQDb4fbL7gAAAIUBAAATAAAAAAAAAAAA&#10;AAAAAAAAAABbQ29udGVudF9UeXBlc10ueG1sUEsBAi0AFAAGAAgAAAAhAFr0LFu/AAAAFQEAAAsA&#10;AAAAAAAAAAAAAAAAHwEAAF9yZWxzLy5yZWxzUEsBAi0AFAAGAAgAAAAhAK2R8r3EAAAA2wAAAA8A&#10;AAAAAAAAAAAAAAAABwIAAGRycy9kb3ducmV2LnhtbFBLBQYAAAAAAwADALcAAAD4AgAAAAA=&#10;">
                  <v:imagedata r:id="rId34" o:title=""/>
                </v:shape>
                <v:shape id="Graphic 24" o:spid="_x0000_s1032" style="position:absolute;left:7029;top:2174;width:362;height:1079;visibility:visible;mso-wrap-style:square;v-text-anchor:top" coordsize="3619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0WxAAAANsAAAAPAAAAZHJzL2Rvd25yZXYueG1sRI9BawIx&#10;FITvQv9DeAUvUrNa0bI1ihULPbraQ4+PzetmdfOyTaKu/74RBI/DzHzDzJedbcSZfKgdKxgNMxDE&#10;pdM1Vwq+958vbyBCRNbYOCYFVwqwXDz15phrd+GCzrtYiQThkKMCE2ObSxlKQxbD0LXEyft13mJM&#10;0ldSe7wkuG3kOMum0mLNacFgS2tD5XF3sgp+Dq/brbbF7Dr784PThsx6UHwo1X/uVu8gInXxEb63&#10;v7SC8QRuX9IPkIt/AAAA//8DAFBLAQItABQABgAIAAAAIQDb4fbL7gAAAIUBAAATAAAAAAAAAAAA&#10;AAAAAAAAAABbQ29udGVudF9UeXBlc10ueG1sUEsBAi0AFAAGAAgAAAAhAFr0LFu/AAAAFQEAAAsA&#10;AAAAAAAAAAAAAAAAHwEAAF9yZWxzLy5yZWxzUEsBAi0AFAAGAAgAAAAhACeQHRbEAAAA2wAAAA8A&#10;AAAAAAAAAAAAAAAABwIAAGRycy9kb3ducmV2LnhtbFBLBQYAAAAAAwADALcAAAD4AgAAAAA=&#10;" path="m35687,l30861,,10287,634,9271,4571r4826,381l16383,5587r889,635l18414,7746r382,1143l18796,11683r-1144,6731l16890,20954,762,86867,,91693r,6985l1015,101726r4319,4699l8127,107568r7748,l19558,106679r6730,-3683l30607,99567r5333,-5080l31242,90296r-3303,3429l25273,96011r-3684,2414l19812,99059r-3175,l15494,98551,14097,96773r-382,-1397l13715,90931r635,-3683l35687,xe" fillcolor="black" stroked="f">
                  <v:path arrowok="t"/>
                </v:shape>
                <v:shape id="Image 25" o:spid="_x0000_s1033" type="#_x0000_t75" style="position:absolute;left:7886;top:2101;width:2098;height:1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cwgAAANsAAAAPAAAAZHJzL2Rvd25yZXYueG1sRI9Pi8Iw&#10;FMTvgt8hPGFvNl2xol2jiCB4XP9RvD2aZ9vd5qU00dZvb4SFPQ4z8xtmue5NLR7Uusqygs8oBkGc&#10;W11xoeB82o3nIJxH1lhbJgVPcrBeDQdLTLXt+ECPoy9EgLBLUUHpfZNK6fKSDLrINsTBu9nWoA+y&#10;LaRusQtwU8tJHM+kwYrDQokNbUvKf493owCnSfa9MT7pFrefi95hkmX5VamPUb/5AuGp9//hv/Ze&#10;K5gk8P4SfoBcvQAAAP//AwBQSwECLQAUAAYACAAAACEA2+H2y+4AAACFAQAAEwAAAAAAAAAAAAAA&#10;AAAAAAAAW0NvbnRlbnRfVHlwZXNdLnhtbFBLAQItABQABgAIAAAAIQBa9CxbvwAAABUBAAALAAAA&#10;AAAAAAAAAAAAAB8BAABfcmVscy8ucmVsc1BLAQItABQABgAIAAAAIQBT+4/cwgAAANsAAAAPAAAA&#10;AAAAAAAAAAAAAAcCAABkcnMvZG93bnJldi54bWxQSwUGAAAAAAMAAwC3AAAA9gIAAAAA&#10;">
                  <v:imagedata r:id="rId35" o:title=""/>
                </v:shape>
                <v:shape id="Image 26" o:spid="_x0000_s1034" type="#_x0000_t75" style="position:absolute;left:10302;top:2101;width:1826;height:1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T66wgAAANsAAAAPAAAAZHJzL2Rvd25yZXYueG1sRI9Bi8Iw&#10;FITvC/6H8IS9LJrag2g1iijCgier3h/Nsy02LyWJGvfXb4SFPQ4z8w2zXEfTiQc531pWMBlnIIgr&#10;q1uuFZxP+9EMhA/IGjvLpOBFHtarwccSC22ffKRHGWqRIOwLVNCE0BdS+qohg35se+LkXa0zGJJ0&#10;tdQOnwluOpln2VQabDktNNjTtqHqVt6NgkveHiaz8mTj2X3d5u4n6t3rqNTnMG4WIALF8B/+a39r&#10;BfkU3l/SD5CrXwAAAP//AwBQSwECLQAUAAYACAAAACEA2+H2y+4AAACFAQAAEwAAAAAAAAAAAAAA&#10;AAAAAAAAW0NvbnRlbnRfVHlwZXNdLnhtbFBLAQItABQABgAIAAAAIQBa9CxbvwAAABUBAAALAAAA&#10;AAAAAAAAAAAAAB8BAABfcmVscy8ucmVsc1BLAQItABQABgAIAAAAIQBCaT66wgAAANsAAAAPAAAA&#10;AAAAAAAAAAAAAAcCAABkcnMvZG93bnJldi54bWxQSwUGAAAAAAMAAwC3AAAA9gIAAAAA&#10;">
                  <v:imagedata r:id="rId36" o:title=""/>
                </v:shape>
                <v:shape id="Graphic 27" o:spid="_x0000_s1035" style="position:absolute;left:12707;top:2324;width:1010;height:952;visibility:visible;mso-wrap-style:square;v-text-anchor:top" coordsize="10096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uw4wgAAANsAAAAPAAAAZHJzL2Rvd25yZXYueG1sRI9Pi8Iw&#10;FMTvwn6H8Bb2pqkeVq1GcVcXe/RPweujebbF5qU0UbPf3giCx2FmfsPMl8E04kadqy0rGA4SEMSF&#10;1TWXCvLjX38CwnlkjY1lUvBPDpaLj94cU23vvKfbwZciQtilqKDyvk2ldEVFBt3AtsTRO9vOoI+y&#10;K6Xu8B7hppGjJPmWBmuOCxW29FtRcTlcjYLNeru75uG8z0qT22nIfk42CUp9fYbVDISn4N/hVzvT&#10;CkZjeH6JP0AuHgAAAP//AwBQSwECLQAUAAYACAAAACEA2+H2y+4AAACFAQAAEwAAAAAAAAAAAAAA&#10;AAAAAAAAW0NvbnRlbnRfVHlwZXNdLnhtbFBLAQItABQABgAIAAAAIQBa9CxbvwAAABUBAAALAAAA&#10;AAAAAAAAAAAAAB8BAABfcmVscy8ucmVsc1BLAQItABQABgAIAAAAIQCyouw4wgAAANsAAAAPAAAA&#10;AAAAAAAAAAAAAAcCAABkcnMvZG93bnJldi54bWxQSwUGAAAAAAMAAwC3AAAA9gIAAAAA&#10;" path="m100838,43180r-44577,l56261,,44577,r,43180l,43180,,53340r44577,l44577,95250r11684,l56261,53340r44577,l100838,43180xe" fillcolor="black" stroked="f">
                  <v:path arrowok="t"/>
                </v:shape>
                <v:shape id="Image 28" o:spid="_x0000_s1036" type="#_x0000_t75" style="position:absolute;left:14231;top:2174;width:1544;height:1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DMwAAAANsAAAAPAAAAZHJzL2Rvd25yZXYueG1sRE/Pa8Iw&#10;FL4P/B/CE3abqcJEOqMMURjsILYePD6Tt7aseSlJrO1/bw6Cx4/v93o72Fb05EPjWMF8loEg1s40&#10;XCk4l4ePFYgQkQ22jknBSAG2m8nbGnPj7nyivoiVSCEcclRQx9jlUgZdk8Uwcx1x4v6ctxgT9JU0&#10;Hu8p3LZykWVLabHh1FBjR7ua9H9xswr6qy/25bIc9WH8Pc53nxr7i1bqfTp8f4GINMSX+On+MQoW&#10;aWz6kn6A3DwAAAD//wMAUEsBAi0AFAAGAAgAAAAhANvh9svuAAAAhQEAABMAAAAAAAAAAAAAAAAA&#10;AAAAAFtDb250ZW50X1R5cGVzXS54bWxQSwECLQAUAAYACAAAACEAWvQsW78AAAAVAQAACwAAAAAA&#10;AAAAAAAAAAAfAQAAX3JlbHMvLnJlbHNQSwECLQAUAAYACAAAACEAozVgzMAAAADbAAAADwAAAAAA&#10;AAAAAAAAAAAHAgAAZHJzL2Rvd25yZXYueG1sUEsFBgAAAAADAAMAtwAAAPQCAAAAAA==&#10;">
                  <v:imagedata r:id="rId34" o:title=""/>
                </v:shape>
                <v:shape id="Image 29" o:spid="_x0000_s1037" type="#_x0000_t75" style="position:absolute;left:16295;top:2211;width:1035;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PawQAAANsAAAAPAAAAZHJzL2Rvd25yZXYueG1sRI/NqsIw&#10;FIT3gu8QzgV3ml4XotUol4IgLgR/wO2hOW16bU5qE7W+vREEl8PMfMMsVp2txZ1aXzlW8DtKQBDn&#10;TldcKjgd18MpCB+QNdaOScGTPKyW/d4CU+0evKf7IZQiQtinqMCE0KRS+tyQRT9yDXH0CtdaDFG2&#10;pdQtPiLc1nKcJBNpseK4YLChzFB+Odysgn++bIutya5UnGkXyiabmGel1OCn+5uDCNSFb/jT3mgF&#10;4xm8v8QfIJcvAAAA//8DAFBLAQItABQABgAIAAAAIQDb4fbL7gAAAIUBAAATAAAAAAAAAAAAAAAA&#10;AAAAAABbQ29udGVudF9UeXBlc10ueG1sUEsBAi0AFAAGAAgAAAAhAFr0LFu/AAAAFQEAAAsAAAAA&#10;AAAAAAAAAAAAHwEAAF9yZWxzLy5yZWxzUEsBAi0AFAAGAAgAAAAhALf4U9rBAAAA2wAAAA8AAAAA&#10;AAAAAAAAAAAABwIAAGRycy9kb3ducmV2LnhtbFBLBQYAAAAAAwADALcAAAD1AgAAAAA=&#10;">
                  <v:imagedata r:id="rId37" o:title=""/>
                </v:shape>
                <v:shape id="Image 30" o:spid="_x0000_s1038" type="#_x0000_t75" style="position:absolute;left:17786;top:2101;width:2333;height: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RH0wgAAANsAAAAPAAAAZHJzL2Rvd25yZXYueG1sRE/Pa8Iw&#10;FL4P/B/CE7wMTbWbjM4oMhjbRehqEXZ7NG9ttXkpSbTdf78chB0/vt+b3Wg6cSPnW8sKlosEBHFl&#10;dcu1gvL4Pn8B4QOyxs4yKfglD7vt5GGDmbYDf9GtCLWIIewzVNCE0GdS+qohg35he+LI/VhnMETo&#10;aqkdDjHcdHKVJGtpsOXY0GBPbw1Vl+JqFBj3ZPPzip4fuw/OzalM0+9DqtRsOu5fQQQaw7/47v7U&#10;CtK4Pn6JP0Bu/wAAAP//AwBQSwECLQAUAAYACAAAACEA2+H2y+4AAACFAQAAEwAAAAAAAAAAAAAA&#10;AAAAAAAAW0NvbnRlbnRfVHlwZXNdLnhtbFBLAQItABQABgAIAAAAIQBa9CxbvwAAABUBAAALAAAA&#10;AAAAAAAAAAAAAB8BAABfcmVscy8ucmVsc1BLAQItABQABgAIAAAAIQDsjRH0wgAAANsAAAAPAAAA&#10;AAAAAAAAAAAAAAcCAABkcnMvZG93bnJldi54bWxQSwUGAAAAAAMAAwC3AAAA9gIAAAAA&#10;">
                  <v:imagedata r:id="rId38" o:title=""/>
                </v:shape>
                <v:shape id="Image 31" o:spid="_x0000_s1039" type="#_x0000_t75" style="position:absolute;left:4920;top:4500;width:1614;height: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GJdxAAAANsAAAAPAAAAZHJzL2Rvd25yZXYueG1sRI9BS8NA&#10;FITvgv9heQVvdlO1EtJuixQC4kUavXh7ZF+TtNn3wu7axH/vFgo9DjPzDbPeTq5XZ/KhEzawmGeg&#10;iGuxHTcGvr/KxxxUiMgWe2Ey8EcBtpv7uzUWVkbe07mKjUoQDgUaaGMcCq1D3ZLDMJeBOHkH8Q5j&#10;kr7R1uOY4K7XT1n2qh12nBZaHGjXUn2qfp2BXGxe+uPL57SsPsbyR7q9nHbGPMymtxWoSFO8ha/t&#10;d2vgeQGXL+kH6M0/AAAA//8DAFBLAQItABQABgAIAAAAIQDb4fbL7gAAAIUBAAATAAAAAAAAAAAA&#10;AAAAAAAAAABbQ29udGVudF9UeXBlc10ueG1sUEsBAi0AFAAGAAgAAAAhAFr0LFu/AAAAFQEAAAsA&#10;AAAAAAAAAAAAAAAAHwEAAF9yZWxzLy5yZWxzUEsBAi0AFAAGAAgAAAAhAEoAYl3EAAAA2wAAAA8A&#10;AAAAAAAAAAAAAAAABwIAAGRycy9kb3ducmV2LnhtbFBLBQYAAAAAAwADALcAAAD4AgAAAAA=&#10;">
                  <v:imagedata r:id="rId23" o:title=""/>
                </v:shape>
                <v:shape id="Image 32" o:spid="_x0000_s1040" type="#_x0000_t75" style="position:absolute;left:14099;top:4474;width:1914;height: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iawxAAAANsAAAAPAAAAZHJzL2Rvd25yZXYueG1sRI/RasJA&#10;FETfC/2H5RZ8q5tGLCV1I0Gs+CClVT/gkr1JVrN3Q3Zr4t+7BcHHYWbOMIvlaFtxod4bxwrepgkI&#10;4tJpw7WC4+Hr9QOED8gaW8ek4Eoelvnz0wIz7Qb+pcs+1CJC2GeooAmhy6T0ZUMW/dR1xNGrXG8x&#10;RNnXUvc4RLhtZZok79Ki4bjQYEerhsrz/s8qmBenn6LabWl+cudN952Y9ZAapSYvY/EJItAYHuF7&#10;e6sVzFL4/xJ/gMxvAAAA//8DAFBLAQItABQABgAIAAAAIQDb4fbL7gAAAIUBAAATAAAAAAAAAAAA&#10;AAAAAAAAAABbQ29udGVudF9UeXBlc10ueG1sUEsBAi0AFAAGAAgAAAAhAFr0LFu/AAAAFQEAAAsA&#10;AAAAAAAAAAAAAAAAHwEAAF9yZWxzLy5yZWxzUEsBAi0AFAAGAAgAAAAhAG16JrDEAAAA2wAAAA8A&#10;AAAAAAAAAAAAAAAABwIAAGRycy9kb3ducmV2LnhtbFBLBQYAAAAAAwADALcAAAD4AgAAAAA=&#10;">
                  <v:imagedata r:id="rId39" o:title=""/>
                </v:shape>
                <w10:wrap type="topAndBottom" anchorx="page"/>
              </v:group>
            </w:pict>
          </mc:Fallback>
        </mc:AlternateContent>
      </w:r>
      <w:proofErr w:type="spellStart"/>
      <w:r>
        <w:t>XGBoost</w:t>
      </w:r>
      <w:proofErr w:type="spellEnd"/>
      <w:r>
        <w:t xml:space="preserve"> (Extreme Gradient Boosting) is an advanced boosting algorithm that sequentially builds decision trees to minimize prediction errors. Each new tree learns from the errors of previous trees, resulting in improved prediction accuracy and better handling of complex datasets.</w:t>
      </w:r>
    </w:p>
    <w:p w14:paraId="0D0EBCCE" w14:textId="77777777" w:rsidR="00181975" w:rsidRDefault="00181975">
      <w:pPr>
        <w:pStyle w:val="BodyText"/>
        <w:ind w:left="0"/>
      </w:pPr>
    </w:p>
    <w:p w14:paraId="096DF086" w14:textId="77777777" w:rsidR="00181975" w:rsidRDefault="00181975">
      <w:pPr>
        <w:pStyle w:val="BodyText"/>
        <w:spacing w:before="15"/>
        <w:ind w:left="0"/>
      </w:pPr>
    </w:p>
    <w:p w14:paraId="59B0F54F" w14:textId="77777777" w:rsidR="00181975" w:rsidRDefault="009B221D">
      <w:pPr>
        <w:pStyle w:val="BodyText"/>
        <w:spacing w:before="1"/>
      </w:pPr>
      <w:proofErr w:type="gramStart"/>
      <w:r>
        <w:rPr>
          <w:spacing w:val="-2"/>
        </w:rPr>
        <w:t>Where</w:t>
      </w:r>
      <w:proofErr w:type="gramEnd"/>
    </w:p>
    <w:p w14:paraId="74BFAD1D" w14:textId="77777777" w:rsidR="00181975" w:rsidRDefault="009B221D">
      <w:pPr>
        <w:pStyle w:val="ListParagraph"/>
        <w:numPr>
          <w:ilvl w:val="0"/>
          <w:numId w:val="4"/>
        </w:numPr>
        <w:tabs>
          <w:tab w:val="left" w:pos="619"/>
        </w:tabs>
        <w:spacing w:before="73"/>
        <w:ind w:hanging="355"/>
        <w:rPr>
          <w:rFonts w:ascii="Symbol" w:eastAsia="Symbol" w:hAnsi="Symbol"/>
          <w:position w:val="2"/>
          <w:sz w:val="20"/>
        </w:rPr>
      </w:pPr>
      <w:proofErr w:type="gramStart"/>
      <w:r>
        <w:rPr>
          <w:rFonts w:ascii="Cambria Math" w:eastAsia="Cambria Math" w:hAnsi="Cambria Math"/>
          <w:w w:val="90"/>
          <w:position w:val="2"/>
          <w:sz w:val="24"/>
        </w:rPr>
        <w:t>𝑙</w:t>
      </w:r>
      <w:r>
        <w:rPr>
          <w:rFonts w:ascii="Cambria Math" w:eastAsia="Cambria Math" w:hAnsi="Cambria Math"/>
          <w:w w:val="90"/>
          <w:position w:val="3"/>
          <w:sz w:val="24"/>
        </w:rPr>
        <w:t>(</w:t>
      </w:r>
      <w:proofErr w:type="gramEnd"/>
      <w:r>
        <w:rPr>
          <w:rFonts w:ascii="Cambria Math" w:eastAsia="Cambria Math" w:hAnsi="Cambria Math"/>
          <w:w w:val="90"/>
          <w:position w:val="2"/>
          <w:sz w:val="24"/>
        </w:rPr>
        <w:t>𝑦</w:t>
      </w:r>
      <w:r>
        <w:rPr>
          <w:rFonts w:ascii="Cambria Math" w:eastAsia="Cambria Math" w:hAnsi="Cambria Math"/>
          <w:w w:val="90"/>
          <w:sz w:val="16"/>
        </w:rPr>
        <w:t>𝑖</w:t>
      </w:r>
      <w:r>
        <w:rPr>
          <w:rFonts w:ascii="Cambria Math" w:eastAsia="Cambria Math" w:hAnsi="Cambria Math"/>
          <w:w w:val="90"/>
          <w:position w:val="9"/>
          <w:sz w:val="24"/>
        </w:rPr>
        <w:t>,</w:t>
      </w:r>
      <w:r>
        <w:rPr>
          <w:rFonts w:ascii="Cambria Math" w:eastAsia="Cambria Math" w:hAnsi="Cambria Math"/>
          <w:spacing w:val="-5"/>
          <w:position w:val="9"/>
          <w:sz w:val="24"/>
        </w:rPr>
        <w:t xml:space="preserve"> </w:t>
      </w:r>
      <w:r>
        <w:rPr>
          <w:rFonts w:ascii="Cambria Math" w:eastAsia="Cambria Math" w:hAnsi="Cambria Math"/>
          <w:w w:val="90"/>
          <w:position w:val="2"/>
          <w:sz w:val="24"/>
        </w:rPr>
        <w:t>𝑦</w:t>
      </w:r>
      <w:r>
        <w:rPr>
          <w:rFonts w:ascii="Cambria Math" w:eastAsia="Cambria Math" w:hAnsi="Cambria Math"/>
          <w:w w:val="90"/>
          <w:position w:val="2"/>
          <w:sz w:val="24"/>
        </w:rPr>
        <w:t>^</w:t>
      </w:r>
      <w:proofErr w:type="gramStart"/>
      <w:r>
        <w:rPr>
          <w:rFonts w:ascii="Cambria Math" w:eastAsia="Cambria Math" w:hAnsi="Cambria Math"/>
          <w:w w:val="90"/>
          <w:sz w:val="16"/>
        </w:rPr>
        <w:t>𝑖</w:t>
      </w:r>
      <w:r>
        <w:rPr>
          <w:rFonts w:ascii="Cambria Math" w:eastAsia="Cambria Math" w:hAnsi="Cambria Math"/>
          <w:w w:val="90"/>
          <w:position w:val="3"/>
          <w:sz w:val="24"/>
        </w:rPr>
        <w:t>)</w:t>
      </w:r>
      <w:r>
        <w:rPr>
          <w:w w:val="90"/>
          <w:position w:val="2"/>
          <w:sz w:val="24"/>
        </w:rPr>
        <w:t>=</w:t>
      </w:r>
      <w:proofErr w:type="gramEnd"/>
      <w:r>
        <w:rPr>
          <w:spacing w:val="19"/>
          <w:position w:val="2"/>
          <w:sz w:val="24"/>
        </w:rPr>
        <w:t xml:space="preserve"> </w:t>
      </w:r>
      <w:r>
        <w:rPr>
          <w:w w:val="90"/>
          <w:position w:val="2"/>
          <w:sz w:val="24"/>
        </w:rPr>
        <w:t>Loss</w:t>
      </w:r>
      <w:r>
        <w:rPr>
          <w:spacing w:val="16"/>
          <w:position w:val="2"/>
          <w:sz w:val="24"/>
        </w:rPr>
        <w:t xml:space="preserve"> </w:t>
      </w:r>
      <w:r>
        <w:rPr>
          <w:spacing w:val="-2"/>
          <w:w w:val="90"/>
          <w:position w:val="2"/>
          <w:sz w:val="24"/>
        </w:rPr>
        <w:t>function</w:t>
      </w:r>
    </w:p>
    <w:p w14:paraId="7861346F" w14:textId="77777777" w:rsidR="00181975" w:rsidRDefault="009B221D">
      <w:pPr>
        <w:pStyle w:val="ListParagraph"/>
        <w:numPr>
          <w:ilvl w:val="0"/>
          <w:numId w:val="4"/>
        </w:numPr>
        <w:tabs>
          <w:tab w:val="left" w:pos="619"/>
        </w:tabs>
        <w:spacing w:before="129"/>
        <w:ind w:hanging="355"/>
        <w:rPr>
          <w:rFonts w:ascii="Symbol" w:eastAsia="Symbol" w:hAnsi="Symbol"/>
          <w:position w:val="2"/>
          <w:sz w:val="20"/>
        </w:rPr>
      </w:pPr>
      <w:r>
        <w:rPr>
          <w:rFonts w:ascii="Cambria Math" w:eastAsia="Cambria Math" w:hAnsi="Cambria Math"/>
          <w:spacing w:val="-2"/>
          <w:position w:val="2"/>
          <w:sz w:val="24"/>
        </w:rPr>
        <w:t>Ω</w:t>
      </w:r>
      <w:r>
        <w:rPr>
          <w:rFonts w:ascii="Cambria Math" w:eastAsia="Cambria Math" w:hAnsi="Cambria Math"/>
          <w:spacing w:val="-2"/>
          <w:position w:val="3"/>
          <w:sz w:val="24"/>
        </w:rPr>
        <w:t>(</w:t>
      </w:r>
      <w:r>
        <w:rPr>
          <w:rFonts w:ascii="Cambria Math" w:eastAsia="Cambria Math" w:hAnsi="Cambria Math"/>
          <w:spacing w:val="-2"/>
          <w:position w:val="2"/>
          <w:sz w:val="24"/>
        </w:rPr>
        <w:t>𝑓</w:t>
      </w:r>
      <w:r>
        <w:rPr>
          <w:rFonts w:ascii="Cambria Math" w:eastAsia="Cambria Math" w:hAnsi="Cambria Math"/>
          <w:spacing w:val="-2"/>
          <w:sz w:val="16"/>
        </w:rPr>
        <w:t>𝑘</w:t>
      </w:r>
      <w:r>
        <w:rPr>
          <w:rFonts w:ascii="Cambria Math" w:eastAsia="Cambria Math" w:hAnsi="Cambria Math"/>
          <w:spacing w:val="-2"/>
          <w:position w:val="3"/>
          <w:sz w:val="24"/>
        </w:rPr>
        <w:t>)</w:t>
      </w:r>
      <w:r>
        <w:rPr>
          <w:spacing w:val="-2"/>
          <w:position w:val="2"/>
          <w:sz w:val="24"/>
        </w:rPr>
        <w:t>=</w:t>
      </w:r>
      <w:r>
        <w:rPr>
          <w:spacing w:val="-3"/>
          <w:position w:val="2"/>
          <w:sz w:val="24"/>
        </w:rPr>
        <w:t xml:space="preserve"> </w:t>
      </w:r>
      <w:r>
        <w:rPr>
          <w:spacing w:val="-2"/>
          <w:position w:val="2"/>
          <w:sz w:val="24"/>
        </w:rPr>
        <w:t>Regularization</w:t>
      </w:r>
      <w:r>
        <w:rPr>
          <w:spacing w:val="3"/>
          <w:position w:val="2"/>
          <w:sz w:val="24"/>
        </w:rPr>
        <w:t xml:space="preserve"> </w:t>
      </w:r>
      <w:r>
        <w:rPr>
          <w:spacing w:val="-4"/>
          <w:position w:val="2"/>
          <w:sz w:val="24"/>
        </w:rPr>
        <w:t>term</w:t>
      </w:r>
    </w:p>
    <w:p w14:paraId="44256CC0" w14:textId="77777777" w:rsidR="00181975" w:rsidRDefault="009B221D">
      <w:pPr>
        <w:pStyle w:val="ListParagraph"/>
        <w:numPr>
          <w:ilvl w:val="0"/>
          <w:numId w:val="4"/>
        </w:numPr>
        <w:tabs>
          <w:tab w:val="left" w:pos="619"/>
        </w:tabs>
        <w:spacing w:before="140"/>
        <w:ind w:hanging="355"/>
        <w:rPr>
          <w:rFonts w:ascii="Symbol" w:eastAsia="Symbol" w:hAnsi="Symbol"/>
          <w:sz w:val="20"/>
        </w:rPr>
      </w:pPr>
      <w:r>
        <w:rPr>
          <w:rFonts w:ascii="Cambria Math" w:eastAsia="Cambria Math" w:hAnsi="Cambria Math"/>
          <w:sz w:val="24"/>
        </w:rPr>
        <w:t>𝐾</w:t>
      </w:r>
      <w:r>
        <w:rPr>
          <w:sz w:val="24"/>
        </w:rPr>
        <w:t>=</w:t>
      </w:r>
      <w:r>
        <w:rPr>
          <w:spacing w:val="-4"/>
          <w:sz w:val="24"/>
        </w:rPr>
        <w:t xml:space="preserve"> </w:t>
      </w:r>
      <w:r>
        <w:rPr>
          <w:sz w:val="24"/>
        </w:rPr>
        <w:t>Number</w:t>
      </w:r>
      <w:r>
        <w:rPr>
          <w:spacing w:val="1"/>
          <w:sz w:val="24"/>
        </w:rPr>
        <w:t xml:space="preserve"> </w:t>
      </w:r>
      <w:r>
        <w:rPr>
          <w:sz w:val="24"/>
        </w:rPr>
        <w:t>of</w:t>
      </w:r>
      <w:r>
        <w:rPr>
          <w:spacing w:val="5"/>
          <w:sz w:val="24"/>
        </w:rPr>
        <w:t xml:space="preserve"> </w:t>
      </w:r>
      <w:r>
        <w:rPr>
          <w:spacing w:val="-4"/>
          <w:sz w:val="24"/>
        </w:rPr>
        <w:t>trees</w:t>
      </w:r>
    </w:p>
    <w:p w14:paraId="6AC9E747" w14:textId="77777777" w:rsidR="00181975" w:rsidRDefault="009B221D">
      <w:pPr>
        <w:pStyle w:val="Heading3"/>
        <w:numPr>
          <w:ilvl w:val="2"/>
          <w:numId w:val="5"/>
        </w:numPr>
        <w:tabs>
          <w:tab w:val="left" w:pos="983"/>
        </w:tabs>
        <w:spacing w:before="129"/>
        <w:ind w:left="983" w:hanging="359"/>
      </w:pPr>
      <w:bookmarkStart w:id="31" w:name="IV._Long_Short-Term_Memory_(LSTM)"/>
      <w:bookmarkEnd w:id="31"/>
      <w:r>
        <w:t>Long</w:t>
      </w:r>
      <w:r>
        <w:rPr>
          <w:spacing w:val="-5"/>
        </w:rPr>
        <w:t xml:space="preserve"> </w:t>
      </w:r>
      <w:r>
        <w:t>Short-Term</w:t>
      </w:r>
      <w:r>
        <w:rPr>
          <w:spacing w:val="-9"/>
        </w:rPr>
        <w:t xml:space="preserve"> </w:t>
      </w:r>
      <w:r>
        <w:t>Memory</w:t>
      </w:r>
      <w:r>
        <w:rPr>
          <w:spacing w:val="-14"/>
        </w:rPr>
        <w:t xml:space="preserve"> </w:t>
      </w:r>
      <w:r>
        <w:rPr>
          <w:spacing w:val="-2"/>
        </w:rPr>
        <w:t>(LSTM)</w:t>
      </w:r>
    </w:p>
    <w:p w14:paraId="5EBA6D5A" w14:textId="77777777" w:rsidR="00181975" w:rsidRDefault="009B221D">
      <w:pPr>
        <w:pStyle w:val="BodyText"/>
        <w:spacing w:before="146" w:line="367" w:lineRule="auto"/>
        <w:ind w:right="1043"/>
        <w:jc w:val="both"/>
      </w:pPr>
      <w:r>
        <w:t>LSTM is a deep learning model designed to learn long-term dependencies in time-series data. It uses memory cells and gating mechanisms to retain important information while discarding irrelevant information, making it highly suitable for electricity demand and renewable energy forecasting.</w:t>
      </w:r>
    </w:p>
    <w:p w14:paraId="3101F887" w14:textId="77777777" w:rsidR="00181975" w:rsidRDefault="009B221D">
      <w:pPr>
        <w:pStyle w:val="BodyText"/>
        <w:spacing w:line="266" w:lineRule="exact"/>
        <w:jc w:val="both"/>
      </w:pPr>
      <w:r>
        <w:t>Forget</w:t>
      </w:r>
      <w:r>
        <w:rPr>
          <w:spacing w:val="-9"/>
        </w:rPr>
        <w:t xml:space="preserve"> </w:t>
      </w:r>
      <w:r>
        <w:rPr>
          <w:spacing w:val="-4"/>
        </w:rPr>
        <w:t>Gate</w:t>
      </w:r>
    </w:p>
    <w:p w14:paraId="33A81CEC" w14:textId="77777777" w:rsidR="00181975" w:rsidRDefault="009B221D">
      <w:pPr>
        <w:spacing w:before="88"/>
        <w:ind w:left="511" w:right="938"/>
        <w:jc w:val="center"/>
        <w:rPr>
          <w:rFonts w:ascii="Cambria Math" w:eastAsia="Cambria Math" w:hAnsi="Cambria Math"/>
          <w:position w:val="2"/>
          <w:sz w:val="24"/>
        </w:rPr>
      </w:pPr>
      <w:r>
        <w:rPr>
          <w:rFonts w:ascii="Cambria Math" w:eastAsia="Cambria Math" w:hAnsi="Cambria Math"/>
          <w:position w:val="2"/>
          <w:sz w:val="24"/>
        </w:rPr>
        <w:t>𝑓</w:t>
      </w:r>
      <w:r>
        <w:rPr>
          <w:rFonts w:ascii="Cambria Math" w:eastAsia="Cambria Math" w:hAnsi="Cambria Math"/>
          <w:sz w:val="16"/>
        </w:rPr>
        <w:t>𝑡</w:t>
      </w:r>
      <w:r>
        <w:rPr>
          <w:rFonts w:ascii="Cambria Math" w:eastAsia="Cambria Math" w:hAnsi="Cambria Math"/>
          <w:spacing w:val="29"/>
          <w:sz w:val="16"/>
        </w:rPr>
        <w:t xml:space="preserve"> </w:t>
      </w:r>
      <w:r>
        <w:rPr>
          <w:rFonts w:ascii="Cambria Math" w:eastAsia="Cambria Math" w:hAnsi="Cambria Math"/>
          <w:position w:val="2"/>
          <w:sz w:val="24"/>
        </w:rPr>
        <w:t>=</w:t>
      </w:r>
      <w:r>
        <w:rPr>
          <w:rFonts w:ascii="Cambria Math" w:eastAsia="Cambria Math" w:hAnsi="Cambria Math"/>
          <w:spacing w:val="20"/>
          <w:position w:val="2"/>
          <w:sz w:val="24"/>
        </w:rPr>
        <w:t xml:space="preserve"> </w:t>
      </w:r>
      <w:proofErr w:type="gramStart"/>
      <w:r>
        <w:rPr>
          <w:rFonts w:ascii="Cambria Math" w:eastAsia="Cambria Math" w:hAnsi="Cambria Math"/>
          <w:position w:val="2"/>
          <w:sz w:val="24"/>
        </w:rPr>
        <w:t>𝜎</w:t>
      </w:r>
      <w:r>
        <w:rPr>
          <w:rFonts w:ascii="Cambria Math" w:eastAsia="Cambria Math" w:hAnsi="Cambria Math"/>
          <w:position w:val="2"/>
          <w:sz w:val="24"/>
        </w:rPr>
        <w:t>(</w:t>
      </w:r>
      <w:r>
        <w:rPr>
          <w:rFonts w:ascii="Cambria Math" w:eastAsia="Cambria Math" w:hAnsi="Cambria Math"/>
          <w:position w:val="2"/>
          <w:sz w:val="24"/>
        </w:rPr>
        <w:t>𝑊</w:t>
      </w:r>
      <w:r>
        <w:rPr>
          <w:rFonts w:ascii="Cambria Math" w:eastAsia="Cambria Math" w:hAnsi="Cambria Math"/>
          <w:sz w:val="16"/>
        </w:rPr>
        <w:t>𝑓</w:t>
      </w:r>
      <w:r>
        <w:rPr>
          <w:rFonts w:ascii="Cambria Math" w:eastAsia="Cambria Math" w:hAnsi="Cambria Math"/>
          <w:position w:val="3"/>
          <w:sz w:val="24"/>
        </w:rPr>
        <w:t>[</w:t>
      </w:r>
      <w:proofErr w:type="gramEnd"/>
      <w:r>
        <w:rPr>
          <w:rFonts w:ascii="Cambria Math" w:eastAsia="Cambria Math" w:hAnsi="Cambria Math"/>
          <w:position w:val="2"/>
          <w:sz w:val="24"/>
        </w:rPr>
        <w:t>ℎ</w:t>
      </w:r>
      <w:r>
        <w:rPr>
          <w:rFonts w:ascii="Cambria Math" w:eastAsia="Cambria Math" w:hAnsi="Cambria Math"/>
          <w:sz w:val="16"/>
        </w:rPr>
        <w:t>𝑡</w:t>
      </w:r>
      <w:r>
        <w:rPr>
          <w:rFonts w:ascii="Cambria Math" w:eastAsia="Cambria Math" w:hAnsi="Cambria Math"/>
          <w:sz w:val="16"/>
        </w:rPr>
        <w:t>−</w:t>
      </w:r>
      <w:r>
        <w:rPr>
          <w:rFonts w:ascii="Cambria Math" w:eastAsia="Cambria Math" w:hAnsi="Cambria Math"/>
          <w:sz w:val="16"/>
        </w:rPr>
        <w:t>1</w:t>
      </w:r>
      <w:r>
        <w:rPr>
          <w:rFonts w:ascii="Cambria Math" w:eastAsia="Cambria Math" w:hAnsi="Cambria Math"/>
          <w:position w:val="9"/>
          <w:sz w:val="24"/>
        </w:rPr>
        <w:t>,</w:t>
      </w:r>
      <w:r>
        <w:rPr>
          <w:rFonts w:ascii="Cambria Math" w:eastAsia="Cambria Math" w:hAnsi="Cambria Math"/>
          <w:spacing w:val="-7"/>
          <w:position w:val="9"/>
          <w:sz w:val="24"/>
        </w:rPr>
        <w:t xml:space="preserve"> </w:t>
      </w:r>
      <w:r>
        <w:rPr>
          <w:rFonts w:ascii="Cambria Math" w:eastAsia="Cambria Math" w:hAnsi="Cambria Math"/>
          <w:position w:val="2"/>
          <w:sz w:val="24"/>
        </w:rPr>
        <w:t>𝑥</w:t>
      </w:r>
      <w:r>
        <w:rPr>
          <w:rFonts w:ascii="Cambria Math" w:eastAsia="Cambria Math" w:hAnsi="Cambria Math"/>
          <w:sz w:val="16"/>
        </w:rPr>
        <w:t>𝑡</w:t>
      </w:r>
      <w:r>
        <w:rPr>
          <w:rFonts w:ascii="Cambria Math" w:eastAsia="Cambria Math" w:hAnsi="Cambria Math"/>
          <w:position w:val="3"/>
          <w:sz w:val="24"/>
        </w:rPr>
        <w:t>]</w:t>
      </w:r>
      <w:r>
        <w:rPr>
          <w:rFonts w:ascii="Cambria Math" w:eastAsia="Cambria Math" w:hAnsi="Cambria Math"/>
          <w:spacing w:val="4"/>
          <w:position w:val="3"/>
          <w:sz w:val="24"/>
        </w:rPr>
        <w:t xml:space="preserve"> </w:t>
      </w:r>
      <w:r>
        <w:rPr>
          <w:rFonts w:ascii="Cambria Math" w:eastAsia="Cambria Math" w:hAnsi="Cambria Math"/>
          <w:position w:val="2"/>
          <w:sz w:val="24"/>
        </w:rPr>
        <w:t>+</w:t>
      </w:r>
      <w:r>
        <w:rPr>
          <w:rFonts w:ascii="Cambria Math" w:eastAsia="Cambria Math" w:hAnsi="Cambria Math"/>
          <w:spacing w:val="6"/>
          <w:position w:val="2"/>
          <w:sz w:val="24"/>
        </w:rPr>
        <w:t xml:space="preserve"> </w:t>
      </w:r>
      <w:r>
        <w:rPr>
          <w:rFonts w:ascii="Cambria Math" w:eastAsia="Cambria Math" w:hAnsi="Cambria Math"/>
          <w:spacing w:val="-5"/>
          <w:position w:val="2"/>
          <w:sz w:val="24"/>
        </w:rPr>
        <w:t>𝑏</w:t>
      </w:r>
      <w:r>
        <w:rPr>
          <w:rFonts w:ascii="Cambria Math" w:eastAsia="Cambria Math" w:hAnsi="Cambria Math"/>
          <w:spacing w:val="-5"/>
          <w:sz w:val="16"/>
        </w:rPr>
        <w:t>𝑓</w:t>
      </w:r>
      <w:r>
        <w:rPr>
          <w:rFonts w:ascii="Cambria Math" w:eastAsia="Cambria Math" w:hAnsi="Cambria Math"/>
          <w:spacing w:val="-5"/>
          <w:position w:val="2"/>
          <w:sz w:val="24"/>
        </w:rPr>
        <w:t>)</w:t>
      </w:r>
    </w:p>
    <w:p w14:paraId="536A6752" w14:textId="77777777" w:rsidR="00181975" w:rsidRDefault="00181975">
      <w:pPr>
        <w:pStyle w:val="BodyText"/>
        <w:ind w:left="0"/>
        <w:rPr>
          <w:rFonts w:ascii="Cambria Math"/>
        </w:rPr>
      </w:pPr>
    </w:p>
    <w:p w14:paraId="340A899C" w14:textId="77777777" w:rsidR="00181975" w:rsidRDefault="00181975">
      <w:pPr>
        <w:pStyle w:val="BodyText"/>
        <w:spacing w:before="20"/>
        <w:ind w:left="0"/>
        <w:rPr>
          <w:rFonts w:ascii="Cambria Math"/>
        </w:rPr>
      </w:pPr>
    </w:p>
    <w:p w14:paraId="134DF0D4" w14:textId="77777777" w:rsidR="00181975" w:rsidRDefault="009B221D">
      <w:pPr>
        <w:pStyle w:val="BodyText"/>
      </w:pPr>
      <w:r>
        <w:t>Input</w:t>
      </w:r>
      <w:r>
        <w:rPr>
          <w:spacing w:val="-2"/>
        </w:rPr>
        <w:t xml:space="preserve"> </w:t>
      </w:r>
      <w:r>
        <w:rPr>
          <w:spacing w:val="-4"/>
        </w:rPr>
        <w:t>Gate</w:t>
      </w:r>
    </w:p>
    <w:p w14:paraId="301CAF9C" w14:textId="77777777" w:rsidR="00181975" w:rsidRDefault="009B221D">
      <w:pPr>
        <w:spacing w:before="73"/>
        <w:ind w:left="511" w:right="938"/>
        <w:jc w:val="center"/>
        <w:rPr>
          <w:rFonts w:ascii="Cambria Math" w:eastAsia="Cambria Math" w:hAnsi="Cambria Math"/>
          <w:position w:val="3"/>
          <w:sz w:val="24"/>
        </w:rPr>
      </w:pPr>
      <w:r>
        <w:rPr>
          <w:rFonts w:ascii="Cambria Math" w:eastAsia="Cambria Math" w:hAnsi="Cambria Math"/>
          <w:w w:val="105"/>
          <w:position w:val="2"/>
          <w:sz w:val="24"/>
        </w:rPr>
        <w:t>𝑖</w:t>
      </w:r>
      <w:r>
        <w:rPr>
          <w:rFonts w:ascii="Cambria Math" w:eastAsia="Cambria Math" w:hAnsi="Cambria Math"/>
          <w:w w:val="105"/>
          <w:sz w:val="16"/>
        </w:rPr>
        <w:t>𝑡</w:t>
      </w:r>
      <w:r>
        <w:rPr>
          <w:rFonts w:ascii="Cambria Math" w:eastAsia="Cambria Math" w:hAnsi="Cambria Math"/>
          <w:spacing w:val="22"/>
          <w:w w:val="105"/>
          <w:sz w:val="16"/>
        </w:rPr>
        <w:t xml:space="preserve"> </w:t>
      </w:r>
      <w:r>
        <w:rPr>
          <w:rFonts w:ascii="Cambria Math" w:eastAsia="Cambria Math" w:hAnsi="Cambria Math"/>
          <w:w w:val="105"/>
          <w:position w:val="2"/>
          <w:sz w:val="24"/>
        </w:rPr>
        <w:t>=</w:t>
      </w:r>
      <w:r>
        <w:rPr>
          <w:rFonts w:ascii="Cambria Math" w:eastAsia="Cambria Math" w:hAnsi="Cambria Math"/>
          <w:spacing w:val="5"/>
          <w:w w:val="105"/>
          <w:position w:val="2"/>
          <w:sz w:val="24"/>
        </w:rPr>
        <w:t xml:space="preserve"> </w:t>
      </w:r>
      <w:proofErr w:type="gramStart"/>
      <w:r>
        <w:rPr>
          <w:rFonts w:ascii="Cambria Math" w:eastAsia="Cambria Math" w:hAnsi="Cambria Math"/>
          <w:w w:val="105"/>
          <w:position w:val="2"/>
          <w:sz w:val="24"/>
        </w:rPr>
        <w:t>𝜎</w:t>
      </w:r>
      <w:r>
        <w:rPr>
          <w:rFonts w:ascii="Cambria Math" w:eastAsia="Cambria Math" w:hAnsi="Cambria Math"/>
          <w:w w:val="105"/>
          <w:position w:val="3"/>
          <w:sz w:val="24"/>
        </w:rPr>
        <w:t>(</w:t>
      </w:r>
      <w:r>
        <w:rPr>
          <w:rFonts w:ascii="Cambria Math" w:eastAsia="Cambria Math" w:hAnsi="Cambria Math"/>
          <w:w w:val="105"/>
          <w:position w:val="2"/>
          <w:sz w:val="24"/>
        </w:rPr>
        <w:t>𝑊</w:t>
      </w:r>
      <w:r>
        <w:rPr>
          <w:rFonts w:ascii="Cambria Math" w:eastAsia="Cambria Math" w:hAnsi="Cambria Math"/>
          <w:w w:val="105"/>
          <w:sz w:val="16"/>
        </w:rPr>
        <w:t>𝑖</w:t>
      </w:r>
      <w:r>
        <w:rPr>
          <w:rFonts w:ascii="Cambria Math" w:eastAsia="Cambria Math" w:hAnsi="Cambria Math"/>
          <w:w w:val="105"/>
          <w:position w:val="3"/>
          <w:sz w:val="24"/>
        </w:rPr>
        <w:t>[</w:t>
      </w:r>
      <w:proofErr w:type="gramEnd"/>
      <w:r>
        <w:rPr>
          <w:rFonts w:ascii="Cambria Math" w:eastAsia="Cambria Math" w:hAnsi="Cambria Math"/>
          <w:w w:val="105"/>
          <w:position w:val="2"/>
          <w:sz w:val="24"/>
        </w:rPr>
        <w:t>ℎ</w:t>
      </w:r>
      <w:r>
        <w:rPr>
          <w:rFonts w:ascii="Cambria Math" w:eastAsia="Cambria Math" w:hAnsi="Cambria Math"/>
          <w:w w:val="105"/>
          <w:sz w:val="16"/>
        </w:rPr>
        <w:t>𝑡</w:t>
      </w:r>
      <w:r>
        <w:rPr>
          <w:rFonts w:ascii="Cambria Math" w:eastAsia="Cambria Math" w:hAnsi="Cambria Math"/>
          <w:w w:val="105"/>
          <w:sz w:val="16"/>
        </w:rPr>
        <w:t>−</w:t>
      </w:r>
      <w:r>
        <w:rPr>
          <w:rFonts w:ascii="Cambria Math" w:eastAsia="Cambria Math" w:hAnsi="Cambria Math"/>
          <w:w w:val="105"/>
          <w:sz w:val="16"/>
        </w:rPr>
        <w:t>1</w:t>
      </w:r>
      <w:r>
        <w:rPr>
          <w:rFonts w:ascii="Cambria Math" w:eastAsia="Cambria Math" w:hAnsi="Cambria Math"/>
          <w:w w:val="105"/>
          <w:position w:val="9"/>
          <w:sz w:val="24"/>
        </w:rPr>
        <w:t>,</w:t>
      </w:r>
      <w:r>
        <w:rPr>
          <w:rFonts w:ascii="Cambria Math" w:eastAsia="Cambria Math" w:hAnsi="Cambria Math"/>
          <w:spacing w:val="-14"/>
          <w:w w:val="105"/>
          <w:position w:val="9"/>
          <w:sz w:val="24"/>
        </w:rPr>
        <w:t xml:space="preserve"> </w:t>
      </w:r>
      <w:r>
        <w:rPr>
          <w:rFonts w:ascii="Cambria Math" w:eastAsia="Cambria Math" w:hAnsi="Cambria Math"/>
          <w:w w:val="105"/>
          <w:position w:val="2"/>
          <w:sz w:val="24"/>
        </w:rPr>
        <w:t>𝑥</w:t>
      </w:r>
      <w:r>
        <w:rPr>
          <w:rFonts w:ascii="Cambria Math" w:eastAsia="Cambria Math" w:hAnsi="Cambria Math"/>
          <w:w w:val="105"/>
          <w:sz w:val="16"/>
        </w:rPr>
        <w:t>𝑡</w:t>
      </w:r>
      <w:r>
        <w:rPr>
          <w:rFonts w:ascii="Cambria Math" w:eastAsia="Cambria Math" w:hAnsi="Cambria Math"/>
          <w:w w:val="105"/>
          <w:position w:val="3"/>
          <w:sz w:val="24"/>
        </w:rPr>
        <w:t>]</w:t>
      </w:r>
      <w:r>
        <w:rPr>
          <w:rFonts w:ascii="Cambria Math" w:eastAsia="Cambria Math" w:hAnsi="Cambria Math"/>
          <w:spacing w:val="-13"/>
          <w:w w:val="105"/>
          <w:position w:val="3"/>
          <w:sz w:val="24"/>
        </w:rPr>
        <w:t xml:space="preserve"> </w:t>
      </w:r>
      <w:r>
        <w:rPr>
          <w:rFonts w:ascii="Cambria Math" w:eastAsia="Cambria Math" w:hAnsi="Cambria Math"/>
          <w:w w:val="105"/>
          <w:position w:val="2"/>
          <w:sz w:val="24"/>
        </w:rPr>
        <w:t>+</w:t>
      </w:r>
      <w:r>
        <w:rPr>
          <w:rFonts w:ascii="Cambria Math" w:eastAsia="Cambria Math" w:hAnsi="Cambria Math"/>
          <w:spacing w:val="-11"/>
          <w:w w:val="105"/>
          <w:position w:val="2"/>
          <w:sz w:val="24"/>
        </w:rPr>
        <w:t xml:space="preserve"> </w:t>
      </w:r>
      <w:r>
        <w:rPr>
          <w:rFonts w:ascii="Cambria Math" w:eastAsia="Cambria Math" w:hAnsi="Cambria Math"/>
          <w:spacing w:val="-5"/>
          <w:w w:val="105"/>
          <w:position w:val="2"/>
          <w:sz w:val="24"/>
        </w:rPr>
        <w:t>𝑏</w:t>
      </w:r>
      <w:r>
        <w:rPr>
          <w:rFonts w:ascii="Cambria Math" w:eastAsia="Cambria Math" w:hAnsi="Cambria Math"/>
          <w:spacing w:val="-5"/>
          <w:w w:val="105"/>
          <w:sz w:val="16"/>
        </w:rPr>
        <w:t>𝑖</w:t>
      </w:r>
      <w:r>
        <w:rPr>
          <w:rFonts w:ascii="Cambria Math" w:eastAsia="Cambria Math" w:hAnsi="Cambria Math"/>
          <w:spacing w:val="-5"/>
          <w:w w:val="105"/>
          <w:position w:val="3"/>
          <w:sz w:val="24"/>
        </w:rPr>
        <w:t>)</w:t>
      </w:r>
    </w:p>
    <w:p w14:paraId="5789CF29" w14:textId="77777777" w:rsidR="00181975" w:rsidRDefault="00181975">
      <w:pPr>
        <w:jc w:val="center"/>
        <w:rPr>
          <w:rFonts w:ascii="Cambria Math" w:eastAsia="Cambria Math" w:hAnsi="Cambria Math"/>
          <w:position w:val="3"/>
          <w:sz w:val="24"/>
        </w:rPr>
        <w:sectPr w:rsidR="00181975">
          <w:pgSz w:w="12240" w:h="15840"/>
          <w:pgMar w:top="1460" w:right="360" w:bottom="1160" w:left="1080" w:header="0" w:footer="969" w:gutter="0"/>
          <w:cols w:space="720"/>
        </w:sectPr>
      </w:pPr>
    </w:p>
    <w:p w14:paraId="5CDD296A" w14:textId="77777777" w:rsidR="00181975" w:rsidRDefault="009B221D">
      <w:pPr>
        <w:pStyle w:val="BodyText"/>
        <w:spacing w:before="76"/>
      </w:pPr>
      <w:r>
        <w:lastRenderedPageBreak/>
        <w:t>Cell</w:t>
      </w:r>
      <w:r>
        <w:rPr>
          <w:spacing w:val="-12"/>
        </w:rPr>
        <w:t xml:space="preserve"> </w:t>
      </w:r>
      <w:r>
        <w:rPr>
          <w:spacing w:val="-2"/>
        </w:rPr>
        <w:t>State</w:t>
      </w:r>
    </w:p>
    <w:p w14:paraId="2B8AB953" w14:textId="77777777" w:rsidR="00181975" w:rsidRDefault="009B221D">
      <w:pPr>
        <w:pStyle w:val="BodyText"/>
        <w:spacing w:before="158"/>
        <w:ind w:left="511" w:right="953"/>
        <w:jc w:val="center"/>
        <w:rPr>
          <w:rFonts w:ascii="Cambria Math" w:eastAsia="Cambria Math" w:hAnsi="Cambria Math"/>
        </w:rPr>
      </w:pPr>
      <w:r>
        <w:rPr>
          <w:rFonts w:ascii="Cambria Math" w:eastAsia="Cambria Math" w:hAnsi="Cambria Math"/>
          <w:w w:val="105"/>
        </w:rPr>
        <w:t>𝐶</w:t>
      </w:r>
      <w:r>
        <w:rPr>
          <w:rFonts w:ascii="Cambria Math" w:eastAsia="Cambria Math" w:hAnsi="Cambria Math"/>
          <w:w w:val="105"/>
          <w:vertAlign w:val="subscript"/>
        </w:rPr>
        <w:t>𝑡</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12"/>
          <w:w w:val="105"/>
        </w:rPr>
        <w:t xml:space="preserve"> </w:t>
      </w:r>
      <w:r>
        <w:rPr>
          <w:rFonts w:ascii="Cambria Math" w:eastAsia="Cambria Math" w:hAnsi="Cambria Math"/>
          <w:w w:val="105"/>
        </w:rPr>
        <w:t>𝑓</w:t>
      </w:r>
      <w:r>
        <w:rPr>
          <w:rFonts w:ascii="Cambria Math" w:eastAsia="Cambria Math" w:hAnsi="Cambria Math"/>
          <w:w w:val="105"/>
          <w:vertAlign w:val="subscript"/>
        </w:rPr>
        <w:t>𝑡</w:t>
      </w:r>
      <w:r>
        <w:rPr>
          <w:rFonts w:ascii="Cambria Math" w:eastAsia="Cambria Math" w:hAnsi="Cambria Math"/>
          <w:w w:val="105"/>
        </w:rPr>
        <w:t>𝐶</w:t>
      </w:r>
      <w:r>
        <w:rPr>
          <w:rFonts w:ascii="Cambria Math" w:eastAsia="Cambria Math" w:hAnsi="Cambria Math"/>
          <w:w w:val="105"/>
          <w:vertAlign w:val="subscript"/>
        </w:rPr>
        <w:t>𝑡</w:t>
      </w:r>
      <w:r>
        <w:rPr>
          <w:rFonts w:ascii="Cambria Math" w:eastAsia="Cambria Math" w:hAnsi="Cambria Math"/>
          <w:w w:val="105"/>
          <w:vertAlign w:val="subscript"/>
        </w:rPr>
        <w:t>−</w:t>
      </w:r>
      <w:r>
        <w:rPr>
          <w:rFonts w:ascii="Cambria Math" w:eastAsia="Cambria Math" w:hAnsi="Cambria Math"/>
          <w:w w:val="105"/>
          <w:vertAlign w:val="subscript"/>
        </w:rPr>
        <w:t>1</w:t>
      </w:r>
      <w:r>
        <w:rPr>
          <w:rFonts w:ascii="Cambria Math" w:eastAsia="Cambria Math" w:hAnsi="Cambria Math"/>
          <w:spacing w:val="-12"/>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spacing w:val="-2"/>
          <w:w w:val="105"/>
        </w:rPr>
        <w:t>𝑖</w:t>
      </w:r>
      <w:r>
        <w:rPr>
          <w:rFonts w:ascii="Cambria Math" w:eastAsia="Cambria Math" w:hAnsi="Cambria Math"/>
          <w:spacing w:val="-2"/>
          <w:w w:val="105"/>
          <w:vertAlign w:val="subscript"/>
        </w:rPr>
        <w:t>𝑡</w:t>
      </w:r>
      <w:r>
        <w:rPr>
          <w:rFonts w:ascii="Cambria Math" w:eastAsia="Cambria Math" w:hAnsi="Cambria Math"/>
          <w:spacing w:val="-2"/>
          <w:w w:val="105"/>
        </w:rPr>
        <w:t>𝐶</w:t>
      </w:r>
      <w:r>
        <w:rPr>
          <w:rFonts w:ascii="Cambria Math" w:eastAsia="Cambria Math" w:hAnsi="Cambria Math"/>
          <w:spacing w:val="-2"/>
          <w:w w:val="105"/>
        </w:rPr>
        <w:t>˜</w:t>
      </w:r>
      <w:r>
        <w:rPr>
          <w:rFonts w:ascii="Cambria Math" w:eastAsia="Cambria Math" w:hAnsi="Cambria Math"/>
          <w:spacing w:val="-2"/>
          <w:w w:val="105"/>
          <w:vertAlign w:val="subscript"/>
        </w:rPr>
        <w:t>𝑡</w:t>
      </w:r>
    </w:p>
    <w:p w14:paraId="03F47BA0" w14:textId="77777777" w:rsidR="00181975" w:rsidRDefault="00181975">
      <w:pPr>
        <w:pStyle w:val="BodyText"/>
        <w:ind w:left="0"/>
        <w:rPr>
          <w:rFonts w:ascii="Cambria Math"/>
        </w:rPr>
      </w:pPr>
    </w:p>
    <w:p w14:paraId="55374DC4" w14:textId="77777777" w:rsidR="00181975" w:rsidRDefault="00181975">
      <w:pPr>
        <w:pStyle w:val="BodyText"/>
        <w:ind w:left="0"/>
        <w:rPr>
          <w:rFonts w:ascii="Cambria Math"/>
        </w:rPr>
      </w:pPr>
    </w:p>
    <w:p w14:paraId="45AF2B39" w14:textId="77777777" w:rsidR="00181975" w:rsidRDefault="00181975">
      <w:pPr>
        <w:pStyle w:val="BodyText"/>
        <w:spacing w:before="125"/>
        <w:ind w:left="0"/>
        <w:rPr>
          <w:rFonts w:ascii="Cambria Math"/>
        </w:rPr>
      </w:pPr>
    </w:p>
    <w:p w14:paraId="6C1A0D6F" w14:textId="77777777" w:rsidR="00181975" w:rsidRDefault="009B221D">
      <w:pPr>
        <w:pStyle w:val="BodyText"/>
      </w:pPr>
      <w:r>
        <w:t>Hidden</w:t>
      </w:r>
      <w:r>
        <w:rPr>
          <w:spacing w:val="-8"/>
        </w:rPr>
        <w:t xml:space="preserve"> </w:t>
      </w:r>
      <w:r>
        <w:rPr>
          <w:spacing w:val="-2"/>
        </w:rPr>
        <w:t>Output</w:t>
      </w:r>
    </w:p>
    <w:p w14:paraId="3E825276" w14:textId="77777777" w:rsidR="00181975" w:rsidRDefault="009B221D">
      <w:pPr>
        <w:spacing w:before="133"/>
        <w:ind w:left="511" w:right="939"/>
        <w:jc w:val="center"/>
        <w:rPr>
          <w:rFonts w:ascii="Cambria Math" w:eastAsia="Cambria Math" w:hAnsi="Cambria Math"/>
          <w:position w:val="3"/>
          <w:sz w:val="24"/>
        </w:rPr>
      </w:pPr>
      <w:r>
        <w:rPr>
          <w:rFonts w:ascii="Cambria Math" w:eastAsia="Cambria Math" w:hAnsi="Cambria Math"/>
          <w:w w:val="105"/>
          <w:position w:val="2"/>
          <w:sz w:val="24"/>
        </w:rPr>
        <w:t>ℎ</w:t>
      </w:r>
      <w:r>
        <w:rPr>
          <w:rFonts w:ascii="Cambria Math" w:eastAsia="Cambria Math" w:hAnsi="Cambria Math"/>
          <w:w w:val="105"/>
          <w:sz w:val="16"/>
        </w:rPr>
        <w:t>𝑡</w:t>
      </w:r>
      <w:r>
        <w:rPr>
          <w:rFonts w:ascii="Cambria Math" w:eastAsia="Cambria Math" w:hAnsi="Cambria Math"/>
          <w:spacing w:val="32"/>
          <w:w w:val="105"/>
          <w:sz w:val="16"/>
        </w:rPr>
        <w:t xml:space="preserve"> </w:t>
      </w:r>
      <w:r>
        <w:rPr>
          <w:rFonts w:ascii="Cambria Math" w:eastAsia="Cambria Math" w:hAnsi="Cambria Math"/>
          <w:w w:val="105"/>
          <w:position w:val="2"/>
          <w:sz w:val="24"/>
        </w:rPr>
        <w:t>=</w:t>
      </w:r>
      <w:r>
        <w:rPr>
          <w:rFonts w:ascii="Cambria Math" w:eastAsia="Cambria Math" w:hAnsi="Cambria Math"/>
          <w:spacing w:val="7"/>
          <w:w w:val="105"/>
          <w:position w:val="2"/>
          <w:sz w:val="24"/>
        </w:rPr>
        <w:t xml:space="preserve"> </w:t>
      </w:r>
      <w:r>
        <w:rPr>
          <w:rFonts w:ascii="Cambria Math" w:eastAsia="Cambria Math" w:hAnsi="Cambria Math"/>
          <w:spacing w:val="-2"/>
          <w:w w:val="105"/>
          <w:position w:val="2"/>
          <w:sz w:val="24"/>
        </w:rPr>
        <w:t>𝑜</w:t>
      </w:r>
      <w:r>
        <w:rPr>
          <w:rFonts w:ascii="Cambria Math" w:eastAsia="Cambria Math" w:hAnsi="Cambria Math"/>
          <w:spacing w:val="-2"/>
          <w:w w:val="105"/>
          <w:sz w:val="16"/>
        </w:rPr>
        <w:t>𝑡</w:t>
      </w:r>
      <w:r>
        <w:rPr>
          <w:rFonts w:ascii="Cambria Math" w:eastAsia="Cambria Math" w:hAnsi="Cambria Math"/>
          <w:spacing w:val="-2"/>
          <w:w w:val="105"/>
          <w:position w:val="2"/>
          <w:sz w:val="24"/>
        </w:rPr>
        <w:t>tanh</w:t>
      </w:r>
      <w:r>
        <w:rPr>
          <w:rFonts w:ascii="Cambria Math" w:eastAsia="Cambria Math" w:hAnsi="Cambria Math"/>
          <w:spacing w:val="-2"/>
          <w:w w:val="105"/>
          <w:position w:val="3"/>
          <w:sz w:val="24"/>
        </w:rPr>
        <w:t>(</w:t>
      </w:r>
      <w:r>
        <w:rPr>
          <w:rFonts w:ascii="Cambria Math" w:eastAsia="Cambria Math" w:hAnsi="Cambria Math"/>
          <w:spacing w:val="-2"/>
          <w:w w:val="105"/>
          <w:position w:val="2"/>
          <w:sz w:val="24"/>
        </w:rPr>
        <w:t>𝐶</w:t>
      </w:r>
      <w:r>
        <w:rPr>
          <w:rFonts w:ascii="Cambria Math" w:eastAsia="Cambria Math" w:hAnsi="Cambria Math"/>
          <w:spacing w:val="-2"/>
          <w:w w:val="105"/>
          <w:sz w:val="16"/>
        </w:rPr>
        <w:t>𝑡</w:t>
      </w:r>
      <w:r>
        <w:rPr>
          <w:rFonts w:ascii="Cambria Math" w:eastAsia="Cambria Math" w:hAnsi="Cambria Math"/>
          <w:spacing w:val="-2"/>
          <w:w w:val="105"/>
          <w:position w:val="3"/>
          <w:sz w:val="24"/>
        </w:rPr>
        <w:t>)</w:t>
      </w:r>
    </w:p>
    <w:p w14:paraId="28A24B84" w14:textId="77777777" w:rsidR="00181975" w:rsidRDefault="00181975">
      <w:pPr>
        <w:pStyle w:val="BodyText"/>
        <w:ind w:left="0"/>
        <w:rPr>
          <w:rFonts w:ascii="Cambria Math"/>
        </w:rPr>
      </w:pPr>
    </w:p>
    <w:p w14:paraId="7537C7D7" w14:textId="77777777" w:rsidR="00181975" w:rsidRDefault="00181975">
      <w:pPr>
        <w:pStyle w:val="BodyText"/>
        <w:ind w:left="0"/>
        <w:rPr>
          <w:rFonts w:ascii="Cambria Math"/>
        </w:rPr>
      </w:pPr>
    </w:p>
    <w:p w14:paraId="77FA687B" w14:textId="77777777" w:rsidR="00181975" w:rsidRDefault="00181975">
      <w:pPr>
        <w:pStyle w:val="BodyText"/>
        <w:ind w:left="0"/>
        <w:rPr>
          <w:rFonts w:ascii="Cambria Math"/>
        </w:rPr>
      </w:pPr>
    </w:p>
    <w:p w14:paraId="5C872DBE" w14:textId="77777777" w:rsidR="00181975" w:rsidRDefault="00181975">
      <w:pPr>
        <w:pStyle w:val="BodyText"/>
        <w:ind w:left="0"/>
        <w:rPr>
          <w:rFonts w:ascii="Cambria Math"/>
        </w:rPr>
      </w:pPr>
    </w:p>
    <w:p w14:paraId="48F2C3FD" w14:textId="77777777" w:rsidR="00181975" w:rsidRDefault="00181975">
      <w:pPr>
        <w:pStyle w:val="BodyText"/>
        <w:ind w:left="0"/>
        <w:rPr>
          <w:rFonts w:ascii="Cambria Math"/>
        </w:rPr>
      </w:pPr>
    </w:p>
    <w:p w14:paraId="2455A551" w14:textId="77777777" w:rsidR="00181975" w:rsidRDefault="00181975">
      <w:pPr>
        <w:pStyle w:val="BodyText"/>
        <w:spacing w:before="106"/>
        <w:ind w:left="0"/>
        <w:rPr>
          <w:rFonts w:ascii="Cambria Math"/>
        </w:rPr>
      </w:pPr>
    </w:p>
    <w:p w14:paraId="04B3D731" w14:textId="77777777" w:rsidR="00181975" w:rsidRDefault="009B221D">
      <w:pPr>
        <w:pStyle w:val="BodyText"/>
      </w:pPr>
      <w:proofErr w:type="gramStart"/>
      <w:r>
        <w:rPr>
          <w:spacing w:val="-2"/>
        </w:rPr>
        <w:t>Where</w:t>
      </w:r>
      <w:proofErr w:type="gramEnd"/>
    </w:p>
    <w:p w14:paraId="02532036" w14:textId="77777777" w:rsidR="00181975" w:rsidRDefault="009B221D">
      <w:pPr>
        <w:pStyle w:val="ListParagraph"/>
        <w:numPr>
          <w:ilvl w:val="0"/>
          <w:numId w:val="4"/>
        </w:numPr>
        <w:tabs>
          <w:tab w:val="left" w:pos="619"/>
        </w:tabs>
        <w:spacing w:before="143"/>
        <w:ind w:hanging="355"/>
        <w:rPr>
          <w:rFonts w:ascii="Symbol" w:eastAsia="Symbol" w:hAnsi="Symbol"/>
          <w:position w:val="2"/>
          <w:sz w:val="20"/>
        </w:rPr>
      </w:pPr>
      <w:r>
        <w:rPr>
          <w:rFonts w:ascii="Cambria Math" w:eastAsia="Cambria Math" w:hAnsi="Cambria Math"/>
          <w:position w:val="2"/>
          <w:sz w:val="24"/>
        </w:rPr>
        <w:t>𝑥</w:t>
      </w:r>
      <w:r>
        <w:rPr>
          <w:rFonts w:ascii="Cambria Math" w:eastAsia="Cambria Math" w:hAnsi="Cambria Math"/>
          <w:sz w:val="16"/>
        </w:rPr>
        <w:t>𝑡</w:t>
      </w:r>
      <w:r>
        <w:rPr>
          <w:position w:val="2"/>
          <w:sz w:val="24"/>
        </w:rPr>
        <w:t>=</w:t>
      </w:r>
      <w:r>
        <w:rPr>
          <w:spacing w:val="7"/>
          <w:position w:val="2"/>
          <w:sz w:val="24"/>
        </w:rPr>
        <w:t xml:space="preserve"> </w:t>
      </w:r>
      <w:r>
        <w:rPr>
          <w:position w:val="2"/>
          <w:sz w:val="24"/>
        </w:rPr>
        <w:t>Current</w:t>
      </w:r>
      <w:r>
        <w:rPr>
          <w:spacing w:val="10"/>
          <w:position w:val="2"/>
          <w:sz w:val="24"/>
        </w:rPr>
        <w:t xml:space="preserve"> </w:t>
      </w:r>
      <w:r>
        <w:rPr>
          <w:spacing w:val="-2"/>
          <w:position w:val="2"/>
          <w:sz w:val="24"/>
        </w:rPr>
        <w:t>input</w:t>
      </w:r>
    </w:p>
    <w:p w14:paraId="4A076DF1" w14:textId="77777777" w:rsidR="00181975" w:rsidRDefault="009B221D">
      <w:pPr>
        <w:pStyle w:val="ListParagraph"/>
        <w:numPr>
          <w:ilvl w:val="0"/>
          <w:numId w:val="4"/>
        </w:numPr>
        <w:tabs>
          <w:tab w:val="left" w:pos="619"/>
        </w:tabs>
        <w:spacing w:before="139"/>
        <w:ind w:hanging="355"/>
        <w:rPr>
          <w:rFonts w:ascii="Symbol" w:eastAsia="Symbol" w:hAnsi="Symbol"/>
          <w:position w:val="2"/>
          <w:sz w:val="20"/>
        </w:rPr>
      </w:pPr>
      <w:r>
        <w:rPr>
          <w:rFonts w:ascii="Cambria Math" w:eastAsia="Cambria Math" w:hAnsi="Cambria Math"/>
          <w:position w:val="2"/>
          <w:sz w:val="24"/>
        </w:rPr>
        <w:t>ℎ</w:t>
      </w:r>
      <w:r>
        <w:rPr>
          <w:rFonts w:ascii="Cambria Math" w:eastAsia="Cambria Math" w:hAnsi="Cambria Math"/>
          <w:sz w:val="16"/>
        </w:rPr>
        <w:t>𝑡</w:t>
      </w:r>
      <w:r>
        <w:rPr>
          <w:rFonts w:ascii="Cambria Math" w:eastAsia="Cambria Math" w:hAnsi="Cambria Math"/>
          <w:sz w:val="16"/>
        </w:rPr>
        <w:t>−</w:t>
      </w:r>
      <w:r>
        <w:rPr>
          <w:rFonts w:ascii="Cambria Math" w:eastAsia="Cambria Math" w:hAnsi="Cambria Math"/>
          <w:sz w:val="16"/>
        </w:rPr>
        <w:t>1</w:t>
      </w:r>
      <w:r>
        <w:rPr>
          <w:position w:val="2"/>
          <w:sz w:val="24"/>
        </w:rPr>
        <w:t>=</w:t>
      </w:r>
      <w:r>
        <w:rPr>
          <w:spacing w:val="4"/>
          <w:position w:val="2"/>
          <w:sz w:val="24"/>
        </w:rPr>
        <w:t xml:space="preserve"> </w:t>
      </w:r>
      <w:r>
        <w:rPr>
          <w:position w:val="2"/>
          <w:sz w:val="24"/>
        </w:rPr>
        <w:t>Previous</w:t>
      </w:r>
      <w:r>
        <w:rPr>
          <w:spacing w:val="6"/>
          <w:position w:val="2"/>
          <w:sz w:val="24"/>
        </w:rPr>
        <w:t xml:space="preserve"> </w:t>
      </w:r>
      <w:r>
        <w:rPr>
          <w:position w:val="2"/>
          <w:sz w:val="24"/>
        </w:rPr>
        <w:t>hidden</w:t>
      </w:r>
      <w:r>
        <w:rPr>
          <w:spacing w:val="8"/>
          <w:position w:val="2"/>
          <w:sz w:val="24"/>
        </w:rPr>
        <w:t xml:space="preserve"> </w:t>
      </w:r>
      <w:r>
        <w:rPr>
          <w:spacing w:val="-2"/>
          <w:position w:val="2"/>
          <w:sz w:val="24"/>
        </w:rPr>
        <w:t>state</w:t>
      </w:r>
    </w:p>
    <w:p w14:paraId="1A11847B" w14:textId="77777777" w:rsidR="00181975" w:rsidRDefault="009B221D">
      <w:pPr>
        <w:pStyle w:val="ListParagraph"/>
        <w:numPr>
          <w:ilvl w:val="0"/>
          <w:numId w:val="4"/>
        </w:numPr>
        <w:tabs>
          <w:tab w:val="left" w:pos="619"/>
        </w:tabs>
        <w:spacing w:before="139"/>
        <w:ind w:hanging="355"/>
        <w:rPr>
          <w:rFonts w:ascii="Symbol" w:eastAsia="Symbol" w:hAnsi="Symbol"/>
          <w:position w:val="2"/>
          <w:sz w:val="20"/>
        </w:rPr>
      </w:pPr>
      <w:r>
        <w:rPr>
          <w:rFonts w:ascii="Cambria Math" w:eastAsia="Cambria Math" w:hAnsi="Cambria Math"/>
          <w:position w:val="2"/>
          <w:sz w:val="24"/>
        </w:rPr>
        <w:t>𝐶</w:t>
      </w:r>
      <w:r>
        <w:rPr>
          <w:rFonts w:ascii="Cambria Math" w:eastAsia="Cambria Math" w:hAnsi="Cambria Math"/>
          <w:sz w:val="16"/>
        </w:rPr>
        <w:t>𝑡</w:t>
      </w:r>
      <w:r>
        <w:rPr>
          <w:position w:val="2"/>
          <w:sz w:val="24"/>
        </w:rPr>
        <w:t>= Cell</w:t>
      </w:r>
      <w:r>
        <w:rPr>
          <w:spacing w:val="-5"/>
          <w:position w:val="2"/>
          <w:sz w:val="24"/>
        </w:rPr>
        <w:t xml:space="preserve"> </w:t>
      </w:r>
      <w:r>
        <w:rPr>
          <w:spacing w:val="-2"/>
          <w:position w:val="2"/>
          <w:sz w:val="24"/>
        </w:rPr>
        <w:t>state</w:t>
      </w:r>
    </w:p>
    <w:p w14:paraId="2D142991" w14:textId="77777777" w:rsidR="00181975" w:rsidRDefault="009B221D">
      <w:pPr>
        <w:pStyle w:val="ListParagraph"/>
        <w:numPr>
          <w:ilvl w:val="0"/>
          <w:numId w:val="4"/>
        </w:numPr>
        <w:tabs>
          <w:tab w:val="left" w:pos="619"/>
        </w:tabs>
        <w:spacing w:before="139"/>
        <w:ind w:hanging="355"/>
        <w:rPr>
          <w:rFonts w:ascii="Symbol" w:eastAsia="Symbol" w:hAnsi="Symbol"/>
          <w:position w:val="2"/>
          <w:sz w:val="20"/>
        </w:rPr>
      </w:pPr>
      <w:r>
        <w:rPr>
          <w:rFonts w:ascii="Cambria Math" w:eastAsia="Cambria Math" w:hAnsi="Cambria Math"/>
          <w:position w:val="2"/>
          <w:sz w:val="24"/>
        </w:rPr>
        <w:t>𝑓</w:t>
      </w:r>
      <w:r>
        <w:rPr>
          <w:rFonts w:ascii="Cambria Math" w:eastAsia="Cambria Math" w:hAnsi="Cambria Math"/>
          <w:sz w:val="16"/>
        </w:rPr>
        <w:t>𝑡</w:t>
      </w:r>
      <w:r>
        <w:rPr>
          <w:position w:val="2"/>
          <w:sz w:val="24"/>
        </w:rPr>
        <w:t>=</w:t>
      </w:r>
      <w:r>
        <w:rPr>
          <w:spacing w:val="-14"/>
          <w:position w:val="2"/>
          <w:sz w:val="24"/>
        </w:rPr>
        <w:t xml:space="preserve"> </w:t>
      </w:r>
      <w:r>
        <w:rPr>
          <w:position w:val="2"/>
          <w:sz w:val="24"/>
        </w:rPr>
        <w:t>Forget</w:t>
      </w:r>
      <w:r>
        <w:rPr>
          <w:spacing w:val="-6"/>
          <w:position w:val="2"/>
          <w:sz w:val="24"/>
        </w:rPr>
        <w:t xml:space="preserve"> </w:t>
      </w:r>
      <w:r>
        <w:rPr>
          <w:spacing w:val="-4"/>
          <w:position w:val="2"/>
          <w:sz w:val="24"/>
        </w:rPr>
        <w:t>gate</w:t>
      </w:r>
    </w:p>
    <w:p w14:paraId="798B7311" w14:textId="77777777" w:rsidR="00181975" w:rsidRDefault="009B221D">
      <w:pPr>
        <w:pStyle w:val="ListParagraph"/>
        <w:numPr>
          <w:ilvl w:val="0"/>
          <w:numId w:val="4"/>
        </w:numPr>
        <w:tabs>
          <w:tab w:val="left" w:pos="619"/>
        </w:tabs>
        <w:spacing w:before="139"/>
        <w:ind w:hanging="355"/>
        <w:rPr>
          <w:rFonts w:ascii="Symbol" w:eastAsia="Symbol" w:hAnsi="Symbol"/>
          <w:position w:val="2"/>
          <w:sz w:val="20"/>
        </w:rPr>
      </w:pPr>
      <w:r>
        <w:rPr>
          <w:rFonts w:ascii="Cambria Math" w:eastAsia="Cambria Math" w:hAnsi="Cambria Math"/>
          <w:position w:val="2"/>
          <w:sz w:val="24"/>
        </w:rPr>
        <w:t>𝑖</w:t>
      </w:r>
      <w:r>
        <w:rPr>
          <w:rFonts w:ascii="Cambria Math" w:eastAsia="Cambria Math" w:hAnsi="Cambria Math"/>
          <w:sz w:val="16"/>
        </w:rPr>
        <w:t>𝑡</w:t>
      </w:r>
      <w:r>
        <w:rPr>
          <w:position w:val="2"/>
          <w:sz w:val="24"/>
        </w:rPr>
        <w:t>=</w:t>
      </w:r>
      <w:r>
        <w:rPr>
          <w:spacing w:val="11"/>
          <w:position w:val="2"/>
          <w:sz w:val="24"/>
        </w:rPr>
        <w:t xml:space="preserve"> </w:t>
      </w:r>
      <w:r>
        <w:rPr>
          <w:position w:val="2"/>
          <w:sz w:val="24"/>
        </w:rPr>
        <w:t>Input</w:t>
      </w:r>
      <w:r>
        <w:rPr>
          <w:spacing w:val="13"/>
          <w:position w:val="2"/>
          <w:sz w:val="24"/>
        </w:rPr>
        <w:t xml:space="preserve"> </w:t>
      </w:r>
      <w:r>
        <w:rPr>
          <w:spacing w:val="-4"/>
          <w:position w:val="2"/>
          <w:sz w:val="24"/>
        </w:rPr>
        <w:t>gate</w:t>
      </w:r>
    </w:p>
    <w:p w14:paraId="75CA59BE" w14:textId="77777777" w:rsidR="00181975" w:rsidRDefault="009B221D">
      <w:pPr>
        <w:pStyle w:val="ListParagraph"/>
        <w:numPr>
          <w:ilvl w:val="0"/>
          <w:numId w:val="4"/>
        </w:numPr>
        <w:tabs>
          <w:tab w:val="left" w:pos="619"/>
        </w:tabs>
        <w:spacing w:before="138"/>
        <w:ind w:hanging="355"/>
        <w:rPr>
          <w:rFonts w:ascii="Symbol" w:eastAsia="Symbol" w:hAnsi="Symbol"/>
          <w:position w:val="2"/>
          <w:sz w:val="20"/>
        </w:rPr>
      </w:pPr>
      <w:r>
        <w:rPr>
          <w:rFonts w:ascii="Cambria Math" w:eastAsia="Cambria Math" w:hAnsi="Cambria Math"/>
          <w:position w:val="2"/>
          <w:sz w:val="24"/>
        </w:rPr>
        <w:t>𝑜</w:t>
      </w:r>
      <w:r>
        <w:rPr>
          <w:rFonts w:ascii="Cambria Math" w:eastAsia="Cambria Math" w:hAnsi="Cambria Math"/>
          <w:sz w:val="16"/>
        </w:rPr>
        <w:t>𝑡</w:t>
      </w:r>
      <w:r>
        <w:rPr>
          <w:position w:val="2"/>
          <w:sz w:val="24"/>
        </w:rPr>
        <w:t>=</w:t>
      </w:r>
      <w:r>
        <w:rPr>
          <w:spacing w:val="2"/>
          <w:position w:val="2"/>
          <w:sz w:val="24"/>
        </w:rPr>
        <w:t xml:space="preserve"> </w:t>
      </w:r>
      <w:r>
        <w:rPr>
          <w:position w:val="2"/>
          <w:sz w:val="24"/>
        </w:rPr>
        <w:t>Output</w:t>
      </w:r>
      <w:r>
        <w:rPr>
          <w:spacing w:val="9"/>
          <w:position w:val="2"/>
          <w:sz w:val="24"/>
        </w:rPr>
        <w:t xml:space="preserve"> </w:t>
      </w:r>
      <w:r>
        <w:rPr>
          <w:spacing w:val="-4"/>
          <w:position w:val="2"/>
          <w:sz w:val="24"/>
        </w:rPr>
        <w:t>gate</w:t>
      </w:r>
    </w:p>
    <w:p w14:paraId="6EE1D6EA" w14:textId="77777777" w:rsidR="00181975" w:rsidRDefault="00181975">
      <w:pPr>
        <w:pStyle w:val="BodyText"/>
        <w:spacing w:before="270"/>
        <w:ind w:left="0"/>
      </w:pPr>
    </w:p>
    <w:p w14:paraId="68FEC9D0" w14:textId="77777777" w:rsidR="00181975" w:rsidRDefault="009B221D">
      <w:pPr>
        <w:pStyle w:val="Heading3"/>
        <w:numPr>
          <w:ilvl w:val="2"/>
          <w:numId w:val="5"/>
        </w:numPr>
        <w:tabs>
          <w:tab w:val="left" w:pos="916"/>
        </w:tabs>
        <w:ind w:left="916" w:hanging="292"/>
      </w:pPr>
      <w:bookmarkStart w:id="32" w:name="V._Probabilistic_Forecasting_using_Confi"/>
      <w:bookmarkEnd w:id="32"/>
      <w:r>
        <w:t>Probabilistic</w:t>
      </w:r>
      <w:r>
        <w:rPr>
          <w:spacing w:val="-10"/>
        </w:rPr>
        <w:t xml:space="preserve"> </w:t>
      </w:r>
      <w:r>
        <w:t>Forecasting</w:t>
      </w:r>
      <w:r>
        <w:rPr>
          <w:spacing w:val="-7"/>
        </w:rPr>
        <w:t xml:space="preserve"> </w:t>
      </w:r>
      <w:r>
        <w:t>using</w:t>
      </w:r>
      <w:r>
        <w:rPr>
          <w:spacing w:val="-8"/>
        </w:rPr>
        <w:t xml:space="preserve"> </w:t>
      </w:r>
      <w:r>
        <w:t>Confidence</w:t>
      </w:r>
      <w:r>
        <w:rPr>
          <w:spacing w:val="-7"/>
        </w:rPr>
        <w:t xml:space="preserve"> </w:t>
      </w:r>
      <w:r>
        <w:rPr>
          <w:spacing w:val="-2"/>
        </w:rPr>
        <w:t>Intervals</w:t>
      </w:r>
    </w:p>
    <w:p w14:paraId="119125AE" w14:textId="77777777" w:rsidR="00181975" w:rsidRDefault="009B221D">
      <w:pPr>
        <w:pStyle w:val="BodyText"/>
        <w:spacing w:before="150" w:line="364" w:lineRule="auto"/>
        <w:ind w:right="1057"/>
        <w:jc w:val="both"/>
      </w:pPr>
      <w:r>
        <w:rPr>
          <w:noProof/>
        </w:rPr>
        <mc:AlternateContent>
          <mc:Choice Requires="wpg">
            <w:drawing>
              <wp:anchor distT="0" distB="0" distL="0" distR="0" simplePos="0" relativeHeight="487589376" behindDoc="1" locked="0" layoutInCell="1" allowOverlap="1" wp14:anchorId="41E51CB6" wp14:editId="0D8B442B">
                <wp:simplePos x="0" y="0"/>
                <wp:positionH relativeFrom="page">
                  <wp:posOffset>3400425</wp:posOffset>
                </wp:positionH>
                <wp:positionV relativeFrom="paragraph">
                  <wp:posOffset>901974</wp:posOffset>
                </wp:positionV>
                <wp:extent cx="1153160" cy="40132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3160" cy="401320"/>
                          <a:chOff x="0" y="0"/>
                          <a:chExt cx="1153160" cy="401320"/>
                        </a:xfrm>
                      </wpg:grpSpPr>
                      <wps:wsp>
                        <wps:cNvPr id="34" name="Graphic 34"/>
                        <wps:cNvSpPr/>
                        <wps:spPr>
                          <a:xfrm>
                            <a:off x="852170" y="179831"/>
                            <a:ext cx="190500" cy="50800"/>
                          </a:xfrm>
                          <a:custGeom>
                            <a:avLst/>
                            <a:gdLst/>
                            <a:ahLst/>
                            <a:cxnLst/>
                            <a:rect l="l" t="t" r="r" b="b"/>
                            <a:pathLst>
                              <a:path w="190500" h="50800">
                                <a:moveTo>
                                  <a:pt x="190487" y="39624"/>
                                </a:moveTo>
                                <a:lnTo>
                                  <a:pt x="100584" y="39624"/>
                                </a:lnTo>
                                <a:lnTo>
                                  <a:pt x="100584" y="50292"/>
                                </a:lnTo>
                                <a:lnTo>
                                  <a:pt x="190487" y="50292"/>
                                </a:lnTo>
                                <a:lnTo>
                                  <a:pt x="190487" y="39624"/>
                                </a:lnTo>
                                <a:close/>
                              </a:path>
                              <a:path w="190500" h="50800">
                                <a:moveTo>
                                  <a:pt x="190500" y="0"/>
                                </a:moveTo>
                                <a:lnTo>
                                  <a:pt x="0" y="0"/>
                                </a:lnTo>
                                <a:lnTo>
                                  <a:pt x="0" y="10668"/>
                                </a:lnTo>
                                <a:lnTo>
                                  <a:pt x="190500" y="10668"/>
                                </a:lnTo>
                                <a:lnTo>
                                  <a:pt x="1905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40" cstate="print"/>
                          <a:stretch>
                            <a:fillRect/>
                          </a:stretch>
                        </pic:blipFill>
                        <pic:spPr>
                          <a:xfrm>
                            <a:off x="45293" y="107569"/>
                            <a:ext cx="139999" cy="103886"/>
                          </a:xfrm>
                          <a:prstGeom prst="rect">
                            <a:avLst/>
                          </a:prstGeom>
                        </pic:spPr>
                      </pic:pic>
                      <wps:wsp>
                        <wps:cNvPr id="36" name="Graphic 36"/>
                        <wps:cNvSpPr/>
                        <wps:spPr>
                          <a:xfrm>
                            <a:off x="238379" y="146430"/>
                            <a:ext cx="96520" cy="41275"/>
                          </a:xfrm>
                          <a:custGeom>
                            <a:avLst/>
                            <a:gdLst/>
                            <a:ahLst/>
                            <a:cxnLst/>
                            <a:rect l="l" t="t" r="r" b="b"/>
                            <a:pathLst>
                              <a:path w="96520" h="41275">
                                <a:moveTo>
                                  <a:pt x="96266" y="30861"/>
                                </a:moveTo>
                                <a:lnTo>
                                  <a:pt x="0" y="30861"/>
                                </a:lnTo>
                                <a:lnTo>
                                  <a:pt x="0" y="40767"/>
                                </a:lnTo>
                                <a:lnTo>
                                  <a:pt x="96266" y="40767"/>
                                </a:lnTo>
                                <a:lnTo>
                                  <a:pt x="96266" y="30861"/>
                                </a:lnTo>
                                <a:close/>
                              </a:path>
                              <a:path w="96520" h="41275">
                                <a:moveTo>
                                  <a:pt x="96266" y="0"/>
                                </a:moveTo>
                                <a:lnTo>
                                  <a:pt x="0" y="0"/>
                                </a:lnTo>
                                <a:lnTo>
                                  <a:pt x="0" y="9906"/>
                                </a:lnTo>
                                <a:lnTo>
                                  <a:pt x="96266" y="9906"/>
                                </a:lnTo>
                                <a:lnTo>
                                  <a:pt x="9626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41" cstate="print"/>
                          <a:stretch>
                            <a:fillRect/>
                          </a:stretch>
                        </pic:blipFill>
                        <pic:spPr>
                          <a:xfrm>
                            <a:off x="382650" y="102996"/>
                            <a:ext cx="87884" cy="139700"/>
                          </a:xfrm>
                          <a:prstGeom prst="rect">
                            <a:avLst/>
                          </a:prstGeom>
                        </pic:spPr>
                      </pic:pic>
                      <wps:wsp>
                        <wps:cNvPr id="38" name="Graphic 38"/>
                        <wps:cNvSpPr/>
                        <wps:spPr>
                          <a:xfrm>
                            <a:off x="512699" y="110108"/>
                            <a:ext cx="96520" cy="115570"/>
                          </a:xfrm>
                          <a:custGeom>
                            <a:avLst/>
                            <a:gdLst/>
                            <a:ahLst/>
                            <a:cxnLst/>
                            <a:rect l="l" t="t" r="r" b="b"/>
                            <a:pathLst>
                              <a:path w="96520" h="115570">
                                <a:moveTo>
                                  <a:pt x="96139" y="42799"/>
                                </a:moveTo>
                                <a:lnTo>
                                  <a:pt x="53340" y="42799"/>
                                </a:lnTo>
                                <a:lnTo>
                                  <a:pt x="53340" y="0"/>
                                </a:lnTo>
                                <a:lnTo>
                                  <a:pt x="42545" y="0"/>
                                </a:lnTo>
                                <a:lnTo>
                                  <a:pt x="42545" y="42799"/>
                                </a:lnTo>
                                <a:lnTo>
                                  <a:pt x="0" y="42799"/>
                                </a:lnTo>
                                <a:lnTo>
                                  <a:pt x="0" y="52705"/>
                                </a:lnTo>
                                <a:lnTo>
                                  <a:pt x="42545" y="52705"/>
                                </a:lnTo>
                                <a:lnTo>
                                  <a:pt x="42545" y="95631"/>
                                </a:lnTo>
                                <a:lnTo>
                                  <a:pt x="53340" y="95631"/>
                                </a:lnTo>
                                <a:lnTo>
                                  <a:pt x="53340" y="52705"/>
                                </a:lnTo>
                                <a:lnTo>
                                  <a:pt x="96139" y="52705"/>
                                </a:lnTo>
                                <a:lnTo>
                                  <a:pt x="96139" y="42799"/>
                                </a:lnTo>
                                <a:close/>
                              </a:path>
                              <a:path w="96520" h="115570">
                                <a:moveTo>
                                  <a:pt x="96266" y="105537"/>
                                </a:moveTo>
                                <a:lnTo>
                                  <a:pt x="0" y="105537"/>
                                </a:lnTo>
                                <a:lnTo>
                                  <a:pt x="0" y="115443"/>
                                </a:lnTo>
                                <a:lnTo>
                                  <a:pt x="96266" y="115443"/>
                                </a:lnTo>
                                <a:lnTo>
                                  <a:pt x="96266" y="10553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42" cstate="print"/>
                          <a:stretch>
                            <a:fillRect/>
                          </a:stretch>
                        </pic:blipFill>
                        <pic:spPr>
                          <a:xfrm>
                            <a:off x="648080" y="108712"/>
                            <a:ext cx="91694" cy="101600"/>
                          </a:xfrm>
                          <a:prstGeom prst="rect">
                            <a:avLst/>
                          </a:prstGeom>
                        </pic:spPr>
                      </pic:pic>
                      <wps:wsp>
                        <wps:cNvPr id="40" name="Graphic 40"/>
                        <wps:cNvSpPr/>
                        <wps:spPr>
                          <a:xfrm>
                            <a:off x="783336" y="102742"/>
                            <a:ext cx="313055" cy="141605"/>
                          </a:xfrm>
                          <a:custGeom>
                            <a:avLst/>
                            <a:gdLst/>
                            <a:ahLst/>
                            <a:cxnLst/>
                            <a:rect l="l" t="t" r="r" b="b"/>
                            <a:pathLst>
                              <a:path w="313055" h="141605">
                                <a:moveTo>
                                  <a:pt x="49403" y="5715"/>
                                </a:moveTo>
                                <a:lnTo>
                                  <a:pt x="47244" y="0"/>
                                </a:lnTo>
                                <a:lnTo>
                                  <a:pt x="36474" y="3695"/>
                                </a:lnTo>
                                <a:lnTo>
                                  <a:pt x="27038" y="9055"/>
                                </a:lnTo>
                                <a:lnTo>
                                  <a:pt x="3048" y="45745"/>
                                </a:lnTo>
                                <a:lnTo>
                                  <a:pt x="0" y="70612"/>
                                </a:lnTo>
                                <a:lnTo>
                                  <a:pt x="749" y="83629"/>
                                </a:lnTo>
                                <a:lnTo>
                                  <a:pt x="18948" y="125209"/>
                                </a:lnTo>
                                <a:lnTo>
                                  <a:pt x="47244" y="141224"/>
                                </a:lnTo>
                                <a:lnTo>
                                  <a:pt x="49149" y="135509"/>
                                </a:lnTo>
                                <a:lnTo>
                                  <a:pt x="40690" y="131953"/>
                                </a:lnTo>
                                <a:lnTo>
                                  <a:pt x="33401" y="126974"/>
                                </a:lnTo>
                                <a:lnTo>
                                  <a:pt x="14008" y="82384"/>
                                </a:lnTo>
                                <a:lnTo>
                                  <a:pt x="13462" y="69977"/>
                                </a:lnTo>
                                <a:lnTo>
                                  <a:pt x="14008" y="57886"/>
                                </a:lnTo>
                                <a:lnTo>
                                  <a:pt x="27266" y="20523"/>
                                </a:lnTo>
                                <a:lnTo>
                                  <a:pt x="40843" y="9321"/>
                                </a:lnTo>
                                <a:lnTo>
                                  <a:pt x="49403" y="5715"/>
                                </a:lnTo>
                                <a:close/>
                              </a:path>
                              <a:path w="313055" h="141605">
                                <a:moveTo>
                                  <a:pt x="312547" y="70612"/>
                                </a:moveTo>
                                <a:lnTo>
                                  <a:pt x="300355" y="24765"/>
                                </a:lnTo>
                                <a:lnTo>
                                  <a:pt x="265303" y="0"/>
                                </a:lnTo>
                                <a:lnTo>
                                  <a:pt x="263144" y="5715"/>
                                </a:lnTo>
                                <a:lnTo>
                                  <a:pt x="271754" y="9321"/>
                                </a:lnTo>
                                <a:lnTo>
                                  <a:pt x="279158" y="14249"/>
                                </a:lnTo>
                                <a:lnTo>
                                  <a:pt x="298526" y="57886"/>
                                </a:lnTo>
                                <a:lnTo>
                                  <a:pt x="299085" y="69977"/>
                                </a:lnTo>
                                <a:lnTo>
                                  <a:pt x="298526" y="82384"/>
                                </a:lnTo>
                                <a:lnTo>
                                  <a:pt x="285292" y="120624"/>
                                </a:lnTo>
                                <a:lnTo>
                                  <a:pt x="263398" y="135509"/>
                                </a:lnTo>
                                <a:lnTo>
                                  <a:pt x="265303" y="141224"/>
                                </a:lnTo>
                                <a:lnTo>
                                  <a:pt x="300355" y="116586"/>
                                </a:lnTo>
                                <a:lnTo>
                                  <a:pt x="311785" y="83629"/>
                                </a:lnTo>
                                <a:lnTo>
                                  <a:pt x="312547" y="70612"/>
                                </a:lnTo>
                                <a:close/>
                              </a:path>
                            </a:pathLst>
                          </a:custGeom>
                          <a:solidFill>
                            <a:srgbClr val="000000"/>
                          </a:solidFill>
                        </wps:spPr>
                        <wps:bodyPr wrap="square" lIns="0" tIns="0" rIns="0" bIns="0" rtlCol="0">
                          <a:prstTxWarp prst="textNoShape">
                            <a:avLst/>
                          </a:prstTxWarp>
                          <a:noAutofit/>
                        </wps:bodyPr>
                      </wps:wsp>
                      <wps:wsp>
                        <wps:cNvPr id="41" name="Textbox 41"/>
                        <wps:cNvSpPr txBox="1"/>
                        <wps:spPr>
                          <a:xfrm>
                            <a:off x="4572" y="4572"/>
                            <a:ext cx="1143635" cy="391795"/>
                          </a:xfrm>
                          <a:prstGeom prst="rect">
                            <a:avLst/>
                          </a:prstGeom>
                          <a:ln w="9144">
                            <a:solidFill>
                              <a:srgbClr val="000000"/>
                            </a:solidFill>
                            <a:prstDash val="solid"/>
                          </a:ln>
                        </wps:spPr>
                        <wps:txbx>
                          <w:txbxContent>
                            <w:p w14:paraId="228146C3" w14:textId="77777777" w:rsidR="00181975" w:rsidRDefault="009B221D">
                              <w:pPr>
                                <w:spacing w:line="191" w:lineRule="exact"/>
                                <w:ind w:right="238"/>
                                <w:jc w:val="right"/>
                                <w:rPr>
                                  <w:rFonts w:ascii="Cambria Math" w:eastAsia="Cambria Math"/>
                                  <w:sz w:val="24"/>
                                </w:rPr>
                              </w:pPr>
                              <w:r>
                                <w:rPr>
                                  <w:rFonts w:ascii="Cambria Math" w:eastAsia="Cambria Math"/>
                                  <w:spacing w:val="-10"/>
                                  <w:sz w:val="24"/>
                                </w:rPr>
                                <w:t>𝜎</w:t>
                              </w:r>
                            </w:p>
                            <w:p w14:paraId="54846DF2" w14:textId="77777777" w:rsidR="00181975" w:rsidRDefault="009B221D">
                              <w:pPr>
                                <w:spacing w:before="112" w:line="300" w:lineRule="exact"/>
                                <w:ind w:right="164"/>
                                <w:jc w:val="right"/>
                                <w:rPr>
                                  <w:rFonts w:ascii="Cambria Math" w:eastAsia="Cambria Math" w:hAnsi="Cambria Math"/>
                                  <w:position w:val="2"/>
                                  <w:sz w:val="24"/>
                                </w:rPr>
                              </w:pPr>
                              <w:r>
                                <w:rPr>
                                  <w:rFonts w:ascii="Cambria Math" w:eastAsia="Cambria Math" w:hAnsi="Cambria Math"/>
                                  <w:spacing w:val="-5"/>
                                  <w:sz w:val="24"/>
                                </w:rPr>
                                <w:t>√</w:t>
                              </w:r>
                              <w:r>
                                <w:rPr>
                                  <w:rFonts w:ascii="Cambria Math" w:eastAsia="Cambria Math" w:hAnsi="Cambria Math"/>
                                  <w:spacing w:val="-5"/>
                                  <w:position w:val="2"/>
                                  <w:sz w:val="24"/>
                                </w:rPr>
                                <w:t>𝑛</w:t>
                              </w:r>
                            </w:p>
                          </w:txbxContent>
                        </wps:txbx>
                        <wps:bodyPr wrap="square" lIns="0" tIns="0" rIns="0" bIns="0" rtlCol="0">
                          <a:noAutofit/>
                        </wps:bodyPr>
                      </wps:wsp>
                    </wpg:wgp>
                  </a:graphicData>
                </a:graphic>
              </wp:anchor>
            </w:drawing>
          </mc:Choice>
          <mc:Fallback>
            <w:pict>
              <v:group w14:anchorId="41E51CB6" id="Group 33" o:spid="_x0000_s1036" style="position:absolute;left:0;text-align:left;margin-left:267.75pt;margin-top:71pt;width:90.8pt;height:31.6pt;z-index:-15727104;mso-wrap-distance-left:0;mso-wrap-distance-right:0;mso-position-horizontal-relative:page;mso-position-vertical-relative:text" coordsize="11531,4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Zo2XgcAAAsiAAAOAAAAZHJzL2Uyb0RvYy54bWzsWttu20YQfS/QfyD4&#10;noh74U2wHLRxYwQI0qBx0WeKoiQiFMmStCX/fc9eRqJ1V1q3MZoA8a7E4e7M2Zk5s7u6erNaFM5D&#10;1rR5VY5c9tpznaxMq0lezkbu73fvXkWu03ZJOUmKqsxG7mPWum+uf/zhalkPM17Nq2KSNQ4GKdvh&#10;sh65866rh4NBm86zRdK+ruqsxMNp1SySDh+b2WDSJEuMvigG3POCwbJqJnVTpVnb4tsb89C91uNP&#10;p1na/TqdtlnnFCMXunX6b6P/jtXfwfVVMpw1ST3PU6tG8hVaLJK8xKTroW6SLnHum3xnqEWeNlVb&#10;TbvXabUYVNNpnmbaBljDvC1rbpvqvta2zIbLWb2GCdBu4fTVw6YfH26b+nP9qTHao/uhSr+0wGWw&#10;rGfD/nP1ebYRXk2bhXoJRjgrjejjGtFs1TkpvmTMFywA8CmeSY8JbiFP51iXndfS+S/HXxwkQzOt&#10;Vm6tzLKG97QbgNq/B9DneVJnGvdWAfCpcfLJyBXSdcpkASe+tf6Cb4CTmhxSCkP7qbVwbiEU+ZyF&#10;wAJQsDCOBDPet8Yq9nzPQuV7EbpqEcjgZJjet91tVmnMk4cPbYfHcLgJ9ZI59dJVSd0GEaB8v9C+&#10;37kOfL9xHfj+2MxeJ516Tw2lus4SyllF5iPX6KEeLqqH7K7SYp1aNwjJKNTGiDjgGgkouxEryifi&#10;nudHABC298VJiNrajL0R9j0ecwsECVFrhTeKXCS8T420qNrMoK7A+BpQ9BJSIBwBxPgBrTGZRK0x&#10;zfqKFwTRKQhoWnaJ8PbsO+ZD/7V/oN/3wLYq8sm7vCgUSG0zG78tGuchUWlW/7MK98QQsu3QhIbq&#10;javJIyJriVgaue2f90mTuU7xvkTswu6OOg11xtRpuuJtpdO5Xp+m7e5WfyRN7dTojtwO8fSxohBO&#10;hhQqypa1rHqzrH6676ppruJI62Y0sh+QTq6v6jwd4r9NvOjt5JXTBIW3untlmyG5xVljLJLmy339&#10;ChwB/PNxXuTdo+Y7ZCWlVPnwKU9VzlYfeinKpxT1fpHMMkf4ahlIRr2hbN0ZYFzkNS2l6ltVkSq2&#10;aGaPtYbCbqr0fpGVneHkJiugdVW287xukXKG2WKcIYM27ycMVIB6oEMWrZu87JR+8J+uybpUx9sU&#10;LvUbkpZStPdAK73RU5lwIMtKn8fCJFkv9IPYzLBOsiLGP8NHzBNRFKjnmIlytfIRlWWtN6n8Ccx3&#10;3MgkYq2V0UN3oZbhg+cno4BWek1G2pKzyYiLSIQAQpGRDKSwvEw4xYEPqja0zXio/aiHUj8TUIA9&#10;CxdZPUBFUquhlmLDMSZNgn4CwKGoxYsCzapQdSO1L6n2Jek5tf3kK70wCK2L0HNqt2e/RHbf/Dvp&#10;d0PJl8FAef04BCRF5lDbNz+OPQoQekzttvUXiG7PvGM4lu8777wk3kEhaEpjyzs6ZL4l3uHPzjsi&#10;4oFPFRuPYx03yZASahRGqv5V+yAm4nCnun8pvIP9/NYmSNemZ/OOz3igCFjhwLDl1W9vYOrxDvaO&#10;PrZLT+n5PyAeq8d+5sFaalskD2GV0fVQ2vWFkMZB+tKUT6k1eXUjSwjQc2qNnOS+RNEHNM+VOz33&#10;uToaOZ+HHpUHpBu12zpeIhv7gdkhgwxoPGq3MbpE9rQOcUCreonsPlx3iG0fox/1L6psmOf7ggqR&#10;Qw5G2acnSohRa5CzgsyXUpxZ3EDLC4T72tLUO2B8Z/kXtrtEqnvC8jrhfUssj33fM+8uAxnhaM7Q&#10;lxeFTJ9N9eiLBTGxvIeDT0rKL2x3qWjqKcvjG5Db2SwfRkIIsydjHg/lFkyCCWQIWw1J4EQEQjj9&#10;azRPmmCDyYwi+3hextIzZwp+yEjXQ1lYhlyak05afcqA1JokLAIZ2hPRIKZBSYRaIwqKFSi8wPI4&#10;mj0uKnAsayoSP0RlYCoSGo3aPguEXmC8+CDPhtLUOJEIONU4NBK1ZkQWxXZ2xnF+cFx4gxOQ5+sT&#10;ZBqRWjOyjJnVggnfPzWyF8Q2RgWL/eMUp4oynEqpehSVKVbkGGRMeqhYlXCEA5QTskIG2HZAFgVv&#10;SNxNZlFrgVuP62OfcHzLzUMqCrjn8+PGSS8Cw2vHEZxORmhqagnhPT5OIjvcvSlkzosgAYeQ5rqg&#10;73CHYkh4HpZZK85lGBz3Y+y7hA3P4xHHUVHa0OzFMdlIrYGDhyz0TXjGp6BD7c984xZMcvjpMRfi&#10;Me6BTGo8Y61xqhIZHE47UW/k097JoQVuVozfe5sLHEKBWotGIERsLTwdf70FOSO0e2vNWOCf8H7B&#10;WGgROZ2PDngd2bbj1f/3ilTx+7MfXUtkW1Nc3OFwZFytHHzztLhwutXPlbpkpO8PnvWHxoWljw7G&#10;2FRijEkR4P5Dn7iIGBeulESoxrjoxEXtQdXdKGhI6vuA3sXWmfdfSJm4W7hJ2rm5J9MjrFOFvXYy&#10;hqp16Fbjlb53XoPwD92YnXHvpW/X8YsDfTNifx2hftLQ/6wV3vyG4/ovAAAA//8DAFBLAwQKAAAA&#10;AAAAACEAHBCq/hUEAAAVBAAAFAAAAGRycy9tZWRpYS9pbWFnZTEucG5niVBORw0KGgoAAAANSUhE&#10;UgAAAB0AAAAWCAYAAAA8VJfMAAAABmJLR0QA/wD/AP+gvaeTAAAACXBIWXMAAA7EAAAOxAGVKw4b&#10;AAADtUlEQVRIia1VTUhjVxT+3vMnBkWdSWnKy4PWJpgZaH5sTDGRCoLYtGnAjQtL6BAXbV0IShdt&#10;YXChgllIKREaEdpGWrJxUaiVaCgIShOIjY7jIsaONtAoUWswWmJMJrndzC0vMc9OmRy4cM+53/u+&#10;+86591yGEAIxi0Qi951O5+d+v783kUi8QuPNzc3nLS0tf2g0mp3u7u5Vu93+Q3V19VPhtzMzM8ML&#10;Cwv9pZxNTU0pEEJujNPT05eGhoa+Zlk2X1VV9XRwcPAbl8s17HK5hicmJh4qFIo4AAKAyGSyvwqF&#10;AlPKkU6npfPz8x9SHABitVp/jsfjihuCkUjkHs/zfwIg9fX1f4dCIWMpZmdn542GhoZLAMRms/1U&#10;buOEECSTyTtC0f39/dcJISgCnZ2d3eU47hAAYVk27/P5LGKEDofjWwDE6XR+JoY5ODhooYJ6vX6L&#10;xllhvkdGRr46OjriAGB8fHzMYrEsi9VbqVTuA0BnZ+evYphwOGyg866urrV/F6j6yspKL92VTqd7&#10;lMvlqsX+gBCCTCYjSaVSjfl8nhXDjI6Ofkk5vV7vAI2DEIJ8Ps9qtdptClheXn7nNsHnHR0dHUHK&#10;GYvFXi0SXVpaeo8uarXa7XKn8f+Oq6urupqamiwAwnHcoZCTBYC5ubmPaLodDsd3DMOIX97ntHA4&#10;bMjlcjUAYDabA0JO9uLiotHn871LA/39/QsvKggAwWDQROdmszkgXGNXV1e7s9lsLQBotdrHCoXi&#10;sBKigUDALCq6vr7+NnWKjvULGCGEoaISieS6ra1tq0h0c3PzTeq0t7f/VgnRWCz22vHxsRwAjEbj&#10;Rm1tbbZIdG9vr5U6arU6WgnR21ILAOzJycnL1OF5Pl5pUZPJFLwBYFk2j2d39Pz8vKkSTUGv129R&#10;zkQiIS9dBwSvQDqdlv7XhV9cXHw/Go22imEuLy8b6I8olcon5TCssMjX19eS29LmdruHbDbb4sbG&#10;hlEMEwqF3ioUCixQvp4AwPb09PxSrhaltru7e29sbGz8NjIAWFtb66JznU63XRYUCARMUqk0DYCo&#10;VKrfU6lUY2k6otFoK33Y5XJ5Qqw3FwoFRqPRPMazcnk8ngflcCCEwOfzWWhzNhqNodnZ2Y89Hs8D&#10;t9v9ycDAgFcikWQoUV9f349i9Z6env4UgjNit9u/TyaTd0qxDD1Nfr+/d3Jy8iHtUAzDkLq6uoxM&#10;JjvjOO5IrVZHDQZD2Gq1LqlUqielGZuamvpC2MOp8Twf93q9Hwhj/wDACW9oyw29iAAAAABJRU5E&#10;rkJgglBLAwQKAAAAAAAAACEAb8NYy6MDAACjAwAAFAAAAGRycy9tZWRpYS9pbWFnZTIucG5niVBO&#10;Rw0KGgoAAAANSUhEUgAAABMAAAAdCAYAAABIWle8AAAABmJLR0QA/wD/AP+gvaeTAAAACXBIWXMA&#10;AA7EAAAOxAGVKw4bAAADQ0lEQVRIia2UX0hTcRTHv7vN5d/WSxIuQU2RlLQ/+AdRoz3MxArGHpb6&#10;IKuWoEb1kC/WYLOXfFDRkpwyelkqRKBGpjCxIhzin8KUsFXgHJIvTkvbbPeenn5xMe9tgy784P7O&#10;+Z7P79xzz++AiBDJGh4ePg+AAJBWq3WFQqF9zBcRyOPxHFWr1X4GA0A2m+1uxLCtra3Y3NzcdwCo&#10;rq7u4eDg4EWlUvmL4zh+YmLiTNgwQRAUNTU1jwGQyWRy8DzPERH6+/uNHMfxSUlJvrW1tUNhwXp7&#10;e68AoMrKyifiGhERHA6HCQBVVFQ8Dwvm9XqPNDU13dvZ2Ynay9/T03PV5XJpFUSE//UoxZuxsTFd&#10;V1dXnd/vP5iRkfHJYrHYkpOTvbuDfD6fxuFwXBbbdDrdGIgIPM9zDQ0NneJfDoCys7M/7K4REWF1&#10;dfVwR0fHdaVS+YtpTSaTA0QEm812NzY2dmtoaOjC8vJyclZW1gITjYyMnJOqZVpa2memm5ycLIQg&#10;CIqWlpbbfX19l5iora3tJhPV19c/kGqXxMTEbwCopKTktWSfLS4uHmOwvLy8qb00CwsLWUwzOjqq&#10;k4SJT1WpVMFAILB/t6a5ufkOACotLX0lCIJC9gbo9fpn7OS5ubkTYl8oFNqXnp7+idWK2TmpnsnP&#10;z59i7/Pz88fFvoGBAaPH40mvrq52FhYWuv84pDIbHx8/yzJrbGy8z+yBQGB/SkrK14SEhE2v13tE&#10;HCMJ29zcTOA4jgdA5eXlL5i9tbX1FgDq7Oxs2B0jeydzcnLeAyCNRrNCRFhZWdGo1Wp/cXHxGzY5&#10;woaZzWY7+1S/368uKyt7GRMTs720tJSxl14WZrfbzQxmNBr7AVB3d/c1Kb0sbGZm5pT4rur1+mes&#10;pyKGBYNBVVRU1A4ASk1N/bK+vn5QTi8L8/l8SfHx8d+jo6N/Tk9Pn5bTysKCwaCqqKjoLQByOp1V&#10;/wJJwnie56qqqpwAyGq1WsIBERGwsbFxYHZ29iQbgtvb2zEGg+EpAKqtrX0kV/C/YO3t7TfYEHS5&#10;XNqCggI3ADKbzfa9GlMWJp4OAEihUAhWq9USSUZ/YJmZmR8BUFxc3A+DwfDU7XYXRAph6ze8HQK6&#10;6Z74MQAAAABJRU5ErkJgglBLAwQKAAAAAAAAACEAkt3klMoCAADKAgAAFAAAAGRycy9tZWRpYS9p&#10;bWFnZTMucG5niVBORw0KGgoAAAANSUhEUgAAABMAAAAVCAYAAACkCdXRAAAABmJLR0QA/wD/AP+g&#10;vaeTAAAACXBIWXMAAA7EAAAOxAGVKw4bAAACaklEQVQ4jZ3UT2jaYBQA8BcVwaHNBOeg1MNSHN1y&#10;GGRQwk5Ceygoc9CBsI2ih3kpdAy8dFCkgrsIpYNd1sM6LcrAQS0btIeCN7eKhR5aR7O1hzaDrkLq&#10;DAqiydvpA42x/wIPku+9/PLC9/EAEaEzBEFwAwBeNYaHh3+bQHMVCoVH5N5ms8nBYPCT2+3+ZTAY&#10;1M66YrE4mkqlpgAATCZTe3l5OQTazsLh8AcAQJqmq3t7e/e1eUSEk5OT24ODg39IV4uLi68QEXoK&#10;WZbdBQBcW1t7rAe1Wi2Tx+PJEygQCHxWVZXqwc7Ozm4CAPr9/pwehIgQiUQSBGJZdleWZSvJdRXW&#10;6/UbpVLpYaVScehB2Wz2KYEGBgb+7e/v3+3M635dL8rl8j2r1SoTbHV19Ym25lJQrVazjYyM/CTQ&#10;7OzsW726CyFVVanJyckvBBobG9tst9vGa2GJRCJCIJfLdXR6enqrX+25UD6f9xiNxjYAoNlsbm5t&#10;bY2eV983cXx8POR0Ov+SrpaWll5e9Be6i81m08zz/HcChUKhj+RgXhmbnp5+TyCO47YbjYblMrve&#10;s7CysvKCQHa7XTo8PLxz2bPY9bCzs/PAYrE0AAApilLX19cn9F6SZdk6MzPzLpfL+XUxSZLsDMMc&#10;kK5isdhcvw4WFhZeAwAmk8mpHkxRFIPX6/1GIJ/P91VRFEO/XaZpugoAKAiCuweLxWJzBGIY5kCS&#10;JLseVK1WaY7jtgEAHQ5HRbvDpo2NjYloNDpPJuj4+PhmJpN51jlVEZESRXEonU4/F0VxCACA5/kf&#10;FEVh15h2uVxH15n58Xj8jbbz/x6HkrNhxUJCAAAAAElFTkSuQmCCUEsDBBQABgAIAAAAIQCKEyGy&#10;4QAAAAsBAAAPAAAAZHJzL2Rvd25yZXYueG1sTI/BasMwEETvhf6D2EJvjSynaoJjOYTQ9hQKSQql&#10;N8Xa2CaWZCzFdv6+21N7XOYx+yZfT7ZlA/ah8U6BmCXA0JXeNK5S8Hl8e1oCC1E7o1vvUMENA6yL&#10;+7tcZ8aPbo/DIVaMSlzItII6xi7jPJQ1Wh1mvkNH2dn3Vkc6+4qbXo9UblueJskLt7px9KHWHW5r&#10;LC+Hq1XwPupxMxevw+5y3t6+j/LjaydQqceHabMCFnGKfzD86pM6FOR08ldnAmsVyLmUhFLwnNIo&#10;IhZiIYCdFKSJTIEXOf+/ofgB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LEFmjZeBwAACyIAAA4AAAAAAAAAAAAAAAAAOgIAAGRycy9l&#10;Mm9Eb2MueG1sUEsBAi0ACgAAAAAAAAAhABwQqv4VBAAAFQQAABQAAAAAAAAAAAAAAAAAxAkAAGRy&#10;cy9tZWRpYS9pbWFnZTEucG5nUEsBAi0ACgAAAAAAAAAhAG/DWMujAwAAowMAABQAAAAAAAAAAAAA&#10;AAAACw4AAGRycy9tZWRpYS9pbWFnZTIucG5nUEsBAi0ACgAAAAAAAAAhAJLd5JTKAgAAygIAABQA&#10;AAAAAAAAAAAAAAAA4BEAAGRycy9tZWRpYS9pbWFnZTMucG5nUEsBAi0AFAAGAAgAAAAhAIoTIbLh&#10;AAAACwEAAA8AAAAAAAAAAAAAAAAA3BQAAGRycy9kb3ducmV2LnhtbFBLAQItABQABgAIAAAAIQA3&#10;J0dhzAAAACkCAAAZAAAAAAAAAAAAAAAAAOoVAABkcnMvX3JlbHMvZTJvRG9jLnhtbC5yZWxzUEsF&#10;BgAAAAAIAAgAAAIAAO0WAAAAAA==&#10;">
                <v:shape id="Graphic 34" o:spid="_x0000_s1037" style="position:absolute;left:8521;top:1798;width:1905;height:508;visibility:visible;mso-wrap-style:square;v-text-anchor:top" coordsize="1905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xFLwAAAANsAAAAPAAAAZHJzL2Rvd25yZXYueG1sRI9Bi8Iw&#10;FITvgv8hPMGbplVXpRpFFlb2qFXw+miebbF5KU1q67/fCMIeh5n5htnue1OJJzWutKwgnkYgiDOr&#10;S84VXC8/kzUI55E1VpZJwYsc7HfDwRYTbTs+0zP1uQgQdgkqKLyvEyldVpBBN7U1cfDutjHog2xy&#10;qRvsAtxUchZFS2mw5LBQYE3fBWWPtDUKXNvJ2La3L4PxKV31ODuTPio1HvWHDQhPvf8Pf9q/WsF8&#10;Ae8v4QfI3R8AAAD//wMAUEsBAi0AFAAGAAgAAAAhANvh9svuAAAAhQEAABMAAAAAAAAAAAAAAAAA&#10;AAAAAFtDb250ZW50X1R5cGVzXS54bWxQSwECLQAUAAYACAAAACEAWvQsW78AAAAVAQAACwAAAAAA&#10;AAAAAAAAAAAfAQAAX3JlbHMvLnJlbHNQSwECLQAUAAYACAAAACEAdhcRS8AAAADbAAAADwAAAAAA&#10;AAAAAAAAAAAHAgAAZHJzL2Rvd25yZXYueG1sUEsFBgAAAAADAAMAtwAAAPQCAAAAAA==&#10;" path="m190487,39624r-89903,l100584,50292r89903,l190487,39624xem190500,l,,,10668r190500,l190500,xe" fillcolor="black" stroked="f">
                  <v:path arrowok="t"/>
                </v:shape>
                <v:shape id="Image 35" o:spid="_x0000_s1038" type="#_x0000_t75" style="position:absolute;left:452;top:1075;width:1400;height:1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eBMxQAAANsAAAAPAAAAZHJzL2Rvd25yZXYueG1sRI9Ba8JA&#10;FITvhf6H5RW8mY21TU3qKq1B8OJBDT0/s69JaPZtyK4x/fduQehxmJlvmOV6NK0YqHeNZQWzKAZB&#10;XFrdcKWgOG2nCxDOI2tsLZOCX3KwXj0+LDHT9soHGo6+EgHCLkMFtfddJqUrazLoItsRB+/b9gZ9&#10;kH0ldY/XADetfI7jRBpsOCzU2NGmpvLneDEKqjTP8+LrlO6SffvCn7M3OaRnpSZP48c7CE+j/w/f&#10;2zutYP4Kf1/CD5CrGwAAAP//AwBQSwECLQAUAAYACAAAACEA2+H2y+4AAACFAQAAEwAAAAAAAAAA&#10;AAAAAAAAAAAAW0NvbnRlbnRfVHlwZXNdLnhtbFBLAQItABQABgAIAAAAIQBa9CxbvwAAABUBAAAL&#10;AAAAAAAAAAAAAAAAAB8BAABfcmVscy8ucmVsc1BLAQItABQABgAIAAAAIQBsSeBMxQAAANsAAAAP&#10;AAAAAAAAAAAAAAAAAAcCAABkcnMvZG93bnJldi54bWxQSwUGAAAAAAMAAwC3AAAA+QIAAAAA&#10;">
                  <v:imagedata r:id="rId43" o:title=""/>
                </v:shape>
                <v:shape id="Graphic 36" o:spid="_x0000_s1039" style="position:absolute;left:2383;top:1464;width:965;height:413;visibility:visible;mso-wrap-style:square;v-text-anchor:top" coordsize="9652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slvgAAANsAAAAPAAAAZHJzL2Rvd25yZXYueG1sRI/LCsIw&#10;EEX3gv8QRnCnqS0UqUYRUXHjwsfC5dCMbbGZlCZq/XsjCC4v93G482VnavGk1lWWFUzGEQji3OqK&#10;CwWX83Y0BeE8ssbaMil4k4Plot+bY6bti4/0PPlChBF2GSoovW8yKV1ekkE3tg1x8G62NeiDbAup&#10;W3yFcVPLOIpSabDiQCixoXVJ+f30MIFb3CPU0+S6mdTVe8dJnB4PsVLDQbeagfDU+X/4195rBUkK&#10;3y/hB8jFBwAA//8DAFBLAQItABQABgAIAAAAIQDb4fbL7gAAAIUBAAATAAAAAAAAAAAAAAAAAAAA&#10;AABbQ29udGVudF9UeXBlc10ueG1sUEsBAi0AFAAGAAgAAAAhAFr0LFu/AAAAFQEAAAsAAAAAAAAA&#10;AAAAAAAAHwEAAF9yZWxzLy5yZWxzUEsBAi0AFAAGAAgAAAAhAFY6CyW+AAAA2wAAAA8AAAAAAAAA&#10;AAAAAAAABwIAAGRycy9kb3ducmV2LnhtbFBLBQYAAAAAAwADALcAAADyAgAAAAA=&#10;" path="m96266,30861l,30861r,9906l96266,40767r,-9906xem96266,l,,,9906r96266,l96266,xe" fillcolor="black" stroked="f">
                  <v:path arrowok="t"/>
                </v:shape>
                <v:shape id="Image 37" o:spid="_x0000_s1040" type="#_x0000_t75" style="position:absolute;left:3826;top:1029;width:87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uDwwAAANsAAAAPAAAAZHJzL2Rvd25yZXYueG1sRI/RisIw&#10;FETfBf8hXGHfNFVZLdUosrDusvhi9QOuzbWtNjelibb+/UYQfBxm5gyzXHemEndqXGlZwXgUgSDO&#10;rC45V3A8fA9jEM4ja6wsk4IHOViv+r0lJtq2vKd76nMRIOwSVFB4XydSuqwgg25ka+LgnW1j0AfZ&#10;5FI32Aa4qeQkimbSYMlhocCavgrKrunNKNjHj1v9yW38l1eX8enHTspst1XqY9BtFiA8df4dfrV/&#10;tYLpHJ5fwg+Qq38AAAD//wMAUEsBAi0AFAAGAAgAAAAhANvh9svuAAAAhQEAABMAAAAAAAAAAAAA&#10;AAAAAAAAAFtDb250ZW50X1R5cGVzXS54bWxQSwECLQAUAAYACAAAACEAWvQsW78AAAAVAQAACwAA&#10;AAAAAAAAAAAAAAAfAQAAX3JlbHMvLnJlbHNQSwECLQAUAAYACAAAACEAacNbg8MAAADbAAAADwAA&#10;AAAAAAAAAAAAAAAHAgAAZHJzL2Rvd25yZXYueG1sUEsFBgAAAAADAAMAtwAAAPcCAAAAAA==&#10;">
                  <v:imagedata r:id="rId44" o:title=""/>
                </v:shape>
                <v:shape id="Graphic 38" o:spid="_x0000_s1041" style="position:absolute;left:5126;top:1101;width:966;height:1155;visibility:visible;mso-wrap-style:square;v-text-anchor:top" coordsize="9652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rolvgAAANsAAAAPAAAAZHJzL2Rvd25yZXYueG1sRE/JCsIw&#10;EL0L/kMYwZumLohWo4giigfB5eJtaMa22ExKE2v9e3MQPD7evlg1phA1VS63rGDQj0AQJ1bnnCq4&#10;XXe9KQjnkTUWlknBhxyslu3WAmNt33ym+uJTEULYxagg876MpXRJRgZd35bEgXvYyqAPsEqlrvAd&#10;wk0hh1E0kQZzDg0ZlrTJKHleXkbBkGfH23qzH3+u46Sk0/60vdcvpbqdZj0H4anxf/HPfdAKRmFs&#10;+BJ+gFx+AQAA//8DAFBLAQItABQABgAIAAAAIQDb4fbL7gAAAIUBAAATAAAAAAAAAAAAAAAAAAAA&#10;AABbQ29udGVudF9UeXBlc10ueG1sUEsBAi0AFAAGAAgAAAAhAFr0LFu/AAAAFQEAAAsAAAAAAAAA&#10;AAAAAAAAHwEAAF9yZWxzLy5yZWxzUEsBAi0AFAAGAAgAAAAhAKl6uiW+AAAA2wAAAA8AAAAAAAAA&#10;AAAAAAAABwIAAGRycy9kb3ducmV2LnhtbFBLBQYAAAAAAwADALcAAADyAgAAAAA=&#10;" path="m96139,42799r-42799,l53340,,42545,r,42799l,42799r,9906l42545,52705r,42926l53340,95631r,-42926l96139,52705r,-9906xem96266,105537l,105537r,9906l96266,115443r,-9906xe" fillcolor="black" stroked="f">
                  <v:path arrowok="t"/>
                </v:shape>
                <v:shape id="Image 39" o:spid="_x0000_s1042" type="#_x0000_t75" style="position:absolute;left:6480;top:1087;width:917;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vOmxAAAANsAAAAPAAAAZHJzL2Rvd25yZXYueG1sRI9Ba8JA&#10;FITvhf6H5RV6Ed0kom1TV6mBgr2p9eDxkX1NgrtvQ3Zj0n/vCoUeh5n5hlltRmvElTrfOFaQzhIQ&#10;xKXTDVcKTt+f01cQPiBrNI5JwS952KwfH1aYazfwga7HUIkIYZ+jgjqENpfSlzVZ9DPXEkfvx3UW&#10;Q5RdJXWHQ4RbI7MkWUqLDceFGlsqaiovx94q2G/PL25y7hfLL5OlxWXrUzJeqeen8eMdRKAx/If/&#10;2jutYP4G9y/xB8j1DQAA//8DAFBLAQItABQABgAIAAAAIQDb4fbL7gAAAIUBAAATAAAAAAAAAAAA&#10;AAAAAAAAAABbQ29udGVudF9UeXBlc10ueG1sUEsBAi0AFAAGAAgAAAAhAFr0LFu/AAAAFQEAAAsA&#10;AAAAAAAAAAAAAAAAHwEAAF9yZWxzLy5yZWxzUEsBAi0AFAAGAAgAAAAhAN7u86bEAAAA2wAAAA8A&#10;AAAAAAAAAAAAAAAABwIAAGRycy9kb3ducmV2LnhtbFBLBQYAAAAAAwADALcAAAD4AgAAAAA=&#10;">
                  <v:imagedata r:id="rId45" o:title=""/>
                </v:shape>
                <v:shape id="Graphic 40" o:spid="_x0000_s1043" style="position:absolute;left:7833;top:1027;width:3130;height:1416;visibility:visible;mso-wrap-style:square;v-text-anchor:top" coordsize="31305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0aovwAAANsAAAAPAAAAZHJzL2Rvd25yZXYueG1sRE/LisIw&#10;FN0P+A/hCu7GVNFRq1FkQBBc+UBxd2muTbG5qU2m1r83C2GWh/NerFpbioZqXzhWMOgnIIgzpwvO&#10;FZyOm+8pCB+QNZaOScGLPKyWna8Fpto9eU/NIeQihrBPUYEJoUql9Jkhi77vKuLI3VxtMURY51LX&#10;+IzhtpTDJPmRFguODQYr+jWU3Q9/VsH4ODTXpJw0Z33h3aNdB+NnM6V63XY9BxGoDf/ij3urFYzi&#10;+vgl/gC5fAMAAP//AwBQSwECLQAUAAYACAAAACEA2+H2y+4AAACFAQAAEwAAAAAAAAAAAAAAAAAA&#10;AAAAW0NvbnRlbnRfVHlwZXNdLnhtbFBLAQItABQABgAIAAAAIQBa9CxbvwAAABUBAAALAAAAAAAA&#10;AAAAAAAAAB8BAABfcmVscy8ucmVsc1BLAQItABQABgAIAAAAIQDYn0aovwAAANsAAAAPAAAAAAAA&#10;AAAAAAAAAAcCAABkcnMvZG93bnJldi54bWxQSwUGAAAAAAMAAwC3AAAA8wIAAAAA&#10;" path="m49403,5715l47244,,36474,3695,27038,9055,3048,45745,,70612,749,83629r18199,41580l47244,141224r1905,-5715l40690,131953r-7289,-4979l14008,82384,13462,69977r546,-12091l27266,20523,40843,9321,49403,5715xem312547,70612l300355,24765,265303,r-2159,5715l271754,9321r7404,4928l298526,57886r559,12091l298526,82384r-13234,38240l263398,135509r1905,5715l300355,116586,311785,83629r762,-13017xe" fillcolor="black" stroked="f">
                  <v:path arrowok="t"/>
                </v:shape>
                <v:shape id="Textbox 41" o:spid="_x0000_s1044" type="#_x0000_t202" style="position:absolute;left:45;top:45;width:11437;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VcaxQAAANsAAAAPAAAAZHJzL2Rvd25yZXYueG1sRI9Ba8JA&#10;FITvQv/D8gredKNIK6mbUIqCYEG00tLba/Y1Cc2+DbtrEv+9KxQ8DjPzDbPKB9OIjpyvLSuYTRMQ&#10;xIXVNZcKTh+byRKED8gaG8uk4EIe8uxhtMJU254P1B1DKSKEfYoKqhDaVEpfVGTQT21LHL1f6wyG&#10;KF0ptcM+wk0j50nyJA3WHBcqbOmtouLveDYK8Gv3bQe3+PnsLmFZ9vvT7vl9rdT4cXh9ARFoCPfw&#10;f3urFSxmcPsSf4DMrgAAAP//AwBQSwECLQAUAAYACAAAACEA2+H2y+4AAACFAQAAEwAAAAAAAAAA&#10;AAAAAAAAAAAAW0NvbnRlbnRfVHlwZXNdLnhtbFBLAQItABQABgAIAAAAIQBa9CxbvwAAABUBAAAL&#10;AAAAAAAAAAAAAAAAAB8BAABfcmVscy8ucmVsc1BLAQItABQABgAIAAAAIQCpWVcaxQAAANsAAAAP&#10;AAAAAAAAAAAAAAAAAAcCAABkcnMvZG93bnJldi54bWxQSwUGAAAAAAMAAwC3AAAA+QIAAAAA&#10;" filled="f" strokeweight=".72pt">
                  <v:textbox inset="0,0,0,0">
                    <w:txbxContent>
                      <w:p w14:paraId="228146C3" w14:textId="77777777" w:rsidR="00181975" w:rsidRDefault="009B221D">
                        <w:pPr>
                          <w:spacing w:line="191" w:lineRule="exact"/>
                          <w:ind w:right="238"/>
                          <w:jc w:val="right"/>
                          <w:rPr>
                            <w:rFonts w:ascii="Cambria Math" w:eastAsia="Cambria Math"/>
                            <w:sz w:val="24"/>
                          </w:rPr>
                        </w:pPr>
                        <w:r>
                          <w:rPr>
                            <w:rFonts w:ascii="Cambria Math" w:eastAsia="Cambria Math"/>
                            <w:spacing w:val="-10"/>
                            <w:sz w:val="24"/>
                          </w:rPr>
                          <w:t>𝜎</w:t>
                        </w:r>
                      </w:p>
                      <w:p w14:paraId="54846DF2" w14:textId="77777777" w:rsidR="00181975" w:rsidRDefault="009B221D">
                        <w:pPr>
                          <w:spacing w:before="112" w:line="300" w:lineRule="exact"/>
                          <w:ind w:right="164"/>
                          <w:jc w:val="right"/>
                          <w:rPr>
                            <w:rFonts w:ascii="Cambria Math" w:eastAsia="Cambria Math" w:hAnsi="Cambria Math"/>
                            <w:position w:val="2"/>
                            <w:sz w:val="24"/>
                          </w:rPr>
                        </w:pPr>
                        <w:r>
                          <w:rPr>
                            <w:rFonts w:ascii="Cambria Math" w:eastAsia="Cambria Math" w:hAnsi="Cambria Math"/>
                            <w:spacing w:val="-5"/>
                            <w:sz w:val="24"/>
                          </w:rPr>
                          <w:t>√</w:t>
                        </w:r>
                        <w:r>
                          <w:rPr>
                            <w:rFonts w:ascii="Cambria Math" w:eastAsia="Cambria Math" w:hAnsi="Cambria Math"/>
                            <w:spacing w:val="-5"/>
                            <w:position w:val="2"/>
                            <w:sz w:val="24"/>
                          </w:rPr>
                          <w:t>𝑛</w:t>
                        </w:r>
                      </w:p>
                    </w:txbxContent>
                  </v:textbox>
                </v:shape>
                <w10:wrap type="topAndBottom" anchorx="page"/>
              </v:group>
            </w:pict>
          </mc:Fallback>
        </mc:AlternateContent>
      </w:r>
      <w:r>
        <w:t>Instead of generating a single forecast value, probabilistic forecasting estimates a range</w:t>
      </w:r>
      <w:r>
        <w:rPr>
          <w:spacing w:val="-16"/>
        </w:rPr>
        <w:t xml:space="preserve"> </w:t>
      </w:r>
      <w:r>
        <w:t>of</w:t>
      </w:r>
      <w:r>
        <w:rPr>
          <w:spacing w:val="-16"/>
        </w:rPr>
        <w:t xml:space="preserve"> </w:t>
      </w:r>
      <w:r>
        <w:t>possible</w:t>
      </w:r>
      <w:r>
        <w:rPr>
          <w:spacing w:val="-16"/>
        </w:rPr>
        <w:t xml:space="preserve"> </w:t>
      </w:r>
      <w:r>
        <w:t>future</w:t>
      </w:r>
      <w:r>
        <w:rPr>
          <w:spacing w:val="-16"/>
        </w:rPr>
        <w:t xml:space="preserve"> </w:t>
      </w:r>
      <w:r>
        <w:t>values.</w:t>
      </w:r>
      <w:r>
        <w:rPr>
          <w:spacing w:val="-16"/>
        </w:rPr>
        <w:t xml:space="preserve"> </w:t>
      </w:r>
      <w:r>
        <w:t>Confidence</w:t>
      </w:r>
      <w:r>
        <w:rPr>
          <w:spacing w:val="-16"/>
        </w:rPr>
        <w:t xml:space="preserve"> </w:t>
      </w:r>
      <w:r>
        <w:t>intervals</w:t>
      </w:r>
      <w:r>
        <w:rPr>
          <w:spacing w:val="-16"/>
        </w:rPr>
        <w:t xml:space="preserve"> </w:t>
      </w:r>
      <w:r>
        <w:t>at</w:t>
      </w:r>
      <w:r>
        <w:rPr>
          <w:spacing w:val="-16"/>
        </w:rPr>
        <w:t xml:space="preserve"> </w:t>
      </w:r>
      <w:r>
        <w:t>90%,</w:t>
      </w:r>
      <w:r>
        <w:rPr>
          <w:spacing w:val="-16"/>
        </w:rPr>
        <w:t xml:space="preserve"> </w:t>
      </w:r>
      <w:r>
        <w:t>95%,</w:t>
      </w:r>
      <w:r>
        <w:rPr>
          <w:spacing w:val="-16"/>
        </w:rPr>
        <w:t xml:space="preserve"> </w:t>
      </w:r>
      <w:r>
        <w:t>and</w:t>
      </w:r>
      <w:r>
        <w:rPr>
          <w:spacing w:val="-16"/>
        </w:rPr>
        <w:t xml:space="preserve"> </w:t>
      </w:r>
      <w:r>
        <w:t>99%</w:t>
      </w:r>
      <w:r>
        <w:rPr>
          <w:spacing w:val="-16"/>
        </w:rPr>
        <w:t xml:space="preserve"> </w:t>
      </w:r>
      <w:r>
        <w:t>confidence levels</w:t>
      </w:r>
      <w:r>
        <w:rPr>
          <w:spacing w:val="-2"/>
        </w:rPr>
        <w:t xml:space="preserve"> </w:t>
      </w:r>
      <w:r>
        <w:t>are</w:t>
      </w:r>
      <w:r>
        <w:rPr>
          <w:spacing w:val="-1"/>
        </w:rPr>
        <w:t xml:space="preserve"> </w:t>
      </w:r>
      <w:r>
        <w:t>generated</w:t>
      </w:r>
      <w:r>
        <w:rPr>
          <w:spacing w:val="-1"/>
        </w:rPr>
        <w:t xml:space="preserve"> </w:t>
      </w:r>
      <w:r>
        <w:t>to</w:t>
      </w:r>
      <w:r>
        <w:rPr>
          <w:spacing w:val="-1"/>
        </w:rPr>
        <w:t xml:space="preserve"> </w:t>
      </w:r>
      <w:r>
        <w:t>quantify forecasting</w:t>
      </w:r>
      <w:r>
        <w:rPr>
          <w:spacing w:val="-1"/>
        </w:rPr>
        <w:t xml:space="preserve"> </w:t>
      </w:r>
      <w:r>
        <w:t>uncertainty and</w:t>
      </w:r>
      <w:r>
        <w:rPr>
          <w:spacing w:val="-1"/>
        </w:rPr>
        <w:t xml:space="preserve"> </w:t>
      </w:r>
      <w:r>
        <w:t>improve</w:t>
      </w:r>
      <w:r>
        <w:rPr>
          <w:spacing w:val="-1"/>
        </w:rPr>
        <w:t xml:space="preserve"> </w:t>
      </w:r>
      <w:r>
        <w:t>decision-making.</w:t>
      </w:r>
    </w:p>
    <w:p w14:paraId="085F3405" w14:textId="77777777" w:rsidR="00181975" w:rsidRDefault="00181975">
      <w:pPr>
        <w:pStyle w:val="BodyText"/>
        <w:ind w:left="0"/>
      </w:pPr>
    </w:p>
    <w:p w14:paraId="475B52F2" w14:textId="77777777" w:rsidR="00181975" w:rsidRDefault="00181975">
      <w:pPr>
        <w:pStyle w:val="BodyText"/>
        <w:spacing w:before="18"/>
        <w:ind w:left="0"/>
      </w:pPr>
    </w:p>
    <w:p w14:paraId="1589F16C" w14:textId="77777777" w:rsidR="00181975" w:rsidRDefault="009B221D">
      <w:pPr>
        <w:pStyle w:val="BodyText"/>
      </w:pPr>
      <w:proofErr w:type="gramStart"/>
      <w:r>
        <w:rPr>
          <w:spacing w:val="-2"/>
        </w:rPr>
        <w:t>Where</w:t>
      </w:r>
      <w:proofErr w:type="gramEnd"/>
    </w:p>
    <w:p w14:paraId="67FF781A" w14:textId="77777777" w:rsidR="00181975" w:rsidRDefault="009B221D">
      <w:pPr>
        <w:pStyle w:val="ListParagraph"/>
        <w:numPr>
          <w:ilvl w:val="0"/>
          <w:numId w:val="4"/>
        </w:numPr>
        <w:tabs>
          <w:tab w:val="left" w:pos="619"/>
        </w:tabs>
        <w:spacing w:before="144"/>
        <w:ind w:hanging="355"/>
        <w:rPr>
          <w:rFonts w:ascii="Symbol" w:eastAsia="Symbol" w:hAnsi="Symbol"/>
          <w:sz w:val="20"/>
        </w:rPr>
      </w:pPr>
      <w:r>
        <w:rPr>
          <w:rFonts w:ascii="Cambria Math" w:eastAsia="Cambria Math" w:hAnsi="Cambria Math"/>
          <w:sz w:val="24"/>
        </w:rPr>
        <w:t>𝐶𝐼</w:t>
      </w:r>
      <w:r>
        <w:rPr>
          <w:sz w:val="24"/>
        </w:rPr>
        <w:t>=</w:t>
      </w:r>
      <w:r>
        <w:rPr>
          <w:spacing w:val="-5"/>
          <w:sz w:val="24"/>
        </w:rPr>
        <w:t xml:space="preserve"> </w:t>
      </w:r>
      <w:r>
        <w:rPr>
          <w:sz w:val="24"/>
        </w:rPr>
        <w:t>Confidence</w:t>
      </w:r>
      <w:r>
        <w:rPr>
          <w:spacing w:val="-1"/>
          <w:sz w:val="24"/>
        </w:rPr>
        <w:t xml:space="preserve"> </w:t>
      </w:r>
      <w:r>
        <w:rPr>
          <w:spacing w:val="-2"/>
          <w:sz w:val="24"/>
        </w:rPr>
        <w:t>Interval</w:t>
      </w:r>
    </w:p>
    <w:p w14:paraId="4EAF5C4E" w14:textId="77777777" w:rsidR="00181975" w:rsidRDefault="009B221D">
      <w:pPr>
        <w:pStyle w:val="ListParagraph"/>
        <w:numPr>
          <w:ilvl w:val="0"/>
          <w:numId w:val="4"/>
        </w:numPr>
        <w:tabs>
          <w:tab w:val="left" w:pos="619"/>
        </w:tabs>
        <w:spacing w:before="142"/>
        <w:ind w:hanging="355"/>
        <w:rPr>
          <w:rFonts w:ascii="Symbol" w:eastAsia="Symbol" w:hAnsi="Symbol"/>
          <w:sz w:val="20"/>
        </w:rPr>
      </w:pPr>
      <w:r>
        <w:rPr>
          <w:rFonts w:ascii="Cambria Math" w:eastAsia="Cambria Math" w:hAnsi="Cambria Math"/>
          <w:w w:val="90"/>
          <w:sz w:val="24"/>
        </w:rPr>
        <w:t>𝑦</w:t>
      </w:r>
      <w:r>
        <w:rPr>
          <w:rFonts w:ascii="Cambria Math" w:eastAsia="Cambria Math" w:hAnsi="Cambria Math"/>
          <w:w w:val="90"/>
          <w:sz w:val="24"/>
        </w:rPr>
        <w:t>^</w:t>
      </w:r>
      <w:r>
        <w:rPr>
          <w:w w:val="90"/>
          <w:sz w:val="24"/>
        </w:rPr>
        <w:t>=</w:t>
      </w:r>
      <w:r>
        <w:rPr>
          <w:sz w:val="24"/>
        </w:rPr>
        <w:t xml:space="preserve"> </w:t>
      </w:r>
      <w:r>
        <w:rPr>
          <w:w w:val="90"/>
          <w:sz w:val="24"/>
        </w:rPr>
        <w:t>Predicted</w:t>
      </w:r>
      <w:r>
        <w:rPr>
          <w:spacing w:val="2"/>
          <w:sz w:val="24"/>
        </w:rPr>
        <w:t xml:space="preserve"> </w:t>
      </w:r>
      <w:r>
        <w:rPr>
          <w:spacing w:val="-2"/>
          <w:w w:val="90"/>
          <w:sz w:val="24"/>
        </w:rPr>
        <w:t>value</w:t>
      </w:r>
    </w:p>
    <w:p w14:paraId="3874F487" w14:textId="77777777" w:rsidR="00181975" w:rsidRDefault="009B221D">
      <w:pPr>
        <w:pStyle w:val="ListParagraph"/>
        <w:numPr>
          <w:ilvl w:val="0"/>
          <w:numId w:val="4"/>
        </w:numPr>
        <w:tabs>
          <w:tab w:val="left" w:pos="619"/>
        </w:tabs>
        <w:spacing w:before="136"/>
        <w:ind w:hanging="355"/>
        <w:rPr>
          <w:rFonts w:ascii="Symbol" w:eastAsia="Symbol" w:hAnsi="Symbol"/>
          <w:sz w:val="20"/>
        </w:rPr>
      </w:pPr>
      <w:r>
        <w:rPr>
          <w:rFonts w:ascii="Cambria Math" w:eastAsia="Cambria Math" w:hAnsi="Cambria Math"/>
          <w:sz w:val="24"/>
        </w:rPr>
        <w:t>𝑍</w:t>
      </w:r>
      <w:r>
        <w:rPr>
          <w:sz w:val="24"/>
        </w:rPr>
        <w:t>=</w:t>
      </w:r>
      <w:r>
        <w:rPr>
          <w:spacing w:val="-7"/>
          <w:sz w:val="24"/>
        </w:rPr>
        <w:t xml:space="preserve"> </w:t>
      </w:r>
      <w:r>
        <w:rPr>
          <w:sz w:val="24"/>
        </w:rPr>
        <w:t>Z-score</w:t>
      </w:r>
      <w:r>
        <w:rPr>
          <w:spacing w:val="-5"/>
          <w:sz w:val="24"/>
        </w:rPr>
        <w:t xml:space="preserve"> </w:t>
      </w:r>
      <w:r>
        <w:rPr>
          <w:sz w:val="24"/>
        </w:rPr>
        <w:t>(1.645, 1.96,</w:t>
      </w:r>
      <w:r>
        <w:rPr>
          <w:spacing w:val="-5"/>
          <w:sz w:val="24"/>
        </w:rPr>
        <w:t xml:space="preserve"> </w:t>
      </w:r>
      <w:r>
        <w:rPr>
          <w:spacing w:val="-2"/>
          <w:sz w:val="24"/>
        </w:rPr>
        <w:t>2.576)</w:t>
      </w:r>
    </w:p>
    <w:p w14:paraId="79D5B0DD" w14:textId="77777777" w:rsidR="00181975" w:rsidRDefault="009B221D">
      <w:pPr>
        <w:pStyle w:val="ListParagraph"/>
        <w:numPr>
          <w:ilvl w:val="0"/>
          <w:numId w:val="4"/>
        </w:numPr>
        <w:tabs>
          <w:tab w:val="left" w:pos="619"/>
        </w:tabs>
        <w:spacing w:before="146"/>
        <w:ind w:hanging="355"/>
        <w:rPr>
          <w:rFonts w:ascii="Symbol" w:eastAsia="Symbol" w:hAnsi="Symbol"/>
          <w:sz w:val="20"/>
        </w:rPr>
      </w:pPr>
      <w:r>
        <w:rPr>
          <w:rFonts w:ascii="Cambria Math" w:eastAsia="Cambria Math" w:hAnsi="Cambria Math"/>
          <w:sz w:val="24"/>
        </w:rPr>
        <w:t>𝜎</w:t>
      </w:r>
      <w:r>
        <w:rPr>
          <w:sz w:val="24"/>
        </w:rPr>
        <w:t>=</w:t>
      </w:r>
      <w:r>
        <w:rPr>
          <w:spacing w:val="-4"/>
          <w:sz w:val="24"/>
        </w:rPr>
        <w:t xml:space="preserve"> </w:t>
      </w:r>
      <w:r>
        <w:rPr>
          <w:sz w:val="24"/>
        </w:rPr>
        <w:t>Standard</w:t>
      </w:r>
      <w:r>
        <w:rPr>
          <w:spacing w:val="4"/>
          <w:sz w:val="24"/>
        </w:rPr>
        <w:t xml:space="preserve"> </w:t>
      </w:r>
      <w:r>
        <w:rPr>
          <w:spacing w:val="-2"/>
          <w:sz w:val="24"/>
        </w:rPr>
        <w:t>deviation</w:t>
      </w:r>
    </w:p>
    <w:p w14:paraId="15EEF59D" w14:textId="77777777" w:rsidR="00181975" w:rsidRDefault="009B221D">
      <w:pPr>
        <w:pStyle w:val="ListParagraph"/>
        <w:numPr>
          <w:ilvl w:val="0"/>
          <w:numId w:val="4"/>
        </w:numPr>
        <w:tabs>
          <w:tab w:val="left" w:pos="619"/>
        </w:tabs>
        <w:spacing w:before="141"/>
        <w:ind w:hanging="355"/>
        <w:rPr>
          <w:rFonts w:ascii="Symbol" w:eastAsia="Symbol" w:hAnsi="Symbol"/>
          <w:sz w:val="20"/>
        </w:rPr>
      </w:pPr>
      <w:r>
        <w:rPr>
          <w:rFonts w:ascii="Cambria Math" w:eastAsia="Cambria Math" w:hAnsi="Cambria Math"/>
          <w:sz w:val="24"/>
        </w:rPr>
        <w:t>𝑛</w:t>
      </w:r>
      <w:r>
        <w:rPr>
          <w:sz w:val="24"/>
        </w:rPr>
        <w:t>=</w:t>
      </w:r>
      <w:r>
        <w:rPr>
          <w:spacing w:val="-2"/>
          <w:sz w:val="24"/>
        </w:rPr>
        <w:t xml:space="preserve"> </w:t>
      </w:r>
      <w:r>
        <w:rPr>
          <w:sz w:val="24"/>
        </w:rPr>
        <w:t>Number</w:t>
      </w:r>
      <w:r>
        <w:rPr>
          <w:spacing w:val="2"/>
          <w:sz w:val="24"/>
        </w:rPr>
        <w:t xml:space="preserve"> </w:t>
      </w:r>
      <w:r>
        <w:rPr>
          <w:sz w:val="24"/>
        </w:rPr>
        <w:t xml:space="preserve">of </w:t>
      </w:r>
      <w:r>
        <w:rPr>
          <w:spacing w:val="-2"/>
          <w:sz w:val="24"/>
        </w:rPr>
        <w:t>observations</w:t>
      </w:r>
    </w:p>
    <w:p w14:paraId="0B514E19" w14:textId="77777777" w:rsidR="00181975" w:rsidRDefault="00181975">
      <w:pPr>
        <w:pStyle w:val="ListParagraph"/>
        <w:rPr>
          <w:rFonts w:ascii="Symbol" w:eastAsia="Symbol" w:hAnsi="Symbol"/>
          <w:sz w:val="20"/>
        </w:rPr>
        <w:sectPr w:rsidR="00181975">
          <w:pgSz w:w="12240" w:h="15840"/>
          <w:pgMar w:top="1340" w:right="360" w:bottom="1160" w:left="1080" w:header="0" w:footer="969" w:gutter="0"/>
          <w:cols w:space="720"/>
        </w:sectPr>
      </w:pPr>
    </w:p>
    <w:p w14:paraId="492DC230" w14:textId="77777777" w:rsidR="00181975" w:rsidRDefault="00181975">
      <w:pPr>
        <w:pStyle w:val="BodyText"/>
        <w:spacing w:before="78"/>
        <w:ind w:left="0"/>
      </w:pPr>
    </w:p>
    <w:p w14:paraId="7B7F929C" w14:textId="77777777" w:rsidR="00181975" w:rsidRDefault="009B221D">
      <w:pPr>
        <w:pStyle w:val="Heading3"/>
        <w:numPr>
          <w:ilvl w:val="2"/>
          <w:numId w:val="5"/>
        </w:numPr>
        <w:tabs>
          <w:tab w:val="left" w:pos="983"/>
        </w:tabs>
        <w:spacing w:before="1"/>
        <w:ind w:left="983" w:hanging="359"/>
      </w:pPr>
      <w:bookmarkStart w:id="33" w:name="VI._Electricity_Demand–Supply_Gap_Analys"/>
      <w:bookmarkEnd w:id="33"/>
      <w:r>
        <w:t>Electricity</w:t>
      </w:r>
      <w:r>
        <w:rPr>
          <w:spacing w:val="-14"/>
        </w:rPr>
        <w:t xml:space="preserve"> </w:t>
      </w:r>
      <w:r>
        <w:t>Demand–Supply</w:t>
      </w:r>
      <w:r>
        <w:rPr>
          <w:spacing w:val="-9"/>
        </w:rPr>
        <w:t xml:space="preserve"> </w:t>
      </w:r>
      <w:r>
        <w:t xml:space="preserve">Gap </w:t>
      </w:r>
      <w:r>
        <w:rPr>
          <w:spacing w:val="-2"/>
        </w:rPr>
        <w:t>Analysis</w:t>
      </w:r>
    </w:p>
    <w:p w14:paraId="68286F71" w14:textId="77777777" w:rsidR="00181975" w:rsidRDefault="009B221D">
      <w:pPr>
        <w:pStyle w:val="BodyText"/>
        <w:spacing w:before="150" w:line="364" w:lineRule="auto"/>
        <w:ind w:right="1055"/>
        <w:jc w:val="both"/>
      </w:pPr>
      <w:r>
        <w:t>The future electricity demand–supply gap is estimated by comparing the forecasted electricity</w:t>
      </w:r>
      <w:r>
        <w:rPr>
          <w:spacing w:val="-10"/>
        </w:rPr>
        <w:t xml:space="preserve"> </w:t>
      </w:r>
      <w:r>
        <w:t>demand</w:t>
      </w:r>
      <w:r>
        <w:rPr>
          <w:spacing w:val="-9"/>
        </w:rPr>
        <w:t xml:space="preserve"> </w:t>
      </w:r>
      <w:r>
        <w:t>with</w:t>
      </w:r>
      <w:r>
        <w:rPr>
          <w:spacing w:val="-5"/>
        </w:rPr>
        <w:t xml:space="preserve"> </w:t>
      </w:r>
      <w:r>
        <w:t>the</w:t>
      </w:r>
      <w:r>
        <w:rPr>
          <w:spacing w:val="-10"/>
        </w:rPr>
        <w:t xml:space="preserve"> </w:t>
      </w:r>
      <w:r>
        <w:t>forecasted</w:t>
      </w:r>
      <w:r>
        <w:rPr>
          <w:spacing w:val="-10"/>
        </w:rPr>
        <w:t xml:space="preserve"> </w:t>
      </w:r>
      <w:r>
        <w:t>renewable</w:t>
      </w:r>
      <w:r>
        <w:rPr>
          <w:spacing w:val="-5"/>
        </w:rPr>
        <w:t xml:space="preserve"> </w:t>
      </w:r>
      <w:r>
        <w:t>electricity</w:t>
      </w:r>
      <w:r>
        <w:rPr>
          <w:spacing w:val="-10"/>
        </w:rPr>
        <w:t xml:space="preserve"> </w:t>
      </w:r>
      <w:r>
        <w:t>supply.</w:t>
      </w:r>
      <w:r>
        <w:rPr>
          <w:spacing w:val="-10"/>
        </w:rPr>
        <w:t xml:space="preserve"> </w:t>
      </w:r>
      <w:r>
        <w:t>This</w:t>
      </w:r>
      <w:r>
        <w:rPr>
          <w:spacing w:val="-11"/>
        </w:rPr>
        <w:t xml:space="preserve"> </w:t>
      </w:r>
      <w:r>
        <w:t>analysis</w:t>
      </w:r>
      <w:r>
        <w:rPr>
          <w:spacing w:val="-11"/>
        </w:rPr>
        <w:t xml:space="preserve"> </w:t>
      </w:r>
      <w:r>
        <w:t>helps identify potential electricity shortages or surplus conditions and supports efficient energy planning and grid management.</w:t>
      </w:r>
    </w:p>
    <w:p w14:paraId="72483D28" w14:textId="77777777" w:rsidR="00181975" w:rsidRDefault="00181975">
      <w:pPr>
        <w:pStyle w:val="BodyText"/>
        <w:ind w:left="0"/>
        <w:rPr>
          <w:sz w:val="20"/>
        </w:rPr>
      </w:pPr>
    </w:p>
    <w:p w14:paraId="585F1214" w14:textId="77777777" w:rsidR="00181975" w:rsidRDefault="00181975">
      <w:pPr>
        <w:pStyle w:val="BodyText"/>
        <w:ind w:left="0"/>
        <w:rPr>
          <w:sz w:val="20"/>
        </w:rPr>
      </w:pPr>
    </w:p>
    <w:p w14:paraId="52456E7E" w14:textId="77777777" w:rsidR="00181975" w:rsidRDefault="009B221D">
      <w:pPr>
        <w:pStyle w:val="BodyText"/>
        <w:spacing w:before="156"/>
        <w:ind w:left="0"/>
        <w:rPr>
          <w:sz w:val="20"/>
        </w:rPr>
      </w:pPr>
      <w:r>
        <w:rPr>
          <w:noProof/>
          <w:sz w:val="20"/>
        </w:rPr>
        <mc:AlternateContent>
          <mc:Choice Requires="wps">
            <w:drawing>
              <wp:anchor distT="0" distB="0" distL="0" distR="0" simplePos="0" relativeHeight="487589888" behindDoc="1" locked="0" layoutInCell="1" allowOverlap="1" wp14:anchorId="32C2D520" wp14:editId="77770C9B">
                <wp:simplePos x="0" y="0"/>
                <wp:positionH relativeFrom="page">
                  <wp:posOffset>2885439</wp:posOffset>
                </wp:positionH>
                <wp:positionV relativeFrom="paragraph">
                  <wp:posOffset>263317</wp:posOffset>
                </wp:positionV>
                <wp:extent cx="2184400" cy="20447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0" cy="204470"/>
                        </a:xfrm>
                        <a:prstGeom prst="rect">
                          <a:avLst/>
                        </a:prstGeom>
                        <a:ln w="9144">
                          <a:solidFill>
                            <a:srgbClr val="000000"/>
                          </a:solidFill>
                          <a:prstDash val="solid"/>
                        </a:ln>
                      </wps:spPr>
                      <wps:txbx>
                        <w:txbxContent>
                          <w:p w14:paraId="3BECA2D3" w14:textId="77777777" w:rsidR="00181975" w:rsidRDefault="009B221D">
                            <w:pPr>
                              <w:pStyle w:val="BodyText"/>
                              <w:spacing w:line="271" w:lineRule="exact"/>
                              <w:ind w:left="39"/>
                              <w:rPr>
                                <w:rFonts w:ascii="Cambria Math" w:eastAsia="Cambria Math" w:hAnsi="Cambria Math"/>
                                <w:sz w:val="16"/>
                              </w:rPr>
                            </w:pPr>
                            <w:r>
                              <w:rPr>
                                <w:position w:val="2"/>
                              </w:rPr>
                              <w:t>Demand–Supply</w:t>
                            </w:r>
                            <w:r>
                              <w:rPr>
                                <w:spacing w:val="6"/>
                                <w:position w:val="2"/>
                              </w:rPr>
                              <w:t xml:space="preserve"> </w:t>
                            </w:r>
                            <w:r>
                              <w:rPr>
                                <w:position w:val="2"/>
                              </w:rPr>
                              <w:t>Gap</w:t>
                            </w:r>
                            <w:r>
                              <w:rPr>
                                <w:spacing w:val="13"/>
                                <w:position w:val="2"/>
                              </w:rPr>
                              <w:t xml:space="preserve"> </w:t>
                            </w:r>
                            <w:r>
                              <w:rPr>
                                <w:rFonts w:ascii="Cambria Math" w:eastAsia="Cambria Math" w:hAnsi="Cambria Math"/>
                                <w:position w:val="2"/>
                              </w:rPr>
                              <w:t>=</w:t>
                            </w:r>
                            <w:r>
                              <w:rPr>
                                <w:rFonts w:ascii="Cambria Math" w:eastAsia="Cambria Math" w:hAnsi="Cambria Math"/>
                                <w:spacing w:val="13"/>
                                <w:position w:val="2"/>
                              </w:rPr>
                              <w:t xml:space="preserve"> </w:t>
                            </w:r>
                            <w:r>
                              <w:rPr>
                                <w:rFonts w:ascii="Cambria Math" w:eastAsia="Cambria Math" w:hAnsi="Cambria Math"/>
                                <w:position w:val="2"/>
                              </w:rPr>
                              <w:t>𝐷</w:t>
                            </w:r>
                            <w:r>
                              <w:rPr>
                                <w:rFonts w:ascii="Cambria Math" w:eastAsia="Cambria Math" w:hAnsi="Cambria Math"/>
                                <w:sz w:val="16"/>
                              </w:rPr>
                              <w:t>𝑡</w:t>
                            </w:r>
                            <w:r>
                              <w:rPr>
                                <w:rFonts w:ascii="Cambria Math" w:eastAsia="Cambria Math" w:hAnsi="Cambria Math"/>
                                <w:spacing w:val="30"/>
                                <w:sz w:val="16"/>
                              </w:rPr>
                              <w:t xml:space="preserve"> </w:t>
                            </w:r>
                            <w:r>
                              <w:rPr>
                                <w:rFonts w:ascii="Cambria Math" w:eastAsia="Cambria Math" w:hAnsi="Cambria Math"/>
                                <w:position w:val="2"/>
                              </w:rPr>
                              <w:t>−</w:t>
                            </w:r>
                            <w:r>
                              <w:rPr>
                                <w:rFonts w:ascii="Cambria Math" w:eastAsia="Cambria Math" w:hAnsi="Cambria Math"/>
                                <w:spacing w:val="13"/>
                                <w:position w:val="2"/>
                              </w:rPr>
                              <w:t xml:space="preserve"> </w:t>
                            </w:r>
                            <w:r>
                              <w:rPr>
                                <w:rFonts w:ascii="Cambria Math" w:eastAsia="Cambria Math" w:hAnsi="Cambria Math"/>
                                <w:spacing w:val="-5"/>
                                <w:position w:val="2"/>
                              </w:rPr>
                              <w:t>𝑆</w:t>
                            </w:r>
                            <w:r>
                              <w:rPr>
                                <w:rFonts w:ascii="Cambria Math" w:eastAsia="Cambria Math" w:hAnsi="Cambria Math"/>
                                <w:spacing w:val="-5"/>
                                <w:sz w:val="16"/>
                              </w:rPr>
                              <w:t>𝑡</w:t>
                            </w:r>
                          </w:p>
                        </w:txbxContent>
                      </wps:txbx>
                      <wps:bodyPr wrap="square" lIns="0" tIns="0" rIns="0" bIns="0" rtlCol="0">
                        <a:noAutofit/>
                      </wps:bodyPr>
                    </wps:wsp>
                  </a:graphicData>
                </a:graphic>
              </wp:anchor>
            </w:drawing>
          </mc:Choice>
          <mc:Fallback>
            <w:pict>
              <v:shape w14:anchorId="32C2D520" id="Textbox 42" o:spid="_x0000_s1045" type="#_x0000_t202" style="position:absolute;margin-left:227.2pt;margin-top:20.75pt;width:172pt;height:16.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WdAxwEAAIUDAAAOAAAAZHJzL2Uyb0RvYy54bWysU8GO0zAQvSPxD5bvNGkVwRI1XcFWi5BW&#10;gLTwAa7jNBaOx8y4Tfr3jN20XcENkYMz8Yyf33szWd9PgxNHg2TBN3K5KKUwXkNr/b6RP74/vrmT&#10;gqLyrXLgTSNPhuT95vWr9Rhqs4IeXGtQMIinegyN7GMMdVGQ7s2gaAHBeE52gIOK/In7okU1Mvrg&#10;ilVZvi1GwDYgaEPEu9tzUm4yftcZHb92HZkoXCOZW8wr5nWX1mKzVvUeVeitnmmof2AxKOv50ivU&#10;VkUlDmj/ghqsRiDo4kLDUEDXWW2yBlazLP9Q89yrYLIWNofC1Sb6f7D6y/E5fEMRp48wcQOzCApP&#10;oH8Se1OMgeq5JnlKNXF1Ejp1OKQ3SxB8kL09Xf00UxSaN1fLu6oqOaU5tyqr6l02vLidDkjxk4FB&#10;pKCRyP3KDNTxiWK6X9WXknSZ82Js5PtlVZ15grPto3Uu5Qj3uweH4qhSq/OTussI9LIswW0V9ee6&#10;nJrLnJ/1niUmsXHaTcK2TD7VpJ0dtCe2a+SJaST9Oig0UrjPnluSxusS4CXYXQKM7gHyECayHj4c&#10;InQ2a7zhzgS415n4PJdpmF5+56rb37P5DQAA//8DAFBLAwQUAAYACAAAACEAI/MgOOAAAAAJAQAA&#10;DwAAAGRycy9kb3ducmV2LnhtbEyP0U6DQBBF3038h82Y+GLapQpSkaUxTarRRFPRD1hgBOLuLGG3&#10;Bf16xyd9uzP35s6ZfDNbI444+t6RgtUyAoFUu6anVsH7226xBuGDpkYbR6jgCz1sitOTXGeNm+gV&#10;j2VoBZeQz7SCLoQhk9LXHVrtl25AYu/DjVYHHsdWNqOeuNwaeRlF19LqnvhCpwfcdlh/lgerIK1e&#10;/JA+bp8dXpiH8inZf9/vJqXOz+a7WxAB5/AXhl98RoeCmSp3oMYLoyBO4pijLFYJCA6kN2teVCyu&#10;UpBFLv9/UPwAAAD//wMAUEsBAi0AFAAGAAgAAAAhALaDOJL+AAAA4QEAABMAAAAAAAAAAAAAAAAA&#10;AAAAAFtDb250ZW50X1R5cGVzXS54bWxQSwECLQAUAAYACAAAACEAOP0h/9YAAACUAQAACwAAAAAA&#10;AAAAAAAAAAAvAQAAX3JlbHMvLnJlbHNQSwECLQAUAAYACAAAACEAG31nQMcBAACFAwAADgAAAAAA&#10;AAAAAAAAAAAuAgAAZHJzL2Uyb0RvYy54bWxQSwECLQAUAAYACAAAACEAI/MgOOAAAAAJAQAADwAA&#10;AAAAAAAAAAAAAAAhBAAAZHJzL2Rvd25yZXYueG1sUEsFBgAAAAAEAAQA8wAAAC4FAAAAAA==&#10;" filled="f" strokeweight=".72pt">
                <v:path arrowok="t"/>
                <v:textbox inset="0,0,0,0">
                  <w:txbxContent>
                    <w:p w14:paraId="3BECA2D3" w14:textId="77777777" w:rsidR="00181975" w:rsidRDefault="009B221D">
                      <w:pPr>
                        <w:pStyle w:val="BodyText"/>
                        <w:spacing w:line="271" w:lineRule="exact"/>
                        <w:ind w:left="39"/>
                        <w:rPr>
                          <w:rFonts w:ascii="Cambria Math" w:eastAsia="Cambria Math" w:hAnsi="Cambria Math"/>
                          <w:sz w:val="16"/>
                        </w:rPr>
                      </w:pPr>
                      <w:r>
                        <w:rPr>
                          <w:position w:val="2"/>
                        </w:rPr>
                        <w:t>Demand–Supply</w:t>
                      </w:r>
                      <w:r>
                        <w:rPr>
                          <w:spacing w:val="6"/>
                          <w:position w:val="2"/>
                        </w:rPr>
                        <w:t xml:space="preserve"> </w:t>
                      </w:r>
                      <w:r>
                        <w:rPr>
                          <w:position w:val="2"/>
                        </w:rPr>
                        <w:t>Gap</w:t>
                      </w:r>
                      <w:r>
                        <w:rPr>
                          <w:spacing w:val="13"/>
                          <w:position w:val="2"/>
                        </w:rPr>
                        <w:t xml:space="preserve"> </w:t>
                      </w:r>
                      <w:r>
                        <w:rPr>
                          <w:rFonts w:ascii="Cambria Math" w:eastAsia="Cambria Math" w:hAnsi="Cambria Math"/>
                          <w:position w:val="2"/>
                        </w:rPr>
                        <w:t>=</w:t>
                      </w:r>
                      <w:r>
                        <w:rPr>
                          <w:rFonts w:ascii="Cambria Math" w:eastAsia="Cambria Math" w:hAnsi="Cambria Math"/>
                          <w:spacing w:val="13"/>
                          <w:position w:val="2"/>
                        </w:rPr>
                        <w:t xml:space="preserve"> </w:t>
                      </w:r>
                      <w:r>
                        <w:rPr>
                          <w:rFonts w:ascii="Cambria Math" w:eastAsia="Cambria Math" w:hAnsi="Cambria Math"/>
                          <w:position w:val="2"/>
                        </w:rPr>
                        <w:t>𝐷</w:t>
                      </w:r>
                      <w:r>
                        <w:rPr>
                          <w:rFonts w:ascii="Cambria Math" w:eastAsia="Cambria Math" w:hAnsi="Cambria Math"/>
                          <w:sz w:val="16"/>
                        </w:rPr>
                        <w:t>𝑡</w:t>
                      </w:r>
                      <w:r>
                        <w:rPr>
                          <w:rFonts w:ascii="Cambria Math" w:eastAsia="Cambria Math" w:hAnsi="Cambria Math"/>
                          <w:spacing w:val="30"/>
                          <w:sz w:val="16"/>
                        </w:rPr>
                        <w:t xml:space="preserve"> </w:t>
                      </w:r>
                      <w:r>
                        <w:rPr>
                          <w:rFonts w:ascii="Cambria Math" w:eastAsia="Cambria Math" w:hAnsi="Cambria Math"/>
                          <w:position w:val="2"/>
                        </w:rPr>
                        <w:t>−</w:t>
                      </w:r>
                      <w:r>
                        <w:rPr>
                          <w:rFonts w:ascii="Cambria Math" w:eastAsia="Cambria Math" w:hAnsi="Cambria Math"/>
                          <w:spacing w:val="13"/>
                          <w:position w:val="2"/>
                        </w:rPr>
                        <w:t xml:space="preserve"> </w:t>
                      </w:r>
                      <w:r>
                        <w:rPr>
                          <w:rFonts w:ascii="Cambria Math" w:eastAsia="Cambria Math" w:hAnsi="Cambria Math"/>
                          <w:spacing w:val="-5"/>
                          <w:position w:val="2"/>
                        </w:rPr>
                        <w:t>𝑆</w:t>
                      </w:r>
                      <w:r>
                        <w:rPr>
                          <w:rFonts w:ascii="Cambria Math" w:eastAsia="Cambria Math" w:hAnsi="Cambria Math"/>
                          <w:spacing w:val="-5"/>
                          <w:sz w:val="16"/>
                        </w:rPr>
                        <w:t>𝑡</w:t>
                      </w:r>
                    </w:p>
                  </w:txbxContent>
                </v:textbox>
                <w10:wrap type="topAndBottom" anchorx="page"/>
              </v:shape>
            </w:pict>
          </mc:Fallback>
        </mc:AlternateContent>
      </w:r>
    </w:p>
    <w:p w14:paraId="4CACC0D3" w14:textId="77777777" w:rsidR="00181975" w:rsidRDefault="00181975">
      <w:pPr>
        <w:pStyle w:val="BodyText"/>
        <w:ind w:left="0"/>
      </w:pPr>
    </w:p>
    <w:p w14:paraId="1A6E2B75" w14:textId="77777777" w:rsidR="00181975" w:rsidRDefault="00181975">
      <w:pPr>
        <w:pStyle w:val="BodyText"/>
        <w:spacing w:before="35"/>
        <w:ind w:left="0"/>
      </w:pPr>
    </w:p>
    <w:p w14:paraId="0F85E1F4" w14:textId="77777777" w:rsidR="00181975" w:rsidRDefault="009B221D">
      <w:pPr>
        <w:pStyle w:val="BodyText"/>
      </w:pPr>
      <w:proofErr w:type="gramStart"/>
      <w:r>
        <w:rPr>
          <w:spacing w:val="-2"/>
        </w:rPr>
        <w:t>Where</w:t>
      </w:r>
      <w:proofErr w:type="gramEnd"/>
    </w:p>
    <w:p w14:paraId="1E39F4D5" w14:textId="77777777" w:rsidR="00181975" w:rsidRDefault="009B221D">
      <w:pPr>
        <w:pStyle w:val="ListParagraph"/>
        <w:numPr>
          <w:ilvl w:val="0"/>
          <w:numId w:val="4"/>
        </w:numPr>
        <w:tabs>
          <w:tab w:val="left" w:pos="619"/>
        </w:tabs>
        <w:spacing w:before="143"/>
        <w:ind w:hanging="355"/>
        <w:rPr>
          <w:rFonts w:ascii="Symbol" w:eastAsia="Symbol" w:hAnsi="Symbol"/>
          <w:position w:val="2"/>
          <w:sz w:val="20"/>
        </w:rPr>
      </w:pPr>
      <w:r>
        <w:rPr>
          <w:rFonts w:ascii="Cambria Math" w:eastAsia="Cambria Math" w:hAnsi="Cambria Math"/>
          <w:position w:val="2"/>
          <w:sz w:val="24"/>
        </w:rPr>
        <w:t>𝐷</w:t>
      </w:r>
      <w:r>
        <w:rPr>
          <w:rFonts w:ascii="Cambria Math" w:eastAsia="Cambria Math" w:hAnsi="Cambria Math"/>
          <w:sz w:val="16"/>
        </w:rPr>
        <w:t>𝑡</w:t>
      </w:r>
      <w:r>
        <w:rPr>
          <w:position w:val="2"/>
          <w:sz w:val="24"/>
        </w:rPr>
        <w:t>=</w:t>
      </w:r>
      <w:r>
        <w:rPr>
          <w:spacing w:val="-6"/>
          <w:position w:val="2"/>
          <w:sz w:val="24"/>
        </w:rPr>
        <w:t xml:space="preserve"> </w:t>
      </w:r>
      <w:r>
        <w:rPr>
          <w:position w:val="2"/>
          <w:sz w:val="24"/>
        </w:rPr>
        <w:t>Forecasted</w:t>
      </w:r>
      <w:r>
        <w:rPr>
          <w:spacing w:val="-2"/>
          <w:position w:val="2"/>
          <w:sz w:val="24"/>
        </w:rPr>
        <w:t xml:space="preserve"> </w:t>
      </w:r>
      <w:r>
        <w:rPr>
          <w:position w:val="2"/>
          <w:sz w:val="24"/>
        </w:rPr>
        <w:t>electricity</w:t>
      </w:r>
      <w:r>
        <w:rPr>
          <w:spacing w:val="-4"/>
          <w:position w:val="2"/>
          <w:sz w:val="24"/>
        </w:rPr>
        <w:t xml:space="preserve"> </w:t>
      </w:r>
      <w:r>
        <w:rPr>
          <w:spacing w:val="-2"/>
          <w:position w:val="2"/>
          <w:sz w:val="24"/>
        </w:rPr>
        <w:t>demand</w:t>
      </w:r>
    </w:p>
    <w:p w14:paraId="307242C8" w14:textId="77777777" w:rsidR="00181975" w:rsidRDefault="009B221D">
      <w:pPr>
        <w:pStyle w:val="ListParagraph"/>
        <w:numPr>
          <w:ilvl w:val="0"/>
          <w:numId w:val="4"/>
        </w:numPr>
        <w:tabs>
          <w:tab w:val="left" w:pos="619"/>
        </w:tabs>
        <w:spacing w:before="139"/>
        <w:ind w:hanging="355"/>
        <w:rPr>
          <w:rFonts w:ascii="Symbol" w:eastAsia="Symbol" w:hAnsi="Symbol"/>
          <w:position w:val="2"/>
          <w:sz w:val="20"/>
        </w:rPr>
      </w:pPr>
      <w:r>
        <w:rPr>
          <w:rFonts w:ascii="Cambria Math" w:eastAsia="Cambria Math" w:hAnsi="Cambria Math"/>
          <w:position w:val="2"/>
          <w:sz w:val="24"/>
        </w:rPr>
        <w:t>𝑆</w:t>
      </w:r>
      <w:r>
        <w:rPr>
          <w:rFonts w:ascii="Cambria Math" w:eastAsia="Cambria Math" w:hAnsi="Cambria Math"/>
          <w:sz w:val="16"/>
        </w:rPr>
        <w:t>𝑡</w:t>
      </w:r>
      <w:r>
        <w:rPr>
          <w:position w:val="2"/>
          <w:sz w:val="24"/>
        </w:rPr>
        <w:t>=</w:t>
      </w:r>
      <w:r>
        <w:rPr>
          <w:spacing w:val="-7"/>
          <w:position w:val="2"/>
          <w:sz w:val="24"/>
        </w:rPr>
        <w:t xml:space="preserve"> </w:t>
      </w:r>
      <w:r>
        <w:rPr>
          <w:position w:val="2"/>
          <w:sz w:val="24"/>
        </w:rPr>
        <w:t>Forecasted</w:t>
      </w:r>
      <w:r>
        <w:rPr>
          <w:spacing w:val="-1"/>
          <w:position w:val="2"/>
          <w:sz w:val="24"/>
        </w:rPr>
        <w:t xml:space="preserve"> </w:t>
      </w:r>
      <w:r>
        <w:rPr>
          <w:position w:val="2"/>
          <w:sz w:val="24"/>
        </w:rPr>
        <w:t>electricity</w:t>
      </w:r>
      <w:r>
        <w:rPr>
          <w:spacing w:val="-4"/>
          <w:position w:val="2"/>
          <w:sz w:val="24"/>
        </w:rPr>
        <w:t xml:space="preserve"> </w:t>
      </w:r>
      <w:r>
        <w:rPr>
          <w:position w:val="2"/>
          <w:sz w:val="24"/>
        </w:rPr>
        <w:t>supply</w:t>
      </w:r>
      <w:r>
        <w:rPr>
          <w:spacing w:val="-3"/>
          <w:position w:val="2"/>
          <w:sz w:val="24"/>
        </w:rPr>
        <w:t xml:space="preserve"> </w:t>
      </w:r>
      <w:r>
        <w:rPr>
          <w:spacing w:val="-2"/>
          <w:position w:val="2"/>
          <w:sz w:val="24"/>
        </w:rPr>
        <w:t>Interpretation</w:t>
      </w:r>
    </w:p>
    <w:p w14:paraId="2A78BD5D" w14:textId="77777777" w:rsidR="00181975" w:rsidRDefault="009B221D">
      <w:pPr>
        <w:pStyle w:val="ListParagraph"/>
        <w:numPr>
          <w:ilvl w:val="0"/>
          <w:numId w:val="4"/>
        </w:numPr>
        <w:tabs>
          <w:tab w:val="left" w:pos="619"/>
        </w:tabs>
        <w:spacing w:before="137"/>
        <w:ind w:hanging="355"/>
        <w:rPr>
          <w:rFonts w:ascii="Symbol" w:hAnsi="Symbol"/>
          <w:sz w:val="20"/>
        </w:rPr>
      </w:pPr>
      <w:r>
        <w:rPr>
          <w:sz w:val="24"/>
        </w:rPr>
        <w:t>Gap</w:t>
      </w:r>
      <w:r>
        <w:rPr>
          <w:spacing w:val="-3"/>
          <w:sz w:val="24"/>
        </w:rPr>
        <w:t xml:space="preserve"> </w:t>
      </w:r>
      <w:r>
        <w:rPr>
          <w:sz w:val="24"/>
        </w:rPr>
        <w:t>&gt;</w:t>
      </w:r>
      <w:r>
        <w:rPr>
          <w:spacing w:val="-3"/>
          <w:sz w:val="24"/>
        </w:rPr>
        <w:t xml:space="preserve"> </w:t>
      </w:r>
      <w:r>
        <w:rPr>
          <w:sz w:val="24"/>
        </w:rPr>
        <w:t>0</w:t>
      </w:r>
      <w:r>
        <w:rPr>
          <w:spacing w:val="-3"/>
          <w:sz w:val="24"/>
        </w:rPr>
        <w:t xml:space="preserve"> </w:t>
      </w:r>
      <w:r>
        <w:rPr>
          <w:sz w:val="24"/>
        </w:rPr>
        <w:t>→</w:t>
      </w:r>
      <w:r>
        <w:rPr>
          <w:spacing w:val="-3"/>
          <w:sz w:val="24"/>
        </w:rPr>
        <w:t xml:space="preserve"> </w:t>
      </w:r>
      <w:r>
        <w:rPr>
          <w:sz w:val="24"/>
        </w:rPr>
        <w:t>Electricity</w:t>
      </w:r>
      <w:r>
        <w:rPr>
          <w:spacing w:val="-1"/>
          <w:sz w:val="24"/>
        </w:rPr>
        <w:t xml:space="preserve"> </w:t>
      </w:r>
      <w:r>
        <w:rPr>
          <w:spacing w:val="-2"/>
          <w:sz w:val="24"/>
        </w:rPr>
        <w:t>shortage</w:t>
      </w:r>
    </w:p>
    <w:p w14:paraId="75054FEE" w14:textId="77777777" w:rsidR="00181975" w:rsidRDefault="009B221D">
      <w:pPr>
        <w:pStyle w:val="ListParagraph"/>
        <w:numPr>
          <w:ilvl w:val="0"/>
          <w:numId w:val="4"/>
        </w:numPr>
        <w:tabs>
          <w:tab w:val="left" w:pos="619"/>
        </w:tabs>
        <w:spacing w:before="146"/>
        <w:ind w:hanging="355"/>
        <w:rPr>
          <w:rFonts w:ascii="Symbol" w:hAnsi="Symbol"/>
          <w:sz w:val="20"/>
        </w:rPr>
      </w:pPr>
      <w:r>
        <w:rPr>
          <w:sz w:val="24"/>
        </w:rPr>
        <w:t>Gap =</w:t>
      </w:r>
      <w:r>
        <w:rPr>
          <w:spacing w:val="-3"/>
          <w:sz w:val="24"/>
        </w:rPr>
        <w:t xml:space="preserve"> </w:t>
      </w:r>
      <w:r>
        <w:rPr>
          <w:sz w:val="24"/>
        </w:rPr>
        <w:t>0</w:t>
      </w:r>
      <w:r>
        <w:rPr>
          <w:spacing w:val="-1"/>
          <w:sz w:val="24"/>
        </w:rPr>
        <w:t xml:space="preserve"> </w:t>
      </w:r>
      <w:r>
        <w:rPr>
          <w:sz w:val="24"/>
        </w:rPr>
        <w:t>→</w:t>
      </w:r>
      <w:r>
        <w:rPr>
          <w:spacing w:val="-2"/>
          <w:sz w:val="24"/>
        </w:rPr>
        <w:t xml:space="preserve"> </w:t>
      </w:r>
      <w:r>
        <w:rPr>
          <w:sz w:val="24"/>
        </w:rPr>
        <w:t>Balanced demand</w:t>
      </w:r>
      <w:r>
        <w:rPr>
          <w:spacing w:val="-1"/>
          <w:sz w:val="24"/>
        </w:rPr>
        <w:t xml:space="preserve"> </w:t>
      </w:r>
      <w:r>
        <w:rPr>
          <w:sz w:val="24"/>
        </w:rPr>
        <w:t>and</w:t>
      </w:r>
      <w:r>
        <w:rPr>
          <w:spacing w:val="3"/>
          <w:sz w:val="24"/>
        </w:rPr>
        <w:t xml:space="preserve"> </w:t>
      </w:r>
      <w:r>
        <w:rPr>
          <w:spacing w:val="-2"/>
          <w:sz w:val="24"/>
        </w:rPr>
        <w:t>supply</w:t>
      </w:r>
    </w:p>
    <w:p w14:paraId="67D851AC" w14:textId="77777777" w:rsidR="00181975" w:rsidRDefault="009B221D">
      <w:pPr>
        <w:pStyle w:val="ListParagraph"/>
        <w:numPr>
          <w:ilvl w:val="0"/>
          <w:numId w:val="4"/>
        </w:numPr>
        <w:tabs>
          <w:tab w:val="left" w:pos="619"/>
        </w:tabs>
        <w:spacing w:before="141"/>
        <w:ind w:hanging="355"/>
        <w:rPr>
          <w:rFonts w:ascii="Symbol" w:hAnsi="Symbol"/>
          <w:sz w:val="20"/>
        </w:rPr>
      </w:pPr>
      <w:r>
        <w:rPr>
          <w:sz w:val="24"/>
        </w:rPr>
        <w:t>Gap</w:t>
      </w:r>
      <w:r>
        <w:rPr>
          <w:spacing w:val="-3"/>
          <w:sz w:val="24"/>
        </w:rPr>
        <w:t xml:space="preserve"> </w:t>
      </w:r>
      <w:r>
        <w:rPr>
          <w:sz w:val="24"/>
        </w:rPr>
        <w:t>&lt;</w:t>
      </w:r>
      <w:r>
        <w:rPr>
          <w:spacing w:val="-3"/>
          <w:sz w:val="24"/>
        </w:rPr>
        <w:t xml:space="preserve"> </w:t>
      </w:r>
      <w:r>
        <w:rPr>
          <w:sz w:val="24"/>
        </w:rPr>
        <w:t>0</w:t>
      </w:r>
      <w:r>
        <w:rPr>
          <w:spacing w:val="-3"/>
          <w:sz w:val="24"/>
        </w:rPr>
        <w:t xml:space="preserve"> </w:t>
      </w:r>
      <w:r>
        <w:rPr>
          <w:sz w:val="24"/>
        </w:rPr>
        <w:t>→</w:t>
      </w:r>
      <w:r>
        <w:rPr>
          <w:spacing w:val="-3"/>
          <w:sz w:val="24"/>
        </w:rPr>
        <w:t xml:space="preserve"> </w:t>
      </w:r>
      <w:r>
        <w:rPr>
          <w:sz w:val="24"/>
        </w:rPr>
        <w:t>Electricity</w:t>
      </w:r>
      <w:r>
        <w:rPr>
          <w:spacing w:val="-1"/>
          <w:sz w:val="24"/>
        </w:rPr>
        <w:t xml:space="preserve"> </w:t>
      </w:r>
      <w:r>
        <w:rPr>
          <w:spacing w:val="-2"/>
          <w:sz w:val="24"/>
        </w:rPr>
        <w:t>surplus</w:t>
      </w:r>
    </w:p>
    <w:p w14:paraId="70C22932" w14:textId="77777777" w:rsidR="00181975" w:rsidRDefault="009B221D">
      <w:pPr>
        <w:pStyle w:val="Heading3"/>
        <w:numPr>
          <w:ilvl w:val="2"/>
          <w:numId w:val="5"/>
        </w:numPr>
        <w:tabs>
          <w:tab w:val="left" w:pos="1045"/>
        </w:tabs>
        <w:spacing w:before="133"/>
        <w:ind w:left="1045" w:hanging="421"/>
      </w:pPr>
      <w:bookmarkStart w:id="34" w:name="VII._Retrieval-Augmented_Generation_(RAG"/>
      <w:bookmarkEnd w:id="34"/>
      <w:r>
        <w:t>Retrieval-Augmented</w:t>
      </w:r>
      <w:r>
        <w:rPr>
          <w:spacing w:val="-3"/>
        </w:rPr>
        <w:t xml:space="preserve"> </w:t>
      </w:r>
      <w:r>
        <w:t>Generation</w:t>
      </w:r>
      <w:r>
        <w:rPr>
          <w:spacing w:val="-11"/>
        </w:rPr>
        <w:t xml:space="preserve"> </w:t>
      </w:r>
      <w:r>
        <w:rPr>
          <w:spacing w:val="-4"/>
        </w:rPr>
        <w:t>(RAG)</w:t>
      </w:r>
    </w:p>
    <w:p w14:paraId="63B34AB7" w14:textId="77777777" w:rsidR="00181975" w:rsidRDefault="009B221D">
      <w:pPr>
        <w:pStyle w:val="BodyText"/>
        <w:spacing w:before="145" w:line="364" w:lineRule="auto"/>
        <w:ind w:right="1041"/>
        <w:jc w:val="both"/>
      </w:pPr>
      <w:r>
        <w:t>Retrieval-Augmented Generation (RAG) combines information retrieval with Large Language Models (LLMs)</w:t>
      </w:r>
      <w:r>
        <w:rPr>
          <w:spacing w:val="-3"/>
        </w:rPr>
        <w:t xml:space="preserve"> </w:t>
      </w:r>
      <w:r>
        <w:t>to generate reliable</w:t>
      </w:r>
      <w:r>
        <w:rPr>
          <w:spacing w:val="-4"/>
        </w:rPr>
        <w:t xml:space="preserve"> </w:t>
      </w:r>
      <w:r>
        <w:t>and</w:t>
      </w:r>
      <w:r>
        <w:rPr>
          <w:spacing w:val="-5"/>
        </w:rPr>
        <w:t xml:space="preserve"> </w:t>
      </w:r>
      <w:r>
        <w:t>explainable recommendations.</w:t>
      </w:r>
      <w:r>
        <w:rPr>
          <w:spacing w:val="-2"/>
        </w:rPr>
        <w:t xml:space="preserve"> </w:t>
      </w:r>
      <w:r>
        <w:t>The RAG module retrieves relevant information from trusted energy policies, government reports, and technical documents, then combines this knowledge with the forecasting results</w:t>
      </w:r>
      <w:r>
        <w:rPr>
          <w:spacing w:val="-15"/>
        </w:rPr>
        <w:t xml:space="preserve"> </w:t>
      </w:r>
      <w:r>
        <w:t>to</w:t>
      </w:r>
      <w:r>
        <w:rPr>
          <w:spacing w:val="-15"/>
        </w:rPr>
        <w:t xml:space="preserve"> </w:t>
      </w:r>
      <w:r>
        <w:t>provide</w:t>
      </w:r>
      <w:r>
        <w:rPr>
          <w:spacing w:val="-14"/>
        </w:rPr>
        <w:t xml:space="preserve"> </w:t>
      </w:r>
      <w:r>
        <w:t>intelligent</w:t>
      </w:r>
      <w:r>
        <w:rPr>
          <w:spacing w:val="-14"/>
        </w:rPr>
        <w:t xml:space="preserve"> </w:t>
      </w:r>
      <w:r>
        <w:t>energy</w:t>
      </w:r>
      <w:r>
        <w:rPr>
          <w:spacing w:val="-15"/>
        </w:rPr>
        <w:t xml:space="preserve"> </w:t>
      </w:r>
      <w:r>
        <w:t>planning</w:t>
      </w:r>
      <w:r>
        <w:rPr>
          <w:spacing w:val="-14"/>
        </w:rPr>
        <w:t xml:space="preserve"> </w:t>
      </w:r>
      <w:r>
        <w:t>recommendations.</w:t>
      </w:r>
      <w:r>
        <w:rPr>
          <w:spacing w:val="-13"/>
        </w:rPr>
        <w:t xml:space="preserve"> </w:t>
      </w:r>
      <w:r>
        <w:t>This</w:t>
      </w:r>
      <w:r>
        <w:rPr>
          <w:spacing w:val="-16"/>
        </w:rPr>
        <w:t xml:space="preserve"> </w:t>
      </w:r>
      <w:r>
        <w:t>approach</w:t>
      </w:r>
      <w:r>
        <w:rPr>
          <w:spacing w:val="-14"/>
        </w:rPr>
        <w:t xml:space="preserve"> </w:t>
      </w:r>
      <w:r>
        <w:t>reduces hallucinations and improves the accuracy and transparency of decision support.</w:t>
      </w:r>
    </w:p>
    <w:p w14:paraId="70462984" w14:textId="77777777" w:rsidR="00181975" w:rsidRDefault="009B221D">
      <w:pPr>
        <w:pStyle w:val="Heading3"/>
        <w:numPr>
          <w:ilvl w:val="2"/>
          <w:numId w:val="5"/>
        </w:numPr>
        <w:tabs>
          <w:tab w:val="left" w:pos="1116"/>
        </w:tabs>
        <w:spacing w:line="268" w:lineRule="exact"/>
        <w:ind w:left="1116" w:hanging="492"/>
      </w:pPr>
      <w:bookmarkStart w:id="35" w:name="VIII._Decision_Support_System"/>
      <w:bookmarkEnd w:id="35"/>
      <w:r>
        <w:t>Decision</w:t>
      </w:r>
      <w:r>
        <w:rPr>
          <w:spacing w:val="-7"/>
        </w:rPr>
        <w:t xml:space="preserve"> </w:t>
      </w:r>
      <w:r>
        <w:t>Support</w:t>
      </w:r>
      <w:r>
        <w:rPr>
          <w:spacing w:val="-2"/>
        </w:rPr>
        <w:t xml:space="preserve"> System</w:t>
      </w:r>
    </w:p>
    <w:p w14:paraId="4EB3A164" w14:textId="77777777" w:rsidR="00181975" w:rsidRDefault="009B221D">
      <w:pPr>
        <w:pStyle w:val="BodyText"/>
        <w:spacing w:before="150" w:line="364" w:lineRule="auto"/>
        <w:ind w:right="1047"/>
        <w:jc w:val="both"/>
      </w:pPr>
      <w:r>
        <w:t>The forecasting results, confidence intervals, demand–supply gap analysis, and RAG-generated recommendations are integrated into a decision support system. This enables</w:t>
      </w:r>
      <w:r>
        <w:rPr>
          <w:spacing w:val="40"/>
        </w:rPr>
        <w:t xml:space="preserve"> </w:t>
      </w:r>
      <w:r>
        <w:t>policymakers,</w:t>
      </w:r>
      <w:r>
        <w:rPr>
          <w:spacing w:val="80"/>
        </w:rPr>
        <w:t xml:space="preserve"> </w:t>
      </w:r>
      <w:r>
        <w:t>electricity</w:t>
      </w:r>
      <w:r>
        <w:rPr>
          <w:spacing w:val="80"/>
        </w:rPr>
        <w:t xml:space="preserve"> </w:t>
      </w:r>
      <w:r>
        <w:t>boards.</w:t>
      </w:r>
    </w:p>
    <w:p w14:paraId="5C435DA8" w14:textId="77777777" w:rsidR="00181975" w:rsidRDefault="00181975">
      <w:pPr>
        <w:pStyle w:val="BodyText"/>
        <w:spacing w:line="364" w:lineRule="auto"/>
        <w:jc w:val="both"/>
        <w:sectPr w:rsidR="00181975">
          <w:pgSz w:w="12240" w:h="15840"/>
          <w:pgMar w:top="1820" w:right="360" w:bottom="1160" w:left="1080" w:header="0" w:footer="969" w:gutter="0"/>
          <w:cols w:space="720"/>
        </w:sectPr>
      </w:pPr>
    </w:p>
    <w:p w14:paraId="1F6CD831" w14:textId="77777777" w:rsidR="00181975" w:rsidRDefault="009B221D">
      <w:pPr>
        <w:pStyle w:val="Heading2"/>
        <w:numPr>
          <w:ilvl w:val="1"/>
          <w:numId w:val="5"/>
        </w:numPr>
        <w:tabs>
          <w:tab w:val="left" w:pos="618"/>
        </w:tabs>
        <w:ind w:left="618" w:hanging="359"/>
        <w:jc w:val="left"/>
        <w:rPr>
          <w:sz w:val="22"/>
        </w:rPr>
      </w:pPr>
      <w:bookmarkStart w:id="36" w:name="4.2_ARCHITECTURE_OF_THE_PROPOSED_SYSTEM"/>
      <w:bookmarkEnd w:id="36"/>
      <w:r>
        <w:lastRenderedPageBreak/>
        <w:t>ARCHITECTURE</w:t>
      </w:r>
      <w:r>
        <w:rPr>
          <w:spacing w:val="-2"/>
        </w:rPr>
        <w:t xml:space="preserve"> </w:t>
      </w:r>
      <w:r>
        <w:t>OF</w:t>
      </w:r>
      <w:r>
        <w:rPr>
          <w:spacing w:val="-4"/>
        </w:rPr>
        <w:t xml:space="preserve"> </w:t>
      </w:r>
      <w:r>
        <w:t>THE</w:t>
      </w:r>
      <w:r>
        <w:rPr>
          <w:spacing w:val="6"/>
        </w:rPr>
        <w:t xml:space="preserve"> </w:t>
      </w:r>
      <w:r>
        <w:t>PROPOSED</w:t>
      </w:r>
      <w:r>
        <w:rPr>
          <w:spacing w:val="4"/>
        </w:rPr>
        <w:t xml:space="preserve"> </w:t>
      </w:r>
      <w:r>
        <w:rPr>
          <w:spacing w:val="-2"/>
        </w:rPr>
        <w:t>SYSTEM</w:t>
      </w:r>
    </w:p>
    <w:p w14:paraId="2DAE8154" w14:textId="77777777" w:rsidR="00181975" w:rsidRDefault="00181975">
      <w:pPr>
        <w:pStyle w:val="BodyText"/>
        <w:spacing w:before="8"/>
        <w:ind w:left="0"/>
        <w:rPr>
          <w:rFonts w:ascii="Arial"/>
          <w:b/>
        </w:rPr>
      </w:pPr>
    </w:p>
    <w:p w14:paraId="1AA44FD4" w14:textId="77777777" w:rsidR="00181975" w:rsidRDefault="009B221D">
      <w:pPr>
        <w:pStyle w:val="BodyText"/>
        <w:spacing w:line="364" w:lineRule="auto"/>
        <w:ind w:right="1041"/>
        <w:jc w:val="both"/>
      </w:pPr>
      <w:r>
        <w:t>The</w:t>
      </w:r>
      <w:r>
        <w:rPr>
          <w:spacing w:val="-16"/>
        </w:rPr>
        <w:t xml:space="preserve"> </w:t>
      </w:r>
      <w:r>
        <w:t>proposed</w:t>
      </w:r>
      <w:r>
        <w:rPr>
          <w:spacing w:val="-16"/>
        </w:rPr>
        <w:t xml:space="preserve"> </w:t>
      </w:r>
      <w:r>
        <w:t>architecture</w:t>
      </w:r>
      <w:r>
        <w:rPr>
          <w:spacing w:val="-16"/>
        </w:rPr>
        <w:t xml:space="preserve"> </w:t>
      </w:r>
      <w:r>
        <w:t>follows</w:t>
      </w:r>
      <w:r>
        <w:rPr>
          <w:spacing w:val="-16"/>
        </w:rPr>
        <w:t xml:space="preserve"> </w:t>
      </w:r>
      <w:r>
        <w:t>a</w:t>
      </w:r>
      <w:r>
        <w:rPr>
          <w:spacing w:val="-16"/>
        </w:rPr>
        <w:t xml:space="preserve"> </w:t>
      </w:r>
      <w:r>
        <w:t>modular,</w:t>
      </w:r>
      <w:r>
        <w:rPr>
          <w:spacing w:val="-16"/>
        </w:rPr>
        <w:t xml:space="preserve"> </w:t>
      </w:r>
      <w:r>
        <w:t>sequential</w:t>
      </w:r>
      <w:r>
        <w:rPr>
          <w:spacing w:val="-16"/>
        </w:rPr>
        <w:t xml:space="preserve"> </w:t>
      </w:r>
      <w:r>
        <w:t>pipeline</w:t>
      </w:r>
      <w:r>
        <w:rPr>
          <w:spacing w:val="-16"/>
        </w:rPr>
        <w:t xml:space="preserve"> </w:t>
      </w:r>
      <w:r>
        <w:t>converting</w:t>
      </w:r>
      <w:r>
        <w:rPr>
          <w:spacing w:val="-16"/>
        </w:rPr>
        <w:t xml:space="preserve"> </w:t>
      </w:r>
      <w:r>
        <w:t>raw</w:t>
      </w:r>
      <w:r>
        <w:rPr>
          <w:spacing w:val="-16"/>
        </w:rPr>
        <w:t xml:space="preserve"> </w:t>
      </w:r>
      <w:r>
        <w:t>energy and</w:t>
      </w:r>
      <w:r>
        <w:rPr>
          <w:spacing w:val="-4"/>
        </w:rPr>
        <w:t xml:space="preserve"> </w:t>
      </w:r>
      <w:r>
        <w:t>weather</w:t>
      </w:r>
      <w:r>
        <w:rPr>
          <w:spacing w:val="-7"/>
        </w:rPr>
        <w:t xml:space="preserve"> </w:t>
      </w:r>
      <w:r>
        <w:t>data</w:t>
      </w:r>
      <w:r>
        <w:rPr>
          <w:spacing w:val="-3"/>
        </w:rPr>
        <w:t xml:space="preserve"> </w:t>
      </w:r>
      <w:r>
        <w:t>into explainable</w:t>
      </w:r>
      <w:r>
        <w:rPr>
          <w:spacing w:val="-3"/>
        </w:rPr>
        <w:t xml:space="preserve"> </w:t>
      </w:r>
      <w:r>
        <w:t>planning</w:t>
      </w:r>
      <w:r>
        <w:rPr>
          <w:spacing w:val="-3"/>
        </w:rPr>
        <w:t xml:space="preserve"> </w:t>
      </w:r>
      <w:r>
        <w:t>insights.</w:t>
      </w:r>
      <w:r>
        <w:rPr>
          <w:spacing w:val="-4"/>
        </w:rPr>
        <w:t xml:space="preserve"> </w:t>
      </w:r>
      <w:r>
        <w:t>The</w:t>
      </w:r>
      <w:r>
        <w:rPr>
          <w:spacing w:val="-4"/>
        </w:rPr>
        <w:t xml:space="preserve"> </w:t>
      </w:r>
      <w:r>
        <w:t>Input</w:t>
      </w:r>
      <w:r>
        <w:rPr>
          <w:spacing w:val="-5"/>
        </w:rPr>
        <w:t xml:space="preserve"> </w:t>
      </w:r>
      <w:r>
        <w:t>Layer</w:t>
      </w:r>
      <w:r>
        <w:rPr>
          <w:spacing w:val="-3"/>
        </w:rPr>
        <w:t xml:space="preserve"> </w:t>
      </w:r>
      <w:r>
        <w:t>collects</w:t>
      </w:r>
      <w:r>
        <w:rPr>
          <w:spacing w:val="-4"/>
        </w:rPr>
        <w:t xml:space="preserve"> </w:t>
      </w:r>
      <w:r>
        <w:t xml:space="preserve">historical demand, source-wise generation (coal, thermal, hydro, solar, wind, nuclear, gas), and weather data (temperature, humidity, rainfall, wind speed, solar irradiance), which the Data Preprocessing module cleans, deduplicates, engineers, and normalizes. The processed data trains four parallel models—Random Forest, </w:t>
      </w:r>
      <w:proofErr w:type="spellStart"/>
      <w:r>
        <w:t>XGBoost</w:t>
      </w:r>
      <w:proofErr w:type="spellEnd"/>
      <w:r>
        <w:t xml:space="preserve">, </w:t>
      </w:r>
      <w:proofErr w:type="spellStart"/>
      <w:r>
        <w:t>LightGBM</w:t>
      </w:r>
      <w:proofErr w:type="spellEnd"/>
      <w:r>
        <w:t>, and LSTM—</w:t>
      </w:r>
      <w:r>
        <w:t>evaluated</w:t>
      </w:r>
      <w:r>
        <w:rPr>
          <w:spacing w:val="-7"/>
        </w:rPr>
        <w:t xml:space="preserve"> </w:t>
      </w:r>
      <w:r>
        <w:t>using</w:t>
      </w:r>
      <w:r>
        <w:rPr>
          <w:spacing w:val="-8"/>
        </w:rPr>
        <w:t xml:space="preserve"> </w:t>
      </w:r>
      <w:r>
        <w:t>MAE,</w:t>
      </w:r>
      <w:r>
        <w:rPr>
          <w:spacing w:val="-4"/>
        </w:rPr>
        <w:t xml:space="preserve"> </w:t>
      </w:r>
      <w:r>
        <w:t>RMSE,</w:t>
      </w:r>
      <w:r>
        <w:rPr>
          <w:spacing w:val="-5"/>
        </w:rPr>
        <w:t xml:space="preserve"> </w:t>
      </w:r>
      <w:r>
        <w:t>and</w:t>
      </w:r>
      <w:r>
        <w:rPr>
          <w:spacing w:val="-5"/>
        </w:rPr>
        <w:t xml:space="preserve"> </w:t>
      </w:r>
      <w:r>
        <w:t>MAPE,</w:t>
      </w:r>
      <w:r>
        <w:rPr>
          <w:spacing w:val="-9"/>
        </w:rPr>
        <w:t xml:space="preserve"> </w:t>
      </w:r>
      <w:r>
        <w:t>from</w:t>
      </w:r>
      <w:r>
        <w:rPr>
          <w:spacing w:val="-3"/>
        </w:rPr>
        <w:t xml:space="preserve"> </w:t>
      </w:r>
      <w:r>
        <w:t>which</w:t>
      </w:r>
      <w:r>
        <w:rPr>
          <w:spacing w:val="-5"/>
        </w:rPr>
        <w:t xml:space="preserve"> </w:t>
      </w:r>
      <w:r>
        <w:t>the</w:t>
      </w:r>
      <w:r>
        <w:rPr>
          <w:spacing w:val="-4"/>
        </w:rPr>
        <w:t xml:space="preserve"> </w:t>
      </w:r>
      <w:r>
        <w:t>Best</w:t>
      </w:r>
      <w:r>
        <w:rPr>
          <w:spacing w:val="-5"/>
        </w:rPr>
        <w:t xml:space="preserve"> </w:t>
      </w:r>
      <w:r>
        <w:t>Model</w:t>
      </w:r>
      <w:r>
        <w:rPr>
          <w:spacing w:val="-5"/>
        </w:rPr>
        <w:t xml:space="preserve"> </w:t>
      </w:r>
      <w:r>
        <w:t>Selection stage picks</w:t>
      </w:r>
      <w:r>
        <w:rPr>
          <w:spacing w:val="-1"/>
        </w:rPr>
        <w:t xml:space="preserve"> </w:t>
      </w:r>
      <w:r>
        <w:t>the</w:t>
      </w:r>
      <w:r>
        <w:rPr>
          <w:spacing w:val="-3"/>
        </w:rPr>
        <w:t xml:space="preserve"> </w:t>
      </w:r>
      <w:r>
        <w:t>top</w:t>
      </w:r>
      <w:r>
        <w:rPr>
          <w:spacing w:val="-4"/>
        </w:rPr>
        <w:t xml:space="preserve"> </w:t>
      </w:r>
      <w:r>
        <w:t>performer.</w:t>
      </w:r>
      <w:r>
        <w:rPr>
          <w:spacing w:val="-7"/>
        </w:rPr>
        <w:t xml:space="preserve"> </w:t>
      </w:r>
      <w:r>
        <w:t>This</w:t>
      </w:r>
      <w:r>
        <w:rPr>
          <w:spacing w:val="-4"/>
        </w:rPr>
        <w:t xml:space="preserve"> </w:t>
      </w:r>
      <w:r>
        <w:t>model</w:t>
      </w:r>
      <w:r>
        <w:rPr>
          <w:spacing w:val="-2"/>
        </w:rPr>
        <w:t xml:space="preserve"> </w:t>
      </w:r>
      <w:r>
        <w:t>powers</w:t>
      </w:r>
      <w:r>
        <w:rPr>
          <w:spacing w:val="-1"/>
        </w:rPr>
        <w:t xml:space="preserve"> </w:t>
      </w:r>
      <w:r>
        <w:t>Probabilistic Forecasting, producing demand and supply predictions with 90%, 95%, and 99% confidence intervals, which feed Demand–Supply Gap Analysis. In parallel, the RAG Module retrieves relevant content from a policy Knowledge Base via a Vector Database and Retriever, enabling an</w:t>
      </w:r>
      <w:r>
        <w:rPr>
          <w:spacing w:val="-4"/>
        </w:rPr>
        <w:t xml:space="preserve"> </w:t>
      </w:r>
      <w:r>
        <w:t>LLM</w:t>
      </w:r>
      <w:r>
        <w:rPr>
          <w:spacing w:val="-9"/>
        </w:rPr>
        <w:t xml:space="preserve"> </w:t>
      </w:r>
      <w:r>
        <w:t>to</w:t>
      </w:r>
      <w:r>
        <w:rPr>
          <w:spacing w:val="-10"/>
        </w:rPr>
        <w:t xml:space="preserve"> </w:t>
      </w:r>
      <w:r>
        <w:t>generate</w:t>
      </w:r>
      <w:r>
        <w:rPr>
          <w:spacing w:val="-3"/>
        </w:rPr>
        <w:t xml:space="preserve"> </w:t>
      </w:r>
      <w:r>
        <w:t>Energy</w:t>
      </w:r>
      <w:r>
        <w:rPr>
          <w:spacing w:val="-9"/>
        </w:rPr>
        <w:t xml:space="preserve"> </w:t>
      </w:r>
      <w:r>
        <w:t>Planning</w:t>
      </w:r>
      <w:r>
        <w:rPr>
          <w:spacing w:val="-9"/>
        </w:rPr>
        <w:t xml:space="preserve"> </w:t>
      </w:r>
      <w:r>
        <w:t>Recommendations. Feature</w:t>
      </w:r>
      <w:r>
        <w:rPr>
          <w:spacing w:val="-4"/>
        </w:rPr>
        <w:t xml:space="preserve"> </w:t>
      </w:r>
      <w:r>
        <w:t>engineering</w:t>
      </w:r>
      <w:r>
        <w:rPr>
          <w:spacing w:val="-8"/>
        </w:rPr>
        <w:t xml:space="preserve"> </w:t>
      </w:r>
      <w:r>
        <w:t>extracts useful temporal characteristics such as seasonal patterns, peak demand periods, and lag features, while normalization scales numerical attributes to i</w:t>
      </w:r>
      <w:r>
        <w:t>mprove the performance and convergence of machine learning models. The LSTM model is specifically designed to learn long-term temporal dependencies present in time-series electricity data. By training multiple forecasting models in parallel, the proposed framework enables a comprehensive comparison of different machine learning approaches and selects the model that provides the highest forecasting accuracy for the given dataset. Finally, the demand–supply</w:t>
      </w:r>
      <w:r>
        <w:rPr>
          <w:spacing w:val="-1"/>
        </w:rPr>
        <w:t xml:space="preserve"> </w:t>
      </w:r>
      <w:r>
        <w:t>gap and confidence interval information are provided</w:t>
      </w:r>
      <w:r>
        <w:t xml:space="preserve"> to the Retrieval-Augmented Generation (RAG) module, where relevant information</w:t>
      </w:r>
      <w:r>
        <w:rPr>
          <w:spacing w:val="-9"/>
        </w:rPr>
        <w:t xml:space="preserve"> </w:t>
      </w:r>
      <w:r>
        <w:t>is</w:t>
      </w:r>
      <w:r>
        <w:rPr>
          <w:spacing w:val="-12"/>
        </w:rPr>
        <w:t xml:space="preserve"> </w:t>
      </w:r>
      <w:r>
        <w:t>retrieved</w:t>
      </w:r>
      <w:r>
        <w:rPr>
          <w:spacing w:val="-9"/>
        </w:rPr>
        <w:t xml:space="preserve"> </w:t>
      </w:r>
      <w:r>
        <w:t>from</w:t>
      </w:r>
      <w:r>
        <w:rPr>
          <w:spacing w:val="-9"/>
        </w:rPr>
        <w:t xml:space="preserve"> </w:t>
      </w:r>
      <w:r>
        <w:t>a</w:t>
      </w:r>
      <w:r>
        <w:rPr>
          <w:spacing w:val="-11"/>
        </w:rPr>
        <w:t xml:space="preserve"> </w:t>
      </w:r>
      <w:r>
        <w:t>knowledge</w:t>
      </w:r>
      <w:r>
        <w:rPr>
          <w:spacing w:val="-9"/>
        </w:rPr>
        <w:t xml:space="preserve"> </w:t>
      </w:r>
      <w:r>
        <w:t>base</w:t>
      </w:r>
      <w:r>
        <w:rPr>
          <w:spacing w:val="-10"/>
        </w:rPr>
        <w:t xml:space="preserve"> </w:t>
      </w:r>
      <w:r>
        <w:t>containing</w:t>
      </w:r>
      <w:r>
        <w:rPr>
          <w:spacing w:val="-9"/>
        </w:rPr>
        <w:t xml:space="preserve"> </w:t>
      </w:r>
      <w:r>
        <w:t>government</w:t>
      </w:r>
      <w:r>
        <w:rPr>
          <w:spacing w:val="-9"/>
        </w:rPr>
        <w:t xml:space="preserve"> </w:t>
      </w:r>
      <w:r>
        <w:t>energy</w:t>
      </w:r>
      <w:r>
        <w:rPr>
          <w:spacing w:val="-14"/>
        </w:rPr>
        <w:t xml:space="preserve"> </w:t>
      </w:r>
      <w:r>
        <w:t>policies, electricity board reports, renewable energy guidelines, and research publications.</w:t>
      </w:r>
      <w:r>
        <w:rPr>
          <w:spacing w:val="-4"/>
        </w:rPr>
        <w:t xml:space="preserve"> </w:t>
      </w:r>
      <w:r>
        <w:t>The RAG framework combines the retrieved information with the forecasting results to provide context-aware and evidence-based recommendations. The Vector Database stores</w:t>
      </w:r>
      <w:r>
        <w:rPr>
          <w:spacing w:val="-15"/>
        </w:rPr>
        <w:t xml:space="preserve"> </w:t>
      </w:r>
      <w:r>
        <w:t>policy</w:t>
      </w:r>
      <w:r>
        <w:rPr>
          <w:spacing w:val="-15"/>
        </w:rPr>
        <w:t xml:space="preserve"> </w:t>
      </w:r>
      <w:r>
        <w:t>documents</w:t>
      </w:r>
      <w:r>
        <w:rPr>
          <w:spacing w:val="-15"/>
        </w:rPr>
        <w:t xml:space="preserve"> </w:t>
      </w:r>
      <w:r>
        <w:t>and</w:t>
      </w:r>
      <w:r>
        <w:rPr>
          <w:spacing w:val="-14"/>
        </w:rPr>
        <w:t xml:space="preserve"> </w:t>
      </w:r>
      <w:r>
        <w:t>energy-related</w:t>
      </w:r>
      <w:r>
        <w:rPr>
          <w:spacing w:val="-13"/>
        </w:rPr>
        <w:t xml:space="preserve"> </w:t>
      </w:r>
      <w:r>
        <w:t>information</w:t>
      </w:r>
      <w:r>
        <w:rPr>
          <w:spacing w:val="-13"/>
        </w:rPr>
        <w:t xml:space="preserve"> </w:t>
      </w:r>
      <w:r>
        <w:t>in</w:t>
      </w:r>
      <w:r>
        <w:rPr>
          <w:spacing w:val="-14"/>
        </w:rPr>
        <w:t xml:space="preserve"> </w:t>
      </w:r>
      <w:r>
        <w:t>an</w:t>
      </w:r>
      <w:r>
        <w:rPr>
          <w:spacing w:val="-16"/>
        </w:rPr>
        <w:t xml:space="preserve"> </w:t>
      </w:r>
      <w:r>
        <w:t>embedded</w:t>
      </w:r>
      <w:r>
        <w:rPr>
          <w:spacing w:val="-12"/>
        </w:rPr>
        <w:t xml:space="preserve"> </w:t>
      </w:r>
      <w:r>
        <w:t>form,</w:t>
      </w:r>
      <w:r>
        <w:rPr>
          <w:spacing w:val="-14"/>
        </w:rPr>
        <w:t xml:space="preserve"> </w:t>
      </w:r>
      <w:r>
        <w:t xml:space="preserve">allowing efficient similarity-based </w:t>
      </w:r>
      <w:r>
        <w:t>retrieval of relevant knowledge. The Retriever identifies the most</w:t>
      </w:r>
      <w:r>
        <w:rPr>
          <w:spacing w:val="-16"/>
        </w:rPr>
        <w:t xml:space="preserve"> </w:t>
      </w:r>
      <w:r>
        <w:t>relevant</w:t>
      </w:r>
      <w:r>
        <w:rPr>
          <w:spacing w:val="-16"/>
        </w:rPr>
        <w:t xml:space="preserve"> </w:t>
      </w:r>
      <w:r>
        <w:t>documents</w:t>
      </w:r>
      <w:r>
        <w:rPr>
          <w:spacing w:val="-16"/>
        </w:rPr>
        <w:t xml:space="preserve"> </w:t>
      </w:r>
      <w:r>
        <w:t>based</w:t>
      </w:r>
      <w:r>
        <w:rPr>
          <w:spacing w:val="-16"/>
        </w:rPr>
        <w:t xml:space="preserve"> </w:t>
      </w:r>
      <w:r>
        <w:t>on</w:t>
      </w:r>
      <w:r>
        <w:rPr>
          <w:spacing w:val="-16"/>
        </w:rPr>
        <w:t xml:space="preserve"> </w:t>
      </w:r>
      <w:r>
        <w:t>the</w:t>
      </w:r>
      <w:r>
        <w:rPr>
          <w:spacing w:val="-16"/>
        </w:rPr>
        <w:t xml:space="preserve"> </w:t>
      </w:r>
      <w:r>
        <w:t>predicted</w:t>
      </w:r>
      <w:r>
        <w:rPr>
          <w:spacing w:val="-16"/>
        </w:rPr>
        <w:t xml:space="preserve"> </w:t>
      </w:r>
      <w:r>
        <w:t>demand,</w:t>
      </w:r>
      <w:r>
        <w:rPr>
          <w:spacing w:val="-16"/>
        </w:rPr>
        <w:t xml:space="preserve"> </w:t>
      </w:r>
      <w:r>
        <w:t>supply,</w:t>
      </w:r>
      <w:r>
        <w:rPr>
          <w:spacing w:val="-16"/>
        </w:rPr>
        <w:t xml:space="preserve"> </w:t>
      </w:r>
      <w:r>
        <w:t>and</w:t>
      </w:r>
      <w:r>
        <w:rPr>
          <w:spacing w:val="-16"/>
        </w:rPr>
        <w:t xml:space="preserve"> </w:t>
      </w:r>
      <w:r>
        <w:t>identified</w:t>
      </w:r>
      <w:r>
        <w:rPr>
          <w:spacing w:val="-16"/>
        </w:rPr>
        <w:t xml:space="preserve"> </w:t>
      </w:r>
      <w:r>
        <w:t>energy gap. The retrieved context is then passed to the Large Language Model (LLM), which interprets</w:t>
      </w:r>
      <w:r>
        <w:rPr>
          <w:spacing w:val="40"/>
        </w:rPr>
        <w:t xml:space="preserve"> </w:t>
      </w:r>
      <w:r>
        <w:t>the</w:t>
      </w:r>
      <w:r>
        <w:rPr>
          <w:spacing w:val="40"/>
        </w:rPr>
        <w:t xml:space="preserve"> </w:t>
      </w:r>
      <w:r>
        <w:t>information</w:t>
      </w:r>
      <w:r>
        <w:rPr>
          <w:spacing w:val="40"/>
        </w:rPr>
        <w:t xml:space="preserve"> </w:t>
      </w:r>
      <w:r>
        <w:t>and</w:t>
      </w:r>
      <w:r>
        <w:rPr>
          <w:spacing w:val="40"/>
        </w:rPr>
        <w:t xml:space="preserve"> </w:t>
      </w:r>
      <w:r>
        <w:t>generates</w:t>
      </w:r>
      <w:r>
        <w:rPr>
          <w:spacing w:val="40"/>
        </w:rPr>
        <w:t xml:space="preserve"> </w:t>
      </w:r>
      <w:r>
        <w:t>suitable</w:t>
      </w:r>
      <w:r>
        <w:rPr>
          <w:spacing w:val="40"/>
        </w:rPr>
        <w:t xml:space="preserve"> </w:t>
      </w:r>
      <w:r>
        <w:t>planning</w:t>
      </w:r>
      <w:r>
        <w:rPr>
          <w:spacing w:val="40"/>
        </w:rPr>
        <w:t xml:space="preserve"> </w:t>
      </w:r>
      <w:r>
        <w:t>strategies.</w:t>
      </w:r>
      <w:r>
        <w:rPr>
          <w:spacing w:val="40"/>
        </w:rPr>
        <w:t xml:space="preserve"> </w:t>
      </w:r>
      <w:r>
        <w:t>These</w:t>
      </w:r>
    </w:p>
    <w:p w14:paraId="2C974977"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42EA1EB7" w14:textId="77777777" w:rsidR="00181975" w:rsidRDefault="009B221D">
      <w:pPr>
        <w:pStyle w:val="BodyText"/>
        <w:spacing w:before="76" w:line="364" w:lineRule="auto"/>
        <w:ind w:right="1040"/>
        <w:jc w:val="both"/>
      </w:pPr>
      <w:r>
        <w:lastRenderedPageBreak/>
        <w:t>recommendations may include renewable energy integration, generation scheduling, demand-side management, and infrastructure improvement strategies. The proposed architecture also incorporates uncertainty analysis to distinguish between</w:t>
      </w:r>
      <w:r>
        <w:rPr>
          <w:spacing w:val="-1"/>
        </w:rPr>
        <w:t xml:space="preserve"> </w:t>
      </w:r>
      <w:r>
        <w:t>reliable and uncertain forecasting conditions. The confidence intervals help decision-makers understand the possible range of future</w:t>
      </w:r>
      <w:r>
        <w:rPr>
          <w:spacing w:val="-1"/>
        </w:rPr>
        <w:t xml:space="preserve"> </w:t>
      </w:r>
      <w:r>
        <w:t>demand and supply values rather than relying only on point predictions. When the predicted demand exceeds the available supply, the system identifies a potential energy shortage and provides appropriate mitigation recommendations. Similarly, when the forecast indicates excess generation, the system can support strategies for energy storage, renewable utilization, or demand op</w:t>
      </w:r>
      <w:r>
        <w:t>timization. The architecture maintains a clear separation between forecasting, uncertainty estimation, knowledge retrieval, and recommendation generation. This modular design makes it easier to replace or improve individual components without affecting the complete system. The generated recommendations are directly linked to the</w:t>
      </w:r>
      <w:r>
        <w:rPr>
          <w:spacing w:val="-16"/>
        </w:rPr>
        <w:t xml:space="preserve"> </w:t>
      </w:r>
      <w:r>
        <w:t>forecasted</w:t>
      </w:r>
      <w:r>
        <w:rPr>
          <w:spacing w:val="-16"/>
        </w:rPr>
        <w:t xml:space="preserve"> </w:t>
      </w:r>
      <w:r>
        <w:t>energy</w:t>
      </w:r>
      <w:r>
        <w:rPr>
          <w:spacing w:val="-16"/>
        </w:rPr>
        <w:t xml:space="preserve"> </w:t>
      </w:r>
      <w:r>
        <w:t>conditions</w:t>
      </w:r>
      <w:r>
        <w:rPr>
          <w:spacing w:val="-16"/>
        </w:rPr>
        <w:t xml:space="preserve"> </w:t>
      </w:r>
      <w:r>
        <w:t>and</w:t>
      </w:r>
      <w:r>
        <w:rPr>
          <w:spacing w:val="-16"/>
        </w:rPr>
        <w:t xml:space="preserve"> </w:t>
      </w:r>
      <w:r>
        <w:t>retrieved</w:t>
      </w:r>
      <w:r>
        <w:rPr>
          <w:spacing w:val="-16"/>
        </w:rPr>
        <w:t xml:space="preserve"> </w:t>
      </w:r>
      <w:r>
        <w:t>evidence</w:t>
      </w:r>
      <w:r>
        <w:rPr>
          <w:spacing w:val="-16"/>
        </w:rPr>
        <w:t xml:space="preserve"> </w:t>
      </w:r>
      <w:r>
        <w:t>from</w:t>
      </w:r>
      <w:r>
        <w:rPr>
          <w:spacing w:val="-16"/>
        </w:rPr>
        <w:t xml:space="preserve"> </w:t>
      </w:r>
      <w:r>
        <w:t>the</w:t>
      </w:r>
      <w:r>
        <w:rPr>
          <w:spacing w:val="-16"/>
        </w:rPr>
        <w:t xml:space="preserve"> </w:t>
      </w:r>
      <w:r>
        <w:t>knowledge</w:t>
      </w:r>
      <w:r>
        <w:rPr>
          <w:spacing w:val="-16"/>
        </w:rPr>
        <w:t xml:space="preserve"> </w:t>
      </w:r>
      <w:r>
        <w:t>base.</w:t>
      </w:r>
      <w:r>
        <w:rPr>
          <w:spacing w:val="-16"/>
        </w:rPr>
        <w:t xml:space="preserve"> </w:t>
      </w:r>
      <w:r>
        <w:t>This improves the transparency and explainability of the proposed decision-support framework. Overall, t</w:t>
      </w:r>
      <w:r>
        <w:t>he architecture integrates machine learning, probabilistic forecasting,</w:t>
      </w:r>
      <w:r>
        <w:rPr>
          <w:spacing w:val="-13"/>
        </w:rPr>
        <w:t xml:space="preserve"> </w:t>
      </w:r>
      <w:r>
        <w:t>vector-based</w:t>
      </w:r>
      <w:r>
        <w:rPr>
          <w:spacing w:val="-13"/>
        </w:rPr>
        <w:t xml:space="preserve"> </w:t>
      </w:r>
      <w:r>
        <w:t>information</w:t>
      </w:r>
      <w:r>
        <w:rPr>
          <w:spacing w:val="-11"/>
        </w:rPr>
        <w:t xml:space="preserve"> </w:t>
      </w:r>
      <w:r>
        <w:t>retrieval,</w:t>
      </w:r>
      <w:r>
        <w:rPr>
          <w:spacing w:val="-16"/>
        </w:rPr>
        <w:t xml:space="preserve"> </w:t>
      </w:r>
      <w:r>
        <w:t>and</w:t>
      </w:r>
      <w:r>
        <w:rPr>
          <w:spacing w:val="-13"/>
        </w:rPr>
        <w:t xml:space="preserve"> </w:t>
      </w:r>
      <w:r>
        <w:t>generative</w:t>
      </w:r>
      <w:r>
        <w:rPr>
          <w:spacing w:val="-12"/>
        </w:rPr>
        <w:t xml:space="preserve"> </w:t>
      </w:r>
      <w:r>
        <w:t>artificial</w:t>
      </w:r>
      <w:r>
        <w:rPr>
          <w:spacing w:val="-10"/>
        </w:rPr>
        <w:t xml:space="preserve"> </w:t>
      </w:r>
      <w:r>
        <w:t>intelligence</w:t>
      </w:r>
      <w:r>
        <w:rPr>
          <w:spacing w:val="-8"/>
        </w:rPr>
        <w:t xml:space="preserve"> </w:t>
      </w:r>
      <w:r>
        <w:t>into a</w:t>
      </w:r>
      <w:r>
        <w:rPr>
          <w:spacing w:val="-4"/>
        </w:rPr>
        <w:t xml:space="preserve"> </w:t>
      </w:r>
      <w:r>
        <w:t>unified</w:t>
      </w:r>
      <w:r>
        <w:rPr>
          <w:spacing w:val="-3"/>
        </w:rPr>
        <w:t xml:space="preserve"> </w:t>
      </w:r>
      <w:r>
        <w:t>energy</w:t>
      </w:r>
      <w:r>
        <w:rPr>
          <w:spacing w:val="-3"/>
        </w:rPr>
        <w:t xml:space="preserve"> </w:t>
      </w:r>
      <w:r>
        <w:t>planning</w:t>
      </w:r>
      <w:r>
        <w:rPr>
          <w:spacing w:val="-3"/>
        </w:rPr>
        <w:t xml:space="preserve"> </w:t>
      </w:r>
      <w:r>
        <w:t>system.</w:t>
      </w:r>
      <w:r>
        <w:rPr>
          <w:spacing w:val="-3"/>
        </w:rPr>
        <w:t xml:space="preserve"> </w:t>
      </w:r>
      <w:r>
        <w:t>The</w:t>
      </w:r>
      <w:r>
        <w:rPr>
          <w:spacing w:val="-3"/>
        </w:rPr>
        <w:t xml:space="preserve"> </w:t>
      </w:r>
      <w:r>
        <w:t>final</w:t>
      </w:r>
      <w:r>
        <w:rPr>
          <w:spacing w:val="-6"/>
        </w:rPr>
        <w:t xml:space="preserve"> </w:t>
      </w:r>
      <w:r>
        <w:t>output provides</w:t>
      </w:r>
      <w:r>
        <w:rPr>
          <w:spacing w:val="-2"/>
        </w:rPr>
        <w:t xml:space="preserve"> </w:t>
      </w:r>
      <w:r>
        <w:t>both</w:t>
      </w:r>
      <w:r>
        <w:rPr>
          <w:spacing w:val="-2"/>
        </w:rPr>
        <w:t xml:space="preserve"> </w:t>
      </w:r>
      <w:r>
        <w:t>quantitative</w:t>
      </w:r>
      <w:r>
        <w:rPr>
          <w:spacing w:val="-2"/>
        </w:rPr>
        <w:t xml:space="preserve"> </w:t>
      </w:r>
      <w:r>
        <w:t xml:space="preserve">forecasts and actionable insights, supporting more reliable and informed electricity demand–supply </w:t>
      </w:r>
      <w:proofErr w:type="spellStart"/>
      <w:proofErr w:type="gramStart"/>
      <w:r>
        <w:t>planning.The</w:t>
      </w:r>
      <w:proofErr w:type="spellEnd"/>
      <w:proofErr w:type="gramEnd"/>
      <w:r>
        <w:t xml:space="preserve"> proposed system provides energy planning recommendations such as renewable energy integration, generation scheduling, demand-side management, and infrastructure improvement based on forecast conditions. Confidence intervals help identify reliable and uncertain forecasting conditions and distinguish potential shortage, balanced, and surplus situations. The modular architecture separates forecasting</w:t>
      </w:r>
      <w:r>
        <w:t>, uncertainty estimation, knowledge retrieval, and recommendation generation for flexibility and transparency. Retrieved energy-domain knowledge</w:t>
      </w:r>
      <w:r>
        <w:rPr>
          <w:spacing w:val="-9"/>
        </w:rPr>
        <w:t xml:space="preserve"> </w:t>
      </w:r>
      <w:r>
        <w:t>is</w:t>
      </w:r>
      <w:r>
        <w:rPr>
          <w:spacing w:val="-10"/>
        </w:rPr>
        <w:t xml:space="preserve"> </w:t>
      </w:r>
      <w:r>
        <w:t>combined</w:t>
      </w:r>
      <w:r>
        <w:rPr>
          <w:spacing w:val="-9"/>
        </w:rPr>
        <w:t xml:space="preserve"> </w:t>
      </w:r>
      <w:r>
        <w:t>with</w:t>
      </w:r>
      <w:r>
        <w:rPr>
          <w:spacing w:val="-8"/>
        </w:rPr>
        <w:t xml:space="preserve"> </w:t>
      </w:r>
      <w:r>
        <w:t>forecast</w:t>
      </w:r>
      <w:r>
        <w:rPr>
          <w:spacing w:val="-9"/>
        </w:rPr>
        <w:t xml:space="preserve"> </w:t>
      </w:r>
      <w:r>
        <w:t>results</w:t>
      </w:r>
      <w:r>
        <w:rPr>
          <w:spacing w:val="-9"/>
        </w:rPr>
        <w:t xml:space="preserve"> </w:t>
      </w:r>
      <w:r>
        <w:t>to</w:t>
      </w:r>
      <w:r>
        <w:rPr>
          <w:spacing w:val="-13"/>
        </w:rPr>
        <w:t xml:space="preserve"> </w:t>
      </w:r>
      <w:r>
        <w:t>produce</w:t>
      </w:r>
      <w:r>
        <w:rPr>
          <w:spacing w:val="-9"/>
        </w:rPr>
        <w:t xml:space="preserve"> </w:t>
      </w:r>
      <w:r>
        <w:t>explainable</w:t>
      </w:r>
      <w:r>
        <w:rPr>
          <w:spacing w:val="-9"/>
        </w:rPr>
        <w:t xml:space="preserve"> </w:t>
      </w:r>
      <w:r>
        <w:t>and</w:t>
      </w:r>
      <w:r>
        <w:rPr>
          <w:spacing w:val="-9"/>
        </w:rPr>
        <w:t xml:space="preserve"> </w:t>
      </w:r>
      <w:r>
        <w:t>context-aware recommendations. Overall, the framework integrates machine learning, probabilistic forecasting, information retrieval, and generative AI to support reliable electricity demand–supply planning.</w:t>
      </w:r>
    </w:p>
    <w:p w14:paraId="2AA92D12"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3732D62B" w14:textId="77777777" w:rsidR="00181975" w:rsidRDefault="009B221D">
      <w:pPr>
        <w:ind w:left="1458"/>
        <w:rPr>
          <w:sz w:val="20"/>
        </w:rPr>
      </w:pPr>
      <w:r>
        <w:rPr>
          <w:noProof/>
          <w:sz w:val="20"/>
        </w:rPr>
        <w:lastRenderedPageBreak/>
        <w:drawing>
          <wp:inline distT="0" distB="0" distL="0" distR="0" wp14:anchorId="2D2B8A4D" wp14:editId="7A656657">
            <wp:extent cx="5205610" cy="741464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6" cstate="print"/>
                    <a:stretch>
                      <a:fillRect/>
                    </a:stretch>
                  </pic:blipFill>
                  <pic:spPr>
                    <a:xfrm>
                      <a:off x="0" y="0"/>
                      <a:ext cx="5205610" cy="7414641"/>
                    </a:xfrm>
                    <a:prstGeom prst="rect">
                      <a:avLst/>
                    </a:prstGeom>
                  </pic:spPr>
                </pic:pic>
              </a:graphicData>
            </a:graphic>
          </wp:inline>
        </w:drawing>
      </w:r>
    </w:p>
    <w:p w14:paraId="344F062A" w14:textId="77777777" w:rsidR="00181975" w:rsidRDefault="009B221D">
      <w:pPr>
        <w:spacing w:before="184"/>
        <w:ind w:left="2324" w:right="2391"/>
        <w:jc w:val="center"/>
        <w:rPr>
          <w:rFonts w:ascii="Arial"/>
          <w:b/>
          <w:i/>
          <w:sz w:val="24"/>
        </w:rPr>
      </w:pPr>
      <w:r>
        <w:rPr>
          <w:rFonts w:ascii="Arial"/>
          <w:b/>
        </w:rPr>
        <w:t>Fig</w:t>
      </w:r>
      <w:r>
        <w:rPr>
          <w:rFonts w:ascii="Arial"/>
          <w:b/>
          <w:spacing w:val="-12"/>
        </w:rPr>
        <w:t xml:space="preserve"> </w:t>
      </w:r>
      <w:r>
        <w:rPr>
          <w:rFonts w:ascii="Arial"/>
          <w:b/>
        </w:rPr>
        <w:t>4.1:</w:t>
      </w:r>
      <w:r>
        <w:rPr>
          <w:rFonts w:ascii="Arial"/>
          <w:b/>
          <w:spacing w:val="-7"/>
        </w:rPr>
        <w:t xml:space="preserve"> </w:t>
      </w:r>
      <w:r>
        <w:rPr>
          <w:rFonts w:ascii="Arial"/>
          <w:b/>
          <w:i/>
          <w:sz w:val="24"/>
        </w:rPr>
        <w:t>Architecture</w:t>
      </w:r>
      <w:r>
        <w:rPr>
          <w:rFonts w:ascii="Arial"/>
          <w:b/>
          <w:i/>
          <w:spacing w:val="-13"/>
          <w:sz w:val="24"/>
        </w:rPr>
        <w:t xml:space="preserve"> </w:t>
      </w:r>
      <w:r>
        <w:rPr>
          <w:rFonts w:ascii="Arial"/>
          <w:b/>
          <w:i/>
          <w:sz w:val="24"/>
        </w:rPr>
        <w:t>of</w:t>
      </w:r>
      <w:r>
        <w:rPr>
          <w:rFonts w:ascii="Arial"/>
          <w:b/>
          <w:i/>
          <w:spacing w:val="-15"/>
          <w:sz w:val="24"/>
        </w:rPr>
        <w:t xml:space="preserve"> </w:t>
      </w:r>
      <w:r>
        <w:rPr>
          <w:rFonts w:ascii="Arial"/>
          <w:b/>
          <w:i/>
          <w:sz w:val="24"/>
        </w:rPr>
        <w:t>the</w:t>
      </w:r>
      <w:r>
        <w:rPr>
          <w:rFonts w:ascii="Arial"/>
          <w:b/>
          <w:i/>
          <w:spacing w:val="-12"/>
          <w:sz w:val="24"/>
        </w:rPr>
        <w:t xml:space="preserve"> </w:t>
      </w:r>
      <w:r>
        <w:rPr>
          <w:rFonts w:ascii="Arial"/>
          <w:b/>
          <w:i/>
          <w:sz w:val="24"/>
        </w:rPr>
        <w:t>Proposed</w:t>
      </w:r>
      <w:r>
        <w:rPr>
          <w:rFonts w:ascii="Arial"/>
          <w:b/>
          <w:i/>
          <w:spacing w:val="-9"/>
          <w:sz w:val="24"/>
        </w:rPr>
        <w:t xml:space="preserve"> </w:t>
      </w:r>
      <w:r>
        <w:rPr>
          <w:rFonts w:ascii="Arial"/>
          <w:b/>
          <w:i/>
          <w:sz w:val="24"/>
        </w:rPr>
        <w:t>Confidence-Driven</w:t>
      </w:r>
      <w:r>
        <w:rPr>
          <w:rFonts w:ascii="Arial"/>
          <w:b/>
          <w:i/>
          <w:spacing w:val="-10"/>
          <w:sz w:val="24"/>
        </w:rPr>
        <w:t xml:space="preserve"> </w:t>
      </w:r>
      <w:r>
        <w:rPr>
          <w:rFonts w:ascii="Arial"/>
          <w:b/>
          <w:i/>
          <w:sz w:val="24"/>
        </w:rPr>
        <w:t>Probabilistic</w:t>
      </w:r>
      <w:r>
        <w:rPr>
          <w:rFonts w:ascii="Arial"/>
          <w:b/>
          <w:i/>
          <w:spacing w:val="-13"/>
          <w:sz w:val="24"/>
        </w:rPr>
        <w:t xml:space="preserve"> </w:t>
      </w:r>
      <w:r>
        <w:rPr>
          <w:rFonts w:ascii="Arial"/>
          <w:b/>
          <w:i/>
          <w:sz w:val="24"/>
        </w:rPr>
        <w:t>Forecasting</w:t>
      </w:r>
      <w:r>
        <w:rPr>
          <w:rFonts w:ascii="Arial"/>
          <w:b/>
          <w:i/>
          <w:spacing w:val="-17"/>
          <w:sz w:val="24"/>
        </w:rPr>
        <w:t xml:space="preserve"> </w:t>
      </w:r>
      <w:r>
        <w:rPr>
          <w:rFonts w:ascii="Arial"/>
          <w:b/>
          <w:i/>
          <w:sz w:val="24"/>
        </w:rPr>
        <w:t>and</w:t>
      </w:r>
      <w:r>
        <w:rPr>
          <w:rFonts w:ascii="Arial"/>
          <w:b/>
          <w:i/>
          <w:spacing w:val="-10"/>
          <w:sz w:val="24"/>
        </w:rPr>
        <w:t xml:space="preserve"> </w:t>
      </w:r>
      <w:r>
        <w:rPr>
          <w:rFonts w:ascii="Arial"/>
          <w:b/>
          <w:i/>
          <w:sz w:val="24"/>
        </w:rPr>
        <w:t>RAG-Based Energy Planning Framework</w:t>
      </w:r>
    </w:p>
    <w:p w14:paraId="56AC4B3A" w14:textId="77777777" w:rsidR="00181975" w:rsidRDefault="00181975">
      <w:pPr>
        <w:jc w:val="center"/>
        <w:rPr>
          <w:rFonts w:ascii="Arial"/>
          <w:b/>
          <w:i/>
          <w:sz w:val="24"/>
        </w:rPr>
        <w:sectPr w:rsidR="00181975">
          <w:pgSz w:w="12240" w:h="15840"/>
          <w:pgMar w:top="1420" w:right="360" w:bottom="1160" w:left="1080" w:header="0" w:footer="969" w:gutter="0"/>
          <w:cols w:space="720"/>
        </w:sectPr>
      </w:pPr>
    </w:p>
    <w:p w14:paraId="2ACEE556" w14:textId="77777777" w:rsidR="00181975" w:rsidRDefault="009B221D">
      <w:pPr>
        <w:pStyle w:val="Heading3"/>
        <w:numPr>
          <w:ilvl w:val="0"/>
          <w:numId w:val="3"/>
        </w:numPr>
        <w:tabs>
          <w:tab w:val="left" w:pos="834"/>
        </w:tabs>
        <w:spacing w:before="72"/>
        <w:ind w:left="834" w:hanging="210"/>
      </w:pPr>
      <w:bookmarkStart w:id="37" w:name="i)_Data_Acquisition_and_Preprocessing"/>
      <w:bookmarkEnd w:id="37"/>
      <w:r>
        <w:lastRenderedPageBreak/>
        <w:t>Data</w:t>
      </w:r>
      <w:r>
        <w:rPr>
          <w:spacing w:val="-2"/>
        </w:rPr>
        <w:t xml:space="preserve"> </w:t>
      </w:r>
      <w:r>
        <w:t>Acquisition</w:t>
      </w:r>
      <w:r>
        <w:rPr>
          <w:spacing w:val="-7"/>
        </w:rPr>
        <w:t xml:space="preserve"> </w:t>
      </w:r>
      <w:r>
        <w:t>and</w:t>
      </w:r>
      <w:r>
        <w:rPr>
          <w:spacing w:val="1"/>
        </w:rPr>
        <w:t xml:space="preserve"> </w:t>
      </w:r>
      <w:r>
        <w:rPr>
          <w:spacing w:val="-2"/>
        </w:rPr>
        <w:t>Preprocessing</w:t>
      </w:r>
    </w:p>
    <w:p w14:paraId="5E40D1FB" w14:textId="77777777" w:rsidR="00181975" w:rsidRDefault="009B221D">
      <w:pPr>
        <w:pStyle w:val="BodyText"/>
        <w:spacing w:before="265" w:line="364" w:lineRule="auto"/>
        <w:ind w:right="1051"/>
        <w:jc w:val="both"/>
      </w:pPr>
      <w:r>
        <w:t xml:space="preserve">The first stage of the proposed system focuses on collecting and preparing historical </w:t>
      </w:r>
      <w:r>
        <w:rPr>
          <w:spacing w:val="-2"/>
        </w:rPr>
        <w:t>electricity</w:t>
      </w:r>
      <w:r>
        <w:rPr>
          <w:spacing w:val="-7"/>
        </w:rPr>
        <w:t xml:space="preserve"> </w:t>
      </w:r>
      <w:r>
        <w:rPr>
          <w:spacing w:val="-2"/>
        </w:rPr>
        <w:t>and</w:t>
      </w:r>
      <w:r>
        <w:rPr>
          <w:spacing w:val="-3"/>
        </w:rPr>
        <w:t xml:space="preserve"> </w:t>
      </w:r>
      <w:r>
        <w:rPr>
          <w:spacing w:val="-2"/>
        </w:rPr>
        <w:t>meteorological data for forecasting. Historical electricity</w:t>
      </w:r>
      <w:r>
        <w:rPr>
          <w:spacing w:val="-4"/>
        </w:rPr>
        <w:t xml:space="preserve"> </w:t>
      </w:r>
      <w:r>
        <w:rPr>
          <w:spacing w:val="-2"/>
        </w:rPr>
        <w:t>demand</w:t>
      </w:r>
      <w:r>
        <w:rPr>
          <w:spacing w:val="-3"/>
        </w:rPr>
        <w:t xml:space="preserve"> </w:t>
      </w:r>
      <w:r>
        <w:rPr>
          <w:spacing w:val="-2"/>
        </w:rPr>
        <w:t xml:space="preserve">records, </w:t>
      </w:r>
      <w:r>
        <w:t>source-wise</w:t>
      </w:r>
      <w:r>
        <w:rPr>
          <w:spacing w:val="-4"/>
        </w:rPr>
        <w:t xml:space="preserve"> </w:t>
      </w:r>
      <w:r>
        <w:t>electricity</w:t>
      </w:r>
      <w:r>
        <w:rPr>
          <w:spacing w:val="-3"/>
        </w:rPr>
        <w:t xml:space="preserve"> </w:t>
      </w:r>
      <w:r>
        <w:t>generation</w:t>
      </w:r>
      <w:r>
        <w:rPr>
          <w:spacing w:val="-2"/>
        </w:rPr>
        <w:t xml:space="preserve"> </w:t>
      </w:r>
      <w:r>
        <w:t>data</w:t>
      </w:r>
      <w:r>
        <w:rPr>
          <w:spacing w:val="-2"/>
        </w:rPr>
        <w:t xml:space="preserve"> </w:t>
      </w:r>
      <w:r>
        <w:t>(coal,</w:t>
      </w:r>
      <w:r>
        <w:rPr>
          <w:spacing w:val="-4"/>
        </w:rPr>
        <w:t xml:space="preserve"> </w:t>
      </w:r>
      <w:r>
        <w:t>thermal,</w:t>
      </w:r>
      <w:r>
        <w:rPr>
          <w:spacing w:val="-3"/>
        </w:rPr>
        <w:t xml:space="preserve"> </w:t>
      </w:r>
      <w:r>
        <w:t>hydro,</w:t>
      </w:r>
      <w:r>
        <w:rPr>
          <w:spacing w:val="-4"/>
        </w:rPr>
        <w:t xml:space="preserve"> </w:t>
      </w:r>
      <w:r>
        <w:t>solar,</w:t>
      </w:r>
      <w:r>
        <w:rPr>
          <w:spacing w:val="-3"/>
        </w:rPr>
        <w:t xml:space="preserve"> </w:t>
      </w:r>
      <w:r>
        <w:t>wind,</w:t>
      </w:r>
      <w:r>
        <w:rPr>
          <w:spacing w:val="-4"/>
        </w:rPr>
        <w:t xml:space="preserve"> </w:t>
      </w:r>
      <w:r>
        <w:t>nuclear,</w:t>
      </w:r>
      <w:r>
        <w:rPr>
          <w:spacing w:val="-4"/>
        </w:rPr>
        <w:t xml:space="preserve"> </w:t>
      </w:r>
      <w:r>
        <w:t>gas, and other sources), and weather parameters such as temperature, humidity, rainfall, wind</w:t>
      </w:r>
      <w:r>
        <w:rPr>
          <w:spacing w:val="-9"/>
        </w:rPr>
        <w:t xml:space="preserve"> </w:t>
      </w:r>
      <w:r>
        <w:t>speed,</w:t>
      </w:r>
      <w:r>
        <w:rPr>
          <w:spacing w:val="-13"/>
        </w:rPr>
        <w:t xml:space="preserve"> </w:t>
      </w:r>
      <w:r>
        <w:t>and</w:t>
      </w:r>
      <w:r>
        <w:rPr>
          <w:spacing w:val="-9"/>
        </w:rPr>
        <w:t xml:space="preserve"> </w:t>
      </w:r>
      <w:r>
        <w:t>solar</w:t>
      </w:r>
      <w:r>
        <w:rPr>
          <w:spacing w:val="-13"/>
        </w:rPr>
        <w:t xml:space="preserve"> </w:t>
      </w:r>
      <w:r>
        <w:t>irradiance</w:t>
      </w:r>
      <w:r>
        <w:rPr>
          <w:spacing w:val="-12"/>
        </w:rPr>
        <w:t xml:space="preserve"> </w:t>
      </w:r>
      <w:r>
        <w:t>are</w:t>
      </w:r>
      <w:r>
        <w:rPr>
          <w:spacing w:val="-13"/>
        </w:rPr>
        <w:t xml:space="preserve"> </w:t>
      </w:r>
      <w:r>
        <w:t>collected</w:t>
      </w:r>
      <w:r>
        <w:rPr>
          <w:spacing w:val="-13"/>
        </w:rPr>
        <w:t xml:space="preserve"> </w:t>
      </w:r>
      <w:r>
        <w:t>from</w:t>
      </w:r>
      <w:r>
        <w:rPr>
          <w:spacing w:val="-8"/>
        </w:rPr>
        <w:t xml:space="preserve"> </w:t>
      </w:r>
      <w:r>
        <w:t>reliable</w:t>
      </w:r>
      <w:r>
        <w:rPr>
          <w:spacing w:val="-9"/>
        </w:rPr>
        <w:t xml:space="preserve"> </w:t>
      </w:r>
      <w:r>
        <w:t>sources</w:t>
      </w:r>
      <w:r>
        <w:rPr>
          <w:spacing w:val="-13"/>
        </w:rPr>
        <w:t xml:space="preserve"> </w:t>
      </w:r>
      <w:r>
        <w:t>and</w:t>
      </w:r>
      <w:r>
        <w:rPr>
          <w:spacing w:val="-14"/>
        </w:rPr>
        <w:t xml:space="preserve"> </w:t>
      </w:r>
      <w:r>
        <w:t>integrated</w:t>
      </w:r>
      <w:r>
        <w:rPr>
          <w:spacing w:val="-8"/>
        </w:rPr>
        <w:t xml:space="preserve"> </w:t>
      </w:r>
      <w:r>
        <w:t>into a unified multivariate dataset. The collected data undergo preprocessing operations including data cleaning, missing value handling, duplicate record removal, feature engineering, and normalization. Feature engineering extracts useful temporal characteristics such as seasonal patterns, peak demand periods, and lag features, while normalization scales numerical attributes to improve the performance and convergence of machine learning models. These preprocessing steps ensure that the input dataset is acc</w:t>
      </w:r>
      <w:r>
        <w:t>urate, consistent, and suitable for reliable electricity demand and supply forecasting.</w:t>
      </w:r>
    </w:p>
    <w:p w14:paraId="77C47DCB" w14:textId="77777777" w:rsidR="00181975" w:rsidRDefault="009B221D">
      <w:pPr>
        <w:pStyle w:val="Heading3"/>
        <w:numPr>
          <w:ilvl w:val="0"/>
          <w:numId w:val="3"/>
        </w:numPr>
        <w:tabs>
          <w:tab w:val="left" w:pos="900"/>
        </w:tabs>
        <w:spacing w:before="117"/>
        <w:ind w:left="900" w:hanging="276"/>
      </w:pPr>
      <w:bookmarkStart w:id="38" w:name="ii)_Multi-Model_Machine_Learning_Forecas"/>
      <w:bookmarkEnd w:id="38"/>
      <w:r>
        <w:t>Multi-Model</w:t>
      </w:r>
      <w:r>
        <w:rPr>
          <w:spacing w:val="-7"/>
        </w:rPr>
        <w:t xml:space="preserve"> </w:t>
      </w:r>
      <w:r>
        <w:t>Machine</w:t>
      </w:r>
      <w:r>
        <w:rPr>
          <w:spacing w:val="-7"/>
        </w:rPr>
        <w:t xml:space="preserve"> </w:t>
      </w:r>
      <w:r>
        <w:t>Learning</w:t>
      </w:r>
      <w:r>
        <w:rPr>
          <w:spacing w:val="-9"/>
        </w:rPr>
        <w:t xml:space="preserve"> </w:t>
      </w:r>
      <w:r>
        <w:rPr>
          <w:spacing w:val="-2"/>
        </w:rPr>
        <w:t>Forecasting</w:t>
      </w:r>
    </w:p>
    <w:p w14:paraId="481ADF5D" w14:textId="77777777" w:rsidR="00181975" w:rsidRDefault="009B221D">
      <w:pPr>
        <w:pStyle w:val="BodyText"/>
        <w:spacing w:before="266" w:line="364" w:lineRule="auto"/>
        <w:ind w:right="1042"/>
        <w:jc w:val="both"/>
      </w:pPr>
      <w:r>
        <w:t>Following preprocessing, the refined dataset is simultaneously provided to four machine</w:t>
      </w:r>
      <w:r>
        <w:rPr>
          <w:spacing w:val="-4"/>
        </w:rPr>
        <w:t xml:space="preserve"> </w:t>
      </w:r>
      <w:r>
        <w:t>learning</w:t>
      </w:r>
      <w:r>
        <w:rPr>
          <w:spacing w:val="-9"/>
        </w:rPr>
        <w:t xml:space="preserve"> </w:t>
      </w:r>
      <w:r>
        <w:t>models:</w:t>
      </w:r>
      <w:r>
        <w:rPr>
          <w:spacing w:val="-9"/>
        </w:rPr>
        <w:t xml:space="preserve"> </w:t>
      </w:r>
      <w:r>
        <w:t>Random</w:t>
      </w:r>
      <w:r>
        <w:rPr>
          <w:spacing w:val="-4"/>
        </w:rPr>
        <w:t xml:space="preserve"> </w:t>
      </w:r>
      <w:r>
        <w:t>Forest,</w:t>
      </w:r>
      <w:r>
        <w:rPr>
          <w:spacing w:val="-5"/>
        </w:rPr>
        <w:t xml:space="preserve"> </w:t>
      </w:r>
      <w:proofErr w:type="spellStart"/>
      <w:r>
        <w:t>XGBoost</w:t>
      </w:r>
      <w:proofErr w:type="spellEnd"/>
      <w:r>
        <w:t>,</w:t>
      </w:r>
      <w:r>
        <w:rPr>
          <w:spacing w:val="-5"/>
        </w:rPr>
        <w:t xml:space="preserve"> </w:t>
      </w:r>
      <w:proofErr w:type="spellStart"/>
      <w:r>
        <w:t>LightGBM</w:t>
      </w:r>
      <w:proofErr w:type="spellEnd"/>
      <w:r>
        <w:t>,</w:t>
      </w:r>
      <w:r>
        <w:rPr>
          <w:spacing w:val="-5"/>
        </w:rPr>
        <w:t xml:space="preserve"> </w:t>
      </w:r>
      <w:r>
        <w:t>and</w:t>
      </w:r>
      <w:r>
        <w:rPr>
          <w:spacing w:val="-6"/>
        </w:rPr>
        <w:t xml:space="preserve"> </w:t>
      </w:r>
      <w:r>
        <w:t>Long</w:t>
      </w:r>
      <w:r>
        <w:rPr>
          <w:spacing w:val="-9"/>
        </w:rPr>
        <w:t xml:space="preserve"> </w:t>
      </w:r>
      <w:r>
        <w:t>Short-Term Memory</w:t>
      </w:r>
      <w:r>
        <w:rPr>
          <w:spacing w:val="-16"/>
        </w:rPr>
        <w:t xml:space="preserve"> </w:t>
      </w:r>
      <w:r>
        <w:t>(LSTM).</w:t>
      </w:r>
      <w:r>
        <w:rPr>
          <w:spacing w:val="-16"/>
        </w:rPr>
        <w:t xml:space="preserve"> </w:t>
      </w:r>
      <w:r>
        <w:t>Each</w:t>
      </w:r>
      <w:r>
        <w:rPr>
          <w:spacing w:val="-16"/>
        </w:rPr>
        <w:t xml:space="preserve"> </w:t>
      </w:r>
      <w:r>
        <w:t>model</w:t>
      </w:r>
      <w:r>
        <w:rPr>
          <w:spacing w:val="-16"/>
        </w:rPr>
        <w:t xml:space="preserve"> </w:t>
      </w:r>
      <w:r>
        <w:t>is</w:t>
      </w:r>
      <w:r>
        <w:rPr>
          <w:spacing w:val="-15"/>
        </w:rPr>
        <w:t xml:space="preserve"> </w:t>
      </w:r>
      <w:r>
        <w:t>independently</w:t>
      </w:r>
      <w:r>
        <w:rPr>
          <w:spacing w:val="-14"/>
        </w:rPr>
        <w:t xml:space="preserve"> </w:t>
      </w:r>
      <w:r>
        <w:t>trained</w:t>
      </w:r>
      <w:r>
        <w:rPr>
          <w:spacing w:val="-13"/>
        </w:rPr>
        <w:t xml:space="preserve"> </w:t>
      </w:r>
      <w:r>
        <w:t>to</w:t>
      </w:r>
      <w:r>
        <w:rPr>
          <w:spacing w:val="-14"/>
        </w:rPr>
        <w:t xml:space="preserve"> </w:t>
      </w:r>
      <w:r>
        <w:t>learn</w:t>
      </w:r>
      <w:r>
        <w:rPr>
          <w:spacing w:val="-14"/>
        </w:rPr>
        <w:t xml:space="preserve"> </w:t>
      </w:r>
      <w:r>
        <w:t>the</w:t>
      </w:r>
      <w:r>
        <w:rPr>
          <w:spacing w:val="-16"/>
        </w:rPr>
        <w:t xml:space="preserve"> </w:t>
      </w:r>
      <w:r>
        <w:t>relationship</w:t>
      </w:r>
      <w:r>
        <w:rPr>
          <w:spacing w:val="-13"/>
        </w:rPr>
        <w:t xml:space="preserve"> </w:t>
      </w:r>
      <w:r>
        <w:t>between electricity demand, source-wise generation, and weather variables. Random Forest effectively</w:t>
      </w:r>
      <w:r>
        <w:rPr>
          <w:spacing w:val="-9"/>
        </w:rPr>
        <w:t xml:space="preserve"> </w:t>
      </w:r>
      <w:r>
        <w:t>captures</w:t>
      </w:r>
      <w:r>
        <w:rPr>
          <w:spacing w:val="-4"/>
        </w:rPr>
        <w:t xml:space="preserve"> </w:t>
      </w:r>
      <w:r>
        <w:t>nonlinear</w:t>
      </w:r>
      <w:r>
        <w:rPr>
          <w:spacing w:val="-3"/>
        </w:rPr>
        <w:t xml:space="preserve"> </w:t>
      </w:r>
      <w:r>
        <w:t>relationships</w:t>
      </w:r>
      <w:r>
        <w:rPr>
          <w:spacing w:val="-9"/>
        </w:rPr>
        <w:t xml:space="preserve"> </w:t>
      </w:r>
      <w:r>
        <w:t>through</w:t>
      </w:r>
      <w:r>
        <w:rPr>
          <w:spacing w:val="-4"/>
        </w:rPr>
        <w:t xml:space="preserve"> </w:t>
      </w:r>
      <w:r>
        <w:t>ensemble</w:t>
      </w:r>
      <w:r>
        <w:rPr>
          <w:spacing w:val="-4"/>
        </w:rPr>
        <w:t xml:space="preserve"> </w:t>
      </w:r>
      <w:r>
        <w:t>learning,</w:t>
      </w:r>
      <w:r>
        <w:rPr>
          <w:spacing w:val="-4"/>
        </w:rPr>
        <w:t xml:space="preserve"> </w:t>
      </w:r>
      <w:r>
        <w:t>while</w:t>
      </w:r>
      <w:r>
        <w:rPr>
          <w:spacing w:val="-5"/>
        </w:rPr>
        <w:t xml:space="preserve"> </w:t>
      </w:r>
      <w:proofErr w:type="spellStart"/>
      <w:r>
        <w:t>XGBoost</w:t>
      </w:r>
      <w:proofErr w:type="spellEnd"/>
      <w:r>
        <w:t xml:space="preserve"> and </w:t>
      </w:r>
      <w:proofErr w:type="spellStart"/>
      <w:r>
        <w:t>LightGBM</w:t>
      </w:r>
      <w:proofErr w:type="spellEnd"/>
      <w:r>
        <w:t xml:space="preserve"> improve prediction accuracy using gradient boosting techniques. The LSTM</w:t>
      </w:r>
      <w:r>
        <w:rPr>
          <w:spacing w:val="-14"/>
        </w:rPr>
        <w:t xml:space="preserve"> </w:t>
      </w:r>
      <w:r>
        <w:t>model</w:t>
      </w:r>
      <w:r>
        <w:rPr>
          <w:spacing w:val="-16"/>
        </w:rPr>
        <w:t xml:space="preserve"> </w:t>
      </w:r>
      <w:r>
        <w:t>is</w:t>
      </w:r>
      <w:r>
        <w:rPr>
          <w:spacing w:val="-15"/>
        </w:rPr>
        <w:t xml:space="preserve"> </w:t>
      </w:r>
      <w:r>
        <w:t>specifically</w:t>
      </w:r>
      <w:r>
        <w:rPr>
          <w:spacing w:val="-14"/>
        </w:rPr>
        <w:t xml:space="preserve"> </w:t>
      </w:r>
      <w:r>
        <w:t>designed</w:t>
      </w:r>
      <w:r>
        <w:rPr>
          <w:spacing w:val="-13"/>
        </w:rPr>
        <w:t xml:space="preserve"> </w:t>
      </w:r>
      <w:r>
        <w:t>to</w:t>
      </w:r>
      <w:r>
        <w:rPr>
          <w:spacing w:val="-14"/>
        </w:rPr>
        <w:t xml:space="preserve"> </w:t>
      </w:r>
      <w:r>
        <w:t>learn</w:t>
      </w:r>
      <w:r>
        <w:rPr>
          <w:spacing w:val="-14"/>
        </w:rPr>
        <w:t xml:space="preserve"> </w:t>
      </w:r>
      <w:r>
        <w:t>long-term</w:t>
      </w:r>
      <w:r>
        <w:rPr>
          <w:spacing w:val="-13"/>
        </w:rPr>
        <w:t xml:space="preserve"> </w:t>
      </w:r>
      <w:r>
        <w:t>temporal</w:t>
      </w:r>
      <w:r>
        <w:rPr>
          <w:spacing w:val="-15"/>
        </w:rPr>
        <w:t xml:space="preserve"> </w:t>
      </w:r>
      <w:r>
        <w:t>dependencies</w:t>
      </w:r>
      <w:r>
        <w:rPr>
          <w:spacing w:val="-13"/>
        </w:rPr>
        <w:t xml:space="preserve"> </w:t>
      </w:r>
      <w:r>
        <w:t>present in time-series electricity data. By training multiple forecasting models in parallel, the proposed framework enables a comprehensive comparison of different machine learning approaches and selects the model that provides the highest forecasting accuracy for the given dataset.</w:t>
      </w:r>
    </w:p>
    <w:p w14:paraId="49F7CE1F" w14:textId="77777777" w:rsidR="00181975" w:rsidRDefault="009B221D">
      <w:pPr>
        <w:pStyle w:val="Heading3"/>
        <w:numPr>
          <w:ilvl w:val="0"/>
          <w:numId w:val="3"/>
        </w:numPr>
        <w:tabs>
          <w:tab w:val="left" w:pos="968"/>
        </w:tabs>
        <w:spacing w:before="111"/>
        <w:ind w:left="968" w:hanging="344"/>
      </w:pPr>
      <w:bookmarkStart w:id="39" w:name="iii)_Model_Evaluation_and_Best_Model_Sel"/>
      <w:bookmarkEnd w:id="39"/>
      <w:r>
        <w:t>Model</w:t>
      </w:r>
      <w:r>
        <w:rPr>
          <w:spacing w:val="-3"/>
        </w:rPr>
        <w:t xml:space="preserve"> </w:t>
      </w:r>
      <w:r>
        <w:t>Evaluation</w:t>
      </w:r>
      <w:r>
        <w:rPr>
          <w:spacing w:val="-4"/>
        </w:rPr>
        <w:t xml:space="preserve"> </w:t>
      </w:r>
      <w:r>
        <w:t>and</w:t>
      </w:r>
      <w:r>
        <w:rPr>
          <w:spacing w:val="-1"/>
        </w:rPr>
        <w:t xml:space="preserve"> </w:t>
      </w:r>
      <w:r>
        <w:t>Best</w:t>
      </w:r>
      <w:r>
        <w:rPr>
          <w:spacing w:val="-1"/>
        </w:rPr>
        <w:t xml:space="preserve"> </w:t>
      </w:r>
      <w:r>
        <w:t>Model</w:t>
      </w:r>
      <w:r>
        <w:rPr>
          <w:spacing w:val="-6"/>
        </w:rPr>
        <w:t xml:space="preserve"> </w:t>
      </w:r>
      <w:r>
        <w:rPr>
          <w:spacing w:val="-2"/>
        </w:rPr>
        <w:t>Selection</w:t>
      </w:r>
    </w:p>
    <w:p w14:paraId="42AB6536" w14:textId="77777777" w:rsidR="00181975" w:rsidRDefault="009B221D">
      <w:pPr>
        <w:pStyle w:val="BodyText"/>
        <w:spacing w:before="271" w:line="364" w:lineRule="auto"/>
        <w:ind w:right="1055"/>
        <w:jc w:val="both"/>
      </w:pPr>
      <w:r>
        <w:t>The forecasting performance of all machine learning models is evaluated using three widely adopted regression metrics: Mean Absolute Error (MAE), Root Mean Square Error (RMSE), and Mean Absolute Percentage Error (MAPE). These metrics assess</w:t>
      </w:r>
    </w:p>
    <w:p w14:paraId="44569C50" w14:textId="77777777" w:rsidR="00181975" w:rsidRDefault="00181975">
      <w:pPr>
        <w:pStyle w:val="BodyText"/>
        <w:spacing w:line="364" w:lineRule="auto"/>
        <w:jc w:val="both"/>
        <w:sectPr w:rsidR="00181975">
          <w:pgSz w:w="12240" w:h="15840"/>
          <w:pgMar w:top="1460" w:right="360" w:bottom="1160" w:left="1080" w:header="0" w:footer="969" w:gutter="0"/>
          <w:cols w:space="720"/>
        </w:sectPr>
      </w:pPr>
    </w:p>
    <w:p w14:paraId="49B77EC8" w14:textId="77777777" w:rsidR="00181975" w:rsidRDefault="009B221D">
      <w:pPr>
        <w:pStyle w:val="BodyText"/>
        <w:spacing w:before="76" w:line="364" w:lineRule="auto"/>
        <w:ind w:right="1048"/>
        <w:jc w:val="both"/>
      </w:pPr>
      <w:r>
        <w:lastRenderedPageBreak/>
        <w:t>the</w:t>
      </w:r>
      <w:r>
        <w:rPr>
          <w:spacing w:val="-12"/>
        </w:rPr>
        <w:t xml:space="preserve"> </w:t>
      </w:r>
      <w:r>
        <w:t>prediction</w:t>
      </w:r>
      <w:r>
        <w:rPr>
          <w:spacing w:val="-6"/>
        </w:rPr>
        <w:t xml:space="preserve"> </w:t>
      </w:r>
      <w:r>
        <w:t>accuracy</w:t>
      </w:r>
      <w:r>
        <w:rPr>
          <w:spacing w:val="-12"/>
        </w:rPr>
        <w:t xml:space="preserve"> </w:t>
      </w:r>
      <w:r>
        <w:t>by</w:t>
      </w:r>
      <w:r>
        <w:rPr>
          <w:spacing w:val="-13"/>
        </w:rPr>
        <w:t xml:space="preserve"> </w:t>
      </w:r>
      <w:r>
        <w:t>measuring</w:t>
      </w:r>
      <w:r>
        <w:rPr>
          <w:spacing w:val="-11"/>
        </w:rPr>
        <w:t xml:space="preserve"> </w:t>
      </w:r>
      <w:r>
        <w:t>the</w:t>
      </w:r>
      <w:r>
        <w:rPr>
          <w:spacing w:val="-12"/>
        </w:rPr>
        <w:t xml:space="preserve"> </w:t>
      </w:r>
      <w:r>
        <w:t>difference</w:t>
      </w:r>
      <w:r>
        <w:rPr>
          <w:spacing w:val="-11"/>
        </w:rPr>
        <w:t xml:space="preserve"> </w:t>
      </w:r>
      <w:r>
        <w:t>between</w:t>
      </w:r>
      <w:r>
        <w:rPr>
          <w:spacing w:val="-11"/>
        </w:rPr>
        <w:t xml:space="preserve"> </w:t>
      </w:r>
      <w:r>
        <w:t>the</w:t>
      </w:r>
      <w:r>
        <w:rPr>
          <w:spacing w:val="-12"/>
        </w:rPr>
        <w:t xml:space="preserve"> </w:t>
      </w:r>
      <w:r>
        <w:t>forecasted</w:t>
      </w:r>
      <w:r>
        <w:rPr>
          <w:spacing w:val="-11"/>
        </w:rPr>
        <w:t xml:space="preserve"> </w:t>
      </w:r>
      <w:r>
        <w:t>and</w:t>
      </w:r>
      <w:r>
        <w:rPr>
          <w:spacing w:val="-13"/>
        </w:rPr>
        <w:t xml:space="preserve"> </w:t>
      </w:r>
      <w:r>
        <w:t>actual electricity demand and supply values. MAE measures the average prediction error, RMSE assigns greater importance to larger errors, and MAPE expresses prediction error as a percentage, making model performance easier to interpret. Based on the evaluation results, the framework compares the performance of all four forecasting models and selects the best-performing model with the lowest overall prediction error for subsequent probabilistic forecasting.</w:t>
      </w:r>
    </w:p>
    <w:p w14:paraId="1F8790B4" w14:textId="77777777" w:rsidR="00181975" w:rsidRDefault="009B221D">
      <w:pPr>
        <w:pStyle w:val="Heading3"/>
        <w:numPr>
          <w:ilvl w:val="0"/>
          <w:numId w:val="3"/>
        </w:numPr>
        <w:tabs>
          <w:tab w:val="left" w:pos="963"/>
        </w:tabs>
        <w:spacing w:before="116"/>
        <w:ind w:left="963" w:hanging="339"/>
      </w:pPr>
      <w:bookmarkStart w:id="40" w:name="iv)_Probabilistic_Forecasting_and_Demand"/>
      <w:bookmarkEnd w:id="40"/>
      <w:r>
        <w:t>Probabilistic</w:t>
      </w:r>
      <w:r>
        <w:rPr>
          <w:spacing w:val="-13"/>
        </w:rPr>
        <w:t xml:space="preserve"> </w:t>
      </w:r>
      <w:r>
        <w:t>Forecasting</w:t>
      </w:r>
      <w:r>
        <w:rPr>
          <w:spacing w:val="-5"/>
        </w:rPr>
        <w:t xml:space="preserve"> </w:t>
      </w:r>
      <w:r>
        <w:t>and</w:t>
      </w:r>
      <w:r>
        <w:rPr>
          <w:spacing w:val="-5"/>
        </w:rPr>
        <w:t xml:space="preserve"> </w:t>
      </w:r>
      <w:r>
        <w:t>Demand–Supply</w:t>
      </w:r>
      <w:r>
        <w:rPr>
          <w:spacing w:val="-12"/>
        </w:rPr>
        <w:t xml:space="preserve"> </w:t>
      </w:r>
      <w:r>
        <w:t>Gap</w:t>
      </w:r>
      <w:r>
        <w:rPr>
          <w:spacing w:val="-3"/>
        </w:rPr>
        <w:t xml:space="preserve"> </w:t>
      </w:r>
      <w:r>
        <w:rPr>
          <w:spacing w:val="-2"/>
        </w:rPr>
        <w:t>Analysis</w:t>
      </w:r>
    </w:p>
    <w:p w14:paraId="2EC71F43" w14:textId="77777777" w:rsidR="00181975" w:rsidRDefault="009B221D">
      <w:pPr>
        <w:pStyle w:val="BodyText"/>
        <w:spacing w:before="270" w:line="364" w:lineRule="auto"/>
        <w:ind w:right="1042"/>
        <w:jc w:val="both"/>
      </w:pPr>
      <w:r>
        <w:t>Instead of producing a single deterministic forecast, the selected model performs confidence interval-based probabilistic forecasting to quantify prediction uncertainty. Confidence intervals are generated at 90%, 95%, and 99% confidence levels for both electricity demand and renewable electricity supply forecasts. These prediction intervals provide a range of possible future values, enabling more reliable and risk-aware decision-making. The forecasted electricity demand and forecasted electricity supply</w:t>
      </w:r>
      <w:r>
        <w:rPr>
          <w:spacing w:val="-8"/>
        </w:rPr>
        <w:t xml:space="preserve"> </w:t>
      </w:r>
      <w:r>
        <w:t>are</w:t>
      </w:r>
      <w:r>
        <w:rPr>
          <w:spacing w:val="-8"/>
        </w:rPr>
        <w:t xml:space="preserve"> </w:t>
      </w:r>
      <w:r>
        <w:t>subsequently</w:t>
      </w:r>
      <w:r>
        <w:rPr>
          <w:spacing w:val="-8"/>
        </w:rPr>
        <w:t xml:space="preserve"> </w:t>
      </w:r>
      <w:r>
        <w:t>compared</w:t>
      </w:r>
      <w:r>
        <w:rPr>
          <w:spacing w:val="-7"/>
        </w:rPr>
        <w:t xml:space="preserve"> </w:t>
      </w:r>
      <w:r>
        <w:t>through</w:t>
      </w:r>
      <w:r>
        <w:rPr>
          <w:spacing w:val="-7"/>
        </w:rPr>
        <w:t xml:space="preserve"> </w:t>
      </w:r>
      <w:r>
        <w:t>the</w:t>
      </w:r>
      <w:r>
        <w:rPr>
          <w:spacing w:val="-9"/>
        </w:rPr>
        <w:t xml:space="preserve"> </w:t>
      </w:r>
      <w:r>
        <w:t>Demand–Supply</w:t>
      </w:r>
      <w:r>
        <w:rPr>
          <w:spacing w:val="-8"/>
        </w:rPr>
        <w:t xml:space="preserve"> </w:t>
      </w:r>
      <w:r>
        <w:t>Gap</w:t>
      </w:r>
      <w:r>
        <w:rPr>
          <w:spacing w:val="-8"/>
        </w:rPr>
        <w:t xml:space="preserve"> </w:t>
      </w:r>
      <w:r>
        <w:t>Analysis</w:t>
      </w:r>
      <w:r>
        <w:rPr>
          <w:spacing w:val="-9"/>
        </w:rPr>
        <w:t xml:space="preserve"> </w:t>
      </w:r>
      <w:r>
        <w:t>module, where</w:t>
      </w:r>
      <w:r>
        <w:rPr>
          <w:spacing w:val="-9"/>
        </w:rPr>
        <w:t xml:space="preserve"> </w:t>
      </w:r>
      <w:r>
        <w:t>the</w:t>
      </w:r>
      <w:r>
        <w:rPr>
          <w:spacing w:val="-9"/>
        </w:rPr>
        <w:t xml:space="preserve"> </w:t>
      </w:r>
      <w:r>
        <w:t>gap</w:t>
      </w:r>
      <w:r>
        <w:rPr>
          <w:spacing w:val="-9"/>
        </w:rPr>
        <w:t xml:space="preserve"> </w:t>
      </w:r>
      <w:r>
        <w:t>is</w:t>
      </w:r>
      <w:r>
        <w:rPr>
          <w:spacing w:val="-10"/>
        </w:rPr>
        <w:t xml:space="preserve"> </w:t>
      </w:r>
      <w:r>
        <w:t>calculated</w:t>
      </w:r>
      <w:r>
        <w:rPr>
          <w:spacing w:val="-12"/>
        </w:rPr>
        <w:t xml:space="preserve"> </w:t>
      </w:r>
      <w:r>
        <w:t>as</w:t>
      </w:r>
      <w:r>
        <w:rPr>
          <w:spacing w:val="-10"/>
        </w:rPr>
        <w:t xml:space="preserve"> </w:t>
      </w:r>
      <w:r>
        <w:t>the</w:t>
      </w:r>
      <w:r>
        <w:rPr>
          <w:spacing w:val="-9"/>
        </w:rPr>
        <w:t xml:space="preserve"> </w:t>
      </w:r>
      <w:r>
        <w:t>difference</w:t>
      </w:r>
      <w:r>
        <w:rPr>
          <w:spacing w:val="-12"/>
        </w:rPr>
        <w:t xml:space="preserve"> </w:t>
      </w:r>
      <w:r>
        <w:t>between</w:t>
      </w:r>
      <w:r>
        <w:rPr>
          <w:spacing w:val="-9"/>
        </w:rPr>
        <w:t xml:space="preserve"> </w:t>
      </w:r>
      <w:r>
        <w:t>predicted</w:t>
      </w:r>
      <w:r>
        <w:rPr>
          <w:spacing w:val="-8"/>
        </w:rPr>
        <w:t xml:space="preserve"> </w:t>
      </w:r>
      <w:r>
        <w:t>demand</w:t>
      </w:r>
      <w:r>
        <w:rPr>
          <w:spacing w:val="-9"/>
        </w:rPr>
        <w:t xml:space="preserve"> </w:t>
      </w:r>
      <w:r>
        <w:t>and</w:t>
      </w:r>
      <w:r>
        <w:rPr>
          <w:spacing w:val="-13"/>
        </w:rPr>
        <w:t xml:space="preserve"> </w:t>
      </w:r>
      <w:r>
        <w:t>predicted supply.</w:t>
      </w:r>
      <w:r>
        <w:rPr>
          <w:spacing w:val="-14"/>
        </w:rPr>
        <w:t xml:space="preserve"> </w:t>
      </w:r>
      <w:r>
        <w:t>A</w:t>
      </w:r>
      <w:r>
        <w:rPr>
          <w:spacing w:val="-16"/>
        </w:rPr>
        <w:t xml:space="preserve"> </w:t>
      </w:r>
      <w:r>
        <w:t>positive</w:t>
      </w:r>
      <w:r>
        <w:rPr>
          <w:spacing w:val="-13"/>
        </w:rPr>
        <w:t xml:space="preserve"> </w:t>
      </w:r>
      <w:r>
        <w:t>gap</w:t>
      </w:r>
      <w:r>
        <w:rPr>
          <w:spacing w:val="-14"/>
        </w:rPr>
        <w:t xml:space="preserve"> </w:t>
      </w:r>
      <w:r>
        <w:t>indicates</w:t>
      </w:r>
      <w:r>
        <w:rPr>
          <w:spacing w:val="-13"/>
        </w:rPr>
        <w:t xml:space="preserve"> </w:t>
      </w:r>
      <w:r>
        <w:t>a</w:t>
      </w:r>
      <w:r>
        <w:rPr>
          <w:spacing w:val="-14"/>
        </w:rPr>
        <w:t xml:space="preserve"> </w:t>
      </w:r>
      <w:r>
        <w:t>potential</w:t>
      </w:r>
      <w:r>
        <w:rPr>
          <w:spacing w:val="-15"/>
        </w:rPr>
        <w:t xml:space="preserve"> </w:t>
      </w:r>
      <w:r>
        <w:t>electricity</w:t>
      </w:r>
      <w:r>
        <w:rPr>
          <w:spacing w:val="-13"/>
        </w:rPr>
        <w:t xml:space="preserve"> </w:t>
      </w:r>
      <w:r>
        <w:t>shortage,</w:t>
      </w:r>
      <w:r>
        <w:rPr>
          <w:spacing w:val="-12"/>
        </w:rPr>
        <w:t xml:space="preserve"> </w:t>
      </w:r>
      <w:r>
        <w:t>whereas</w:t>
      </w:r>
      <w:r>
        <w:rPr>
          <w:spacing w:val="-13"/>
        </w:rPr>
        <w:t xml:space="preserve"> </w:t>
      </w:r>
      <w:r>
        <w:t>a</w:t>
      </w:r>
      <w:r>
        <w:rPr>
          <w:spacing w:val="-16"/>
        </w:rPr>
        <w:t xml:space="preserve"> </w:t>
      </w:r>
      <w:r>
        <w:t>negative</w:t>
      </w:r>
      <w:r>
        <w:rPr>
          <w:spacing w:val="-12"/>
        </w:rPr>
        <w:t xml:space="preserve"> </w:t>
      </w:r>
      <w:r>
        <w:t>gap represents surplus electricity generation. This analysis enables early identification of future energy imbalances and supports proactive power system planning.</w:t>
      </w:r>
    </w:p>
    <w:p w14:paraId="280706F6" w14:textId="77777777" w:rsidR="00181975" w:rsidRDefault="009B221D">
      <w:pPr>
        <w:pStyle w:val="Heading3"/>
        <w:numPr>
          <w:ilvl w:val="0"/>
          <w:numId w:val="3"/>
        </w:numPr>
        <w:tabs>
          <w:tab w:val="left" w:pos="902"/>
        </w:tabs>
        <w:spacing w:before="112"/>
        <w:ind w:left="902" w:hanging="278"/>
      </w:pPr>
      <w:bookmarkStart w:id="41" w:name="v)_RAG-Based_Energy_Planning_and_Recomme"/>
      <w:bookmarkEnd w:id="41"/>
      <w:r>
        <w:t>RAG-Based</w:t>
      </w:r>
      <w:r>
        <w:rPr>
          <w:spacing w:val="-7"/>
        </w:rPr>
        <w:t xml:space="preserve"> </w:t>
      </w:r>
      <w:r>
        <w:t>Energy</w:t>
      </w:r>
      <w:r>
        <w:rPr>
          <w:spacing w:val="-10"/>
        </w:rPr>
        <w:t xml:space="preserve"> </w:t>
      </w:r>
      <w:r>
        <w:t>Planning</w:t>
      </w:r>
      <w:r>
        <w:rPr>
          <w:spacing w:val="-1"/>
        </w:rPr>
        <w:t xml:space="preserve"> </w:t>
      </w:r>
      <w:r>
        <w:t>and</w:t>
      </w:r>
      <w:r>
        <w:rPr>
          <w:spacing w:val="1"/>
        </w:rPr>
        <w:t xml:space="preserve"> </w:t>
      </w:r>
      <w:r>
        <w:t>Recommendation</w:t>
      </w:r>
      <w:r>
        <w:rPr>
          <w:spacing w:val="-2"/>
        </w:rPr>
        <w:t xml:space="preserve"> Generation</w:t>
      </w:r>
    </w:p>
    <w:p w14:paraId="30A2D8FF" w14:textId="77777777" w:rsidR="00181975" w:rsidRDefault="009B221D">
      <w:pPr>
        <w:pStyle w:val="BodyText"/>
        <w:spacing w:before="270" w:line="364" w:lineRule="auto"/>
        <w:ind w:right="1037"/>
        <w:jc w:val="both"/>
      </w:pPr>
      <w:r>
        <w:t>To transform forecasting results into actionable decision support, the proposed framework incorporates a Retrieval-Augmented Generation (RAG) module. A curated Knowledge Base consisting of government energy policies, electricity board reports, renewable energy guidelines, and research publications is converted into vector embeddings and stored within a Vector Database. Based on the forecasted demand–supply gap and confidence interval information, the Retriever identifies the most relevant</w:t>
      </w:r>
      <w:r>
        <w:rPr>
          <w:spacing w:val="-7"/>
        </w:rPr>
        <w:t xml:space="preserve"> </w:t>
      </w:r>
      <w:r>
        <w:t>documents,</w:t>
      </w:r>
      <w:r>
        <w:rPr>
          <w:spacing w:val="-7"/>
        </w:rPr>
        <w:t xml:space="preserve"> </w:t>
      </w:r>
      <w:r>
        <w:t>which</w:t>
      </w:r>
      <w:r>
        <w:rPr>
          <w:spacing w:val="-8"/>
        </w:rPr>
        <w:t xml:space="preserve"> </w:t>
      </w:r>
      <w:r>
        <w:t>are</w:t>
      </w:r>
      <w:r>
        <w:rPr>
          <w:spacing w:val="-8"/>
        </w:rPr>
        <w:t xml:space="preserve"> </w:t>
      </w:r>
      <w:r>
        <w:t>provided</w:t>
      </w:r>
      <w:r>
        <w:rPr>
          <w:spacing w:val="-12"/>
        </w:rPr>
        <w:t xml:space="preserve"> </w:t>
      </w:r>
      <w:r>
        <w:t>as</w:t>
      </w:r>
      <w:r>
        <w:rPr>
          <w:spacing w:val="-10"/>
        </w:rPr>
        <w:t xml:space="preserve"> </w:t>
      </w:r>
      <w:r>
        <w:t>contextual</w:t>
      </w:r>
      <w:r>
        <w:rPr>
          <w:spacing w:val="-10"/>
        </w:rPr>
        <w:t xml:space="preserve"> </w:t>
      </w:r>
      <w:r>
        <w:t>knowledge</w:t>
      </w:r>
      <w:r>
        <w:rPr>
          <w:spacing w:val="-7"/>
        </w:rPr>
        <w:t xml:space="preserve"> </w:t>
      </w:r>
      <w:r>
        <w:t>to</w:t>
      </w:r>
      <w:r>
        <w:rPr>
          <w:spacing w:val="-13"/>
        </w:rPr>
        <w:t xml:space="preserve"> </w:t>
      </w:r>
      <w:r>
        <w:t>a</w:t>
      </w:r>
      <w:r>
        <w:rPr>
          <w:spacing w:val="-9"/>
        </w:rPr>
        <w:t xml:space="preserve"> </w:t>
      </w:r>
      <w:r>
        <w:t>Large</w:t>
      </w:r>
      <w:r>
        <w:rPr>
          <w:spacing w:val="-7"/>
        </w:rPr>
        <w:t xml:space="preserve"> </w:t>
      </w:r>
      <w:r>
        <w:t>Language Model</w:t>
      </w:r>
      <w:r>
        <w:rPr>
          <w:spacing w:val="-1"/>
        </w:rPr>
        <w:t xml:space="preserve"> </w:t>
      </w:r>
      <w:r>
        <w:t>(LLM).</w:t>
      </w:r>
      <w:r>
        <w:rPr>
          <w:spacing w:val="-4"/>
        </w:rPr>
        <w:t xml:space="preserve"> </w:t>
      </w:r>
      <w:r>
        <w:t>The LLM</w:t>
      </w:r>
      <w:r>
        <w:rPr>
          <w:spacing w:val="-4"/>
        </w:rPr>
        <w:t xml:space="preserve"> </w:t>
      </w:r>
      <w:r>
        <w:t>combines</w:t>
      </w:r>
      <w:r>
        <w:rPr>
          <w:spacing w:val="-4"/>
        </w:rPr>
        <w:t xml:space="preserve"> </w:t>
      </w:r>
      <w:r>
        <w:t>the</w:t>
      </w:r>
      <w:r>
        <w:rPr>
          <w:spacing w:val="-1"/>
        </w:rPr>
        <w:t xml:space="preserve"> </w:t>
      </w:r>
      <w:r>
        <w:t>retrieved</w:t>
      </w:r>
      <w:r>
        <w:rPr>
          <w:spacing w:val="-1"/>
        </w:rPr>
        <w:t xml:space="preserve"> </w:t>
      </w:r>
      <w:r>
        <w:t>domain</w:t>
      </w:r>
      <w:r>
        <w:rPr>
          <w:spacing w:val="-1"/>
        </w:rPr>
        <w:t xml:space="preserve"> </w:t>
      </w:r>
      <w:r>
        <w:t>knowledge</w:t>
      </w:r>
      <w:r>
        <w:rPr>
          <w:spacing w:val="-1"/>
        </w:rPr>
        <w:t xml:space="preserve"> </w:t>
      </w:r>
      <w:r>
        <w:t>with the forecasting results to generate reliable and explainable Energy Planning Recommendations, including</w:t>
      </w:r>
      <w:r>
        <w:rPr>
          <w:spacing w:val="-13"/>
        </w:rPr>
        <w:t xml:space="preserve"> </w:t>
      </w:r>
      <w:r>
        <w:t>electricity</w:t>
      </w:r>
      <w:r>
        <w:rPr>
          <w:spacing w:val="-14"/>
        </w:rPr>
        <w:t xml:space="preserve"> </w:t>
      </w:r>
      <w:r>
        <w:t>shortage</w:t>
      </w:r>
      <w:r>
        <w:rPr>
          <w:spacing w:val="-8"/>
        </w:rPr>
        <w:t xml:space="preserve"> </w:t>
      </w:r>
      <w:r>
        <w:t>alerts,</w:t>
      </w:r>
      <w:r>
        <w:rPr>
          <w:spacing w:val="-9"/>
        </w:rPr>
        <w:t xml:space="preserve"> </w:t>
      </w:r>
      <w:r>
        <w:t>surplus</w:t>
      </w:r>
      <w:r>
        <w:rPr>
          <w:spacing w:val="-14"/>
        </w:rPr>
        <w:t xml:space="preserve"> </w:t>
      </w:r>
      <w:r>
        <w:t>management</w:t>
      </w:r>
      <w:r>
        <w:rPr>
          <w:spacing w:val="-8"/>
        </w:rPr>
        <w:t xml:space="preserve"> </w:t>
      </w:r>
      <w:r>
        <w:t>strategies,</w:t>
      </w:r>
      <w:r>
        <w:rPr>
          <w:spacing w:val="-13"/>
        </w:rPr>
        <w:t xml:space="preserve"> </w:t>
      </w:r>
      <w:r>
        <w:t>renewable</w:t>
      </w:r>
      <w:r>
        <w:rPr>
          <w:spacing w:val="-8"/>
        </w:rPr>
        <w:t xml:space="preserve"> </w:t>
      </w:r>
      <w:r>
        <w:t>energy</w:t>
      </w:r>
    </w:p>
    <w:p w14:paraId="726B6901"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1DA83850" w14:textId="77777777" w:rsidR="00181975" w:rsidRDefault="009B221D">
      <w:pPr>
        <w:pStyle w:val="BodyText"/>
        <w:spacing w:before="76" w:line="364" w:lineRule="auto"/>
        <w:ind w:right="1042"/>
        <w:jc w:val="both"/>
      </w:pPr>
      <w:r>
        <w:lastRenderedPageBreak/>
        <w:t>integration, grid stability improvements, energy storage planning, and policy recommendations. This integrated approach ensures that the generated recommendations are accurate, evidence-based, and aligned with real-world energy planning requirements. Finally, the demand–supply gap and confidence interval information</w:t>
      </w:r>
      <w:r>
        <w:rPr>
          <w:spacing w:val="-11"/>
        </w:rPr>
        <w:t xml:space="preserve"> </w:t>
      </w:r>
      <w:r>
        <w:t>are</w:t>
      </w:r>
      <w:r>
        <w:rPr>
          <w:spacing w:val="-16"/>
        </w:rPr>
        <w:t xml:space="preserve"> </w:t>
      </w:r>
      <w:r>
        <w:t>provided</w:t>
      </w:r>
      <w:r>
        <w:rPr>
          <w:spacing w:val="-12"/>
        </w:rPr>
        <w:t xml:space="preserve"> </w:t>
      </w:r>
      <w:r>
        <w:t>to</w:t>
      </w:r>
      <w:r>
        <w:rPr>
          <w:spacing w:val="-13"/>
        </w:rPr>
        <w:t xml:space="preserve"> </w:t>
      </w:r>
      <w:r>
        <w:t>the</w:t>
      </w:r>
      <w:r>
        <w:rPr>
          <w:spacing w:val="-13"/>
        </w:rPr>
        <w:t xml:space="preserve"> </w:t>
      </w:r>
      <w:r>
        <w:t>Retrieval-Augmented</w:t>
      </w:r>
      <w:r>
        <w:rPr>
          <w:spacing w:val="-12"/>
        </w:rPr>
        <w:t xml:space="preserve"> </w:t>
      </w:r>
      <w:r>
        <w:t>Generation</w:t>
      </w:r>
      <w:r>
        <w:rPr>
          <w:spacing w:val="-12"/>
        </w:rPr>
        <w:t xml:space="preserve"> </w:t>
      </w:r>
      <w:r>
        <w:t>(RAG)</w:t>
      </w:r>
      <w:r>
        <w:rPr>
          <w:spacing w:val="-12"/>
        </w:rPr>
        <w:t xml:space="preserve"> </w:t>
      </w:r>
      <w:r>
        <w:t>module,</w:t>
      </w:r>
      <w:r>
        <w:rPr>
          <w:spacing w:val="-13"/>
        </w:rPr>
        <w:t xml:space="preserve"> </w:t>
      </w:r>
      <w:r>
        <w:t>where relevant</w:t>
      </w:r>
      <w:r>
        <w:rPr>
          <w:spacing w:val="-8"/>
        </w:rPr>
        <w:t xml:space="preserve"> </w:t>
      </w:r>
      <w:r>
        <w:t>information</w:t>
      </w:r>
      <w:r>
        <w:rPr>
          <w:spacing w:val="-8"/>
        </w:rPr>
        <w:t xml:space="preserve"> </w:t>
      </w:r>
      <w:r>
        <w:t>is</w:t>
      </w:r>
      <w:r>
        <w:rPr>
          <w:spacing w:val="-15"/>
        </w:rPr>
        <w:t xml:space="preserve"> </w:t>
      </w:r>
      <w:r>
        <w:t>retrieved</w:t>
      </w:r>
      <w:r>
        <w:rPr>
          <w:spacing w:val="-8"/>
        </w:rPr>
        <w:t xml:space="preserve"> </w:t>
      </w:r>
      <w:r>
        <w:t>from</w:t>
      </w:r>
      <w:r>
        <w:rPr>
          <w:spacing w:val="-9"/>
        </w:rPr>
        <w:t xml:space="preserve"> </w:t>
      </w:r>
      <w:r>
        <w:t>a</w:t>
      </w:r>
      <w:r>
        <w:rPr>
          <w:spacing w:val="-9"/>
        </w:rPr>
        <w:t xml:space="preserve"> </w:t>
      </w:r>
      <w:r>
        <w:t>knowledge</w:t>
      </w:r>
      <w:r>
        <w:rPr>
          <w:spacing w:val="-4"/>
        </w:rPr>
        <w:t xml:space="preserve"> </w:t>
      </w:r>
      <w:r>
        <w:t>base</w:t>
      </w:r>
      <w:r>
        <w:rPr>
          <w:spacing w:val="-9"/>
        </w:rPr>
        <w:t xml:space="preserve"> </w:t>
      </w:r>
      <w:r>
        <w:t>containing</w:t>
      </w:r>
      <w:r>
        <w:rPr>
          <w:spacing w:val="-8"/>
        </w:rPr>
        <w:t xml:space="preserve"> </w:t>
      </w:r>
      <w:r>
        <w:t>government</w:t>
      </w:r>
      <w:r>
        <w:rPr>
          <w:spacing w:val="-8"/>
        </w:rPr>
        <w:t xml:space="preserve"> </w:t>
      </w:r>
      <w:r>
        <w:t>energy policies, electricity board reports, renewable energy guidelines, and research publication</w:t>
      </w:r>
      <w:r>
        <w:rPr>
          <w:rFonts w:ascii="Times New Roman" w:hAnsi="Times New Roman"/>
        </w:rPr>
        <w:t>s.</w:t>
      </w:r>
      <w:r>
        <w:rPr>
          <w:rFonts w:ascii="Times New Roman" w:hAnsi="Times New Roman"/>
          <w:spacing w:val="-10"/>
        </w:rPr>
        <w:t xml:space="preserve"> </w:t>
      </w:r>
      <w:r>
        <w:t>The</w:t>
      </w:r>
      <w:r>
        <w:rPr>
          <w:spacing w:val="-12"/>
        </w:rPr>
        <w:t xml:space="preserve"> </w:t>
      </w:r>
      <w:r>
        <w:t>proposed</w:t>
      </w:r>
      <w:r>
        <w:rPr>
          <w:spacing w:val="-12"/>
        </w:rPr>
        <w:t xml:space="preserve"> </w:t>
      </w:r>
      <w:r>
        <w:t>framework</w:t>
      </w:r>
      <w:r>
        <w:rPr>
          <w:spacing w:val="-16"/>
        </w:rPr>
        <w:t xml:space="preserve"> </w:t>
      </w:r>
      <w:r>
        <w:t>incorporates</w:t>
      </w:r>
      <w:r>
        <w:rPr>
          <w:spacing w:val="-16"/>
        </w:rPr>
        <w:t xml:space="preserve"> </w:t>
      </w:r>
      <w:r>
        <w:t>a</w:t>
      </w:r>
      <w:r>
        <w:rPr>
          <w:spacing w:val="-12"/>
        </w:rPr>
        <w:t xml:space="preserve"> </w:t>
      </w:r>
      <w:r>
        <w:t>Retrieval-Augmented</w:t>
      </w:r>
      <w:r>
        <w:rPr>
          <w:spacing w:val="-16"/>
        </w:rPr>
        <w:t xml:space="preserve"> </w:t>
      </w:r>
      <w:r>
        <w:t>Generation (RAG)</w:t>
      </w:r>
      <w:r>
        <w:rPr>
          <w:spacing w:val="-10"/>
        </w:rPr>
        <w:t xml:space="preserve"> </w:t>
      </w:r>
      <w:r>
        <w:t>module</w:t>
      </w:r>
      <w:r>
        <w:rPr>
          <w:spacing w:val="-11"/>
        </w:rPr>
        <w:t xml:space="preserve"> </w:t>
      </w:r>
      <w:r>
        <w:t>to</w:t>
      </w:r>
      <w:r>
        <w:rPr>
          <w:spacing w:val="-7"/>
        </w:rPr>
        <w:t xml:space="preserve"> </w:t>
      </w:r>
      <w:r>
        <w:t>convert</w:t>
      </w:r>
      <w:r>
        <w:rPr>
          <w:spacing w:val="-7"/>
        </w:rPr>
        <w:t xml:space="preserve"> </w:t>
      </w:r>
      <w:r>
        <w:t>forecasting</w:t>
      </w:r>
      <w:r>
        <w:rPr>
          <w:spacing w:val="-11"/>
        </w:rPr>
        <w:t xml:space="preserve"> </w:t>
      </w:r>
      <w:r>
        <w:t>results</w:t>
      </w:r>
      <w:r>
        <w:rPr>
          <w:spacing w:val="-7"/>
        </w:rPr>
        <w:t xml:space="preserve"> </w:t>
      </w:r>
      <w:r>
        <w:t>into</w:t>
      </w:r>
      <w:r>
        <w:rPr>
          <w:spacing w:val="-7"/>
        </w:rPr>
        <w:t xml:space="preserve"> </w:t>
      </w:r>
      <w:r>
        <w:t>actionable</w:t>
      </w:r>
      <w:r>
        <w:rPr>
          <w:spacing w:val="-11"/>
        </w:rPr>
        <w:t xml:space="preserve"> </w:t>
      </w:r>
      <w:r>
        <w:t>energy</w:t>
      </w:r>
      <w:r>
        <w:rPr>
          <w:spacing w:val="-7"/>
        </w:rPr>
        <w:t xml:space="preserve"> </w:t>
      </w:r>
      <w:r>
        <w:t>planning</w:t>
      </w:r>
      <w:r>
        <w:rPr>
          <w:spacing w:val="-7"/>
        </w:rPr>
        <w:t xml:space="preserve"> </w:t>
      </w:r>
      <w:r>
        <w:t>decisions. A curated knowledge base containing government policies, electricity board reports, renewable energy guidelines, and research publications is converted into vector embeddings</w:t>
      </w:r>
      <w:r>
        <w:rPr>
          <w:spacing w:val="-5"/>
        </w:rPr>
        <w:t xml:space="preserve"> </w:t>
      </w:r>
      <w:r>
        <w:t>and</w:t>
      </w:r>
      <w:r>
        <w:rPr>
          <w:spacing w:val="-5"/>
        </w:rPr>
        <w:t xml:space="preserve"> </w:t>
      </w:r>
      <w:r>
        <w:t>stored</w:t>
      </w:r>
      <w:r>
        <w:rPr>
          <w:spacing w:val="-1"/>
        </w:rPr>
        <w:t xml:space="preserve"> </w:t>
      </w:r>
      <w:r>
        <w:t>in</w:t>
      </w:r>
      <w:r>
        <w:rPr>
          <w:spacing w:val="-5"/>
        </w:rPr>
        <w:t xml:space="preserve"> </w:t>
      </w:r>
      <w:r>
        <w:t>a</w:t>
      </w:r>
      <w:r>
        <w:rPr>
          <w:spacing w:val="-5"/>
        </w:rPr>
        <w:t xml:space="preserve"> </w:t>
      </w:r>
      <w:r>
        <w:t>vector</w:t>
      </w:r>
      <w:r>
        <w:rPr>
          <w:spacing w:val="-4"/>
        </w:rPr>
        <w:t xml:space="preserve"> </w:t>
      </w:r>
      <w:r>
        <w:t>database.</w:t>
      </w:r>
      <w:r>
        <w:rPr>
          <w:spacing w:val="-9"/>
        </w:rPr>
        <w:t xml:space="preserve"> </w:t>
      </w:r>
      <w:r>
        <w:t>Based</w:t>
      </w:r>
      <w:r>
        <w:rPr>
          <w:spacing w:val="-5"/>
        </w:rPr>
        <w:t xml:space="preserve"> </w:t>
      </w:r>
      <w:r>
        <w:t>on</w:t>
      </w:r>
      <w:r>
        <w:rPr>
          <w:spacing w:val="-5"/>
        </w:rPr>
        <w:t xml:space="preserve"> </w:t>
      </w:r>
      <w:r>
        <w:t>the</w:t>
      </w:r>
      <w:r>
        <w:rPr>
          <w:spacing w:val="-5"/>
        </w:rPr>
        <w:t xml:space="preserve"> </w:t>
      </w:r>
      <w:r>
        <w:t>forecasted</w:t>
      </w:r>
      <w:r>
        <w:rPr>
          <w:spacing w:val="-5"/>
        </w:rPr>
        <w:t xml:space="preserve"> </w:t>
      </w:r>
      <w:r>
        <w:t>demand–supply gap</w:t>
      </w:r>
      <w:r>
        <w:rPr>
          <w:spacing w:val="-16"/>
        </w:rPr>
        <w:t xml:space="preserve"> </w:t>
      </w:r>
      <w:r>
        <w:t>and</w:t>
      </w:r>
      <w:r>
        <w:rPr>
          <w:spacing w:val="-16"/>
        </w:rPr>
        <w:t xml:space="preserve"> </w:t>
      </w:r>
      <w:r>
        <w:t>confidence</w:t>
      </w:r>
      <w:r>
        <w:rPr>
          <w:spacing w:val="-16"/>
        </w:rPr>
        <w:t xml:space="preserve"> </w:t>
      </w:r>
      <w:r>
        <w:t>intervals,</w:t>
      </w:r>
      <w:r>
        <w:rPr>
          <w:spacing w:val="-16"/>
        </w:rPr>
        <w:t xml:space="preserve"> </w:t>
      </w:r>
      <w:r>
        <w:t>the</w:t>
      </w:r>
      <w:r>
        <w:rPr>
          <w:spacing w:val="-16"/>
        </w:rPr>
        <w:t xml:space="preserve"> </w:t>
      </w:r>
      <w:r>
        <w:t>retriever</w:t>
      </w:r>
      <w:r>
        <w:rPr>
          <w:spacing w:val="-16"/>
        </w:rPr>
        <w:t xml:space="preserve"> </w:t>
      </w:r>
      <w:r>
        <w:t>identifies</w:t>
      </w:r>
      <w:r>
        <w:rPr>
          <w:spacing w:val="-16"/>
        </w:rPr>
        <w:t xml:space="preserve"> </w:t>
      </w:r>
      <w:r>
        <w:t>relevant</w:t>
      </w:r>
      <w:r>
        <w:rPr>
          <w:spacing w:val="-16"/>
        </w:rPr>
        <w:t xml:space="preserve"> </w:t>
      </w:r>
      <w:r>
        <w:t>information</w:t>
      </w:r>
      <w:r>
        <w:rPr>
          <w:spacing w:val="-16"/>
        </w:rPr>
        <w:t xml:space="preserve"> </w:t>
      </w:r>
      <w:r>
        <w:t>and</w:t>
      </w:r>
      <w:r>
        <w:rPr>
          <w:spacing w:val="-16"/>
        </w:rPr>
        <w:t xml:space="preserve"> </w:t>
      </w:r>
      <w:r>
        <w:t>provides</w:t>
      </w:r>
      <w:r>
        <w:rPr>
          <w:spacing w:val="-16"/>
        </w:rPr>
        <w:t xml:space="preserve"> </w:t>
      </w:r>
      <w:r>
        <w:t xml:space="preserve">it as context to the LLM. The LLM combines the retrieved knowledge with forecasting </w:t>
      </w:r>
      <w:r>
        <w:rPr>
          <w:spacing w:val="-4"/>
        </w:rPr>
        <w:t>results</w:t>
      </w:r>
      <w:r>
        <w:rPr>
          <w:spacing w:val="-8"/>
        </w:rPr>
        <w:t xml:space="preserve"> </w:t>
      </w:r>
      <w:r>
        <w:rPr>
          <w:spacing w:val="-4"/>
        </w:rPr>
        <w:t>to generate reliable and explainable</w:t>
      </w:r>
      <w:r>
        <w:rPr>
          <w:spacing w:val="-7"/>
        </w:rPr>
        <w:t xml:space="preserve"> </w:t>
      </w:r>
      <w:r>
        <w:rPr>
          <w:spacing w:val="-4"/>
        </w:rPr>
        <w:t>recommendations for shortage manageme</w:t>
      </w:r>
      <w:r>
        <w:rPr>
          <w:spacing w:val="-4"/>
        </w:rPr>
        <w:t xml:space="preserve">nt, </w:t>
      </w:r>
      <w:r>
        <w:t xml:space="preserve">surplus utilization, renewable integration, grid stability, and energy storage. This integration provides evidence-based energy planning recommendations aligned with </w:t>
      </w:r>
      <w:r>
        <w:rPr>
          <w:spacing w:val="-2"/>
        </w:rPr>
        <w:t>real-world</w:t>
      </w:r>
      <w:r>
        <w:rPr>
          <w:spacing w:val="-14"/>
        </w:rPr>
        <w:t xml:space="preserve"> </w:t>
      </w:r>
      <w:r>
        <w:rPr>
          <w:spacing w:val="-2"/>
        </w:rPr>
        <w:t>power-system</w:t>
      </w:r>
      <w:r>
        <w:rPr>
          <w:spacing w:val="-14"/>
        </w:rPr>
        <w:t xml:space="preserve"> </w:t>
      </w:r>
      <w:r>
        <w:rPr>
          <w:spacing w:val="-2"/>
        </w:rPr>
        <w:t>requirement</w:t>
      </w:r>
      <w:r>
        <w:rPr>
          <w:spacing w:val="-14"/>
        </w:rPr>
        <w:t xml:space="preserve"> </w:t>
      </w:r>
      <w:r>
        <w:rPr>
          <w:spacing w:val="-2"/>
        </w:rPr>
        <w:t>The</w:t>
      </w:r>
      <w:r>
        <w:rPr>
          <w:spacing w:val="-14"/>
        </w:rPr>
        <w:t xml:space="preserve"> </w:t>
      </w:r>
      <w:r>
        <w:rPr>
          <w:spacing w:val="-2"/>
        </w:rPr>
        <w:t>proposed</w:t>
      </w:r>
      <w:r>
        <w:rPr>
          <w:spacing w:val="-14"/>
        </w:rPr>
        <w:t xml:space="preserve"> </w:t>
      </w:r>
      <w:r>
        <w:rPr>
          <w:spacing w:val="-2"/>
        </w:rPr>
        <w:t>framework</w:t>
      </w:r>
      <w:r>
        <w:rPr>
          <w:spacing w:val="-14"/>
        </w:rPr>
        <w:t xml:space="preserve"> </w:t>
      </w:r>
      <w:r>
        <w:rPr>
          <w:spacing w:val="-2"/>
        </w:rPr>
        <w:t>incorporates</w:t>
      </w:r>
      <w:r>
        <w:rPr>
          <w:spacing w:val="-14"/>
        </w:rPr>
        <w:t xml:space="preserve"> </w:t>
      </w:r>
      <w:r>
        <w:rPr>
          <w:spacing w:val="-2"/>
        </w:rPr>
        <w:t>a</w:t>
      </w:r>
      <w:r>
        <w:rPr>
          <w:spacing w:val="-14"/>
        </w:rPr>
        <w:t xml:space="preserve"> </w:t>
      </w:r>
      <w:r>
        <w:rPr>
          <w:spacing w:val="-2"/>
        </w:rPr>
        <w:t>Retrieval-</w:t>
      </w:r>
      <w:r>
        <w:t xml:space="preserve">Augmented Generation (RAG) module to convert forecasting results into actionable energy planning decisions. A curated knowledge base containing government energy policies, electricity board reports, renewable energy guidelines, and research </w:t>
      </w:r>
      <w:r>
        <w:rPr>
          <w:spacing w:val="-2"/>
        </w:rPr>
        <w:t>publications</w:t>
      </w:r>
      <w:r>
        <w:rPr>
          <w:spacing w:val="-14"/>
        </w:rPr>
        <w:t xml:space="preserve"> </w:t>
      </w:r>
      <w:r>
        <w:rPr>
          <w:spacing w:val="-2"/>
        </w:rPr>
        <w:t>is</w:t>
      </w:r>
      <w:r>
        <w:rPr>
          <w:spacing w:val="-14"/>
        </w:rPr>
        <w:t xml:space="preserve"> </w:t>
      </w:r>
      <w:r>
        <w:rPr>
          <w:spacing w:val="-2"/>
        </w:rPr>
        <w:t>c</w:t>
      </w:r>
      <w:r>
        <w:rPr>
          <w:spacing w:val="-2"/>
        </w:rPr>
        <w:t>onverted</w:t>
      </w:r>
      <w:r>
        <w:rPr>
          <w:spacing w:val="-14"/>
        </w:rPr>
        <w:t xml:space="preserve"> </w:t>
      </w:r>
      <w:r>
        <w:rPr>
          <w:spacing w:val="-2"/>
        </w:rPr>
        <w:t>into</w:t>
      </w:r>
      <w:r>
        <w:rPr>
          <w:spacing w:val="-12"/>
        </w:rPr>
        <w:t xml:space="preserve"> </w:t>
      </w:r>
      <w:r>
        <w:rPr>
          <w:spacing w:val="-2"/>
        </w:rPr>
        <w:t>vector</w:t>
      </w:r>
      <w:r>
        <w:rPr>
          <w:spacing w:val="-14"/>
        </w:rPr>
        <w:t xml:space="preserve"> </w:t>
      </w:r>
      <w:r>
        <w:rPr>
          <w:spacing w:val="-2"/>
        </w:rPr>
        <w:t>embeddings</w:t>
      </w:r>
      <w:r>
        <w:rPr>
          <w:spacing w:val="-12"/>
        </w:rPr>
        <w:t xml:space="preserve"> </w:t>
      </w:r>
      <w:r>
        <w:rPr>
          <w:spacing w:val="-2"/>
        </w:rPr>
        <w:t>and</w:t>
      </w:r>
      <w:r>
        <w:rPr>
          <w:spacing w:val="-12"/>
        </w:rPr>
        <w:t xml:space="preserve"> </w:t>
      </w:r>
      <w:r>
        <w:rPr>
          <w:spacing w:val="-2"/>
        </w:rPr>
        <w:t>stored</w:t>
      </w:r>
      <w:r>
        <w:rPr>
          <w:spacing w:val="-12"/>
        </w:rPr>
        <w:t xml:space="preserve"> </w:t>
      </w:r>
      <w:r>
        <w:rPr>
          <w:spacing w:val="-2"/>
        </w:rPr>
        <w:t>in</w:t>
      </w:r>
      <w:r>
        <w:rPr>
          <w:spacing w:val="-12"/>
        </w:rPr>
        <w:t xml:space="preserve"> </w:t>
      </w:r>
      <w:r>
        <w:rPr>
          <w:spacing w:val="-2"/>
        </w:rPr>
        <w:t>a</w:t>
      </w:r>
      <w:r>
        <w:rPr>
          <w:spacing w:val="-12"/>
        </w:rPr>
        <w:t xml:space="preserve"> </w:t>
      </w:r>
      <w:r>
        <w:rPr>
          <w:spacing w:val="-2"/>
        </w:rPr>
        <w:t>vector</w:t>
      </w:r>
      <w:r>
        <w:rPr>
          <w:spacing w:val="-14"/>
        </w:rPr>
        <w:t xml:space="preserve"> </w:t>
      </w:r>
      <w:r>
        <w:rPr>
          <w:spacing w:val="-2"/>
        </w:rPr>
        <w:t>database.</w:t>
      </w:r>
      <w:r>
        <w:rPr>
          <w:spacing w:val="-12"/>
        </w:rPr>
        <w:t xml:space="preserve"> </w:t>
      </w:r>
      <w:r>
        <w:rPr>
          <w:spacing w:val="-2"/>
        </w:rPr>
        <w:t xml:space="preserve">Based </w:t>
      </w:r>
      <w:r>
        <w:t>on</w:t>
      </w:r>
      <w:r>
        <w:rPr>
          <w:spacing w:val="-13"/>
        </w:rPr>
        <w:t xml:space="preserve"> </w:t>
      </w:r>
      <w:r>
        <w:t>the</w:t>
      </w:r>
      <w:r>
        <w:rPr>
          <w:spacing w:val="-13"/>
        </w:rPr>
        <w:t xml:space="preserve"> </w:t>
      </w:r>
      <w:r>
        <w:t>forecasted</w:t>
      </w:r>
      <w:r>
        <w:rPr>
          <w:spacing w:val="-13"/>
        </w:rPr>
        <w:t xml:space="preserve"> </w:t>
      </w:r>
      <w:r>
        <w:t>demand–supply</w:t>
      </w:r>
      <w:r>
        <w:rPr>
          <w:spacing w:val="-13"/>
        </w:rPr>
        <w:t xml:space="preserve"> </w:t>
      </w:r>
      <w:r>
        <w:t>gap</w:t>
      </w:r>
      <w:r>
        <w:rPr>
          <w:spacing w:val="-13"/>
        </w:rPr>
        <w:t xml:space="preserve"> </w:t>
      </w:r>
      <w:r>
        <w:t>and</w:t>
      </w:r>
      <w:r>
        <w:rPr>
          <w:spacing w:val="-9"/>
        </w:rPr>
        <w:t xml:space="preserve"> </w:t>
      </w:r>
      <w:r>
        <w:t>confidence</w:t>
      </w:r>
      <w:r>
        <w:rPr>
          <w:spacing w:val="-12"/>
        </w:rPr>
        <w:t xml:space="preserve"> </w:t>
      </w:r>
      <w:r>
        <w:t>interval</w:t>
      </w:r>
      <w:r>
        <w:rPr>
          <w:spacing w:val="-10"/>
        </w:rPr>
        <w:t xml:space="preserve"> </w:t>
      </w:r>
      <w:r>
        <w:t>information,</w:t>
      </w:r>
      <w:r>
        <w:rPr>
          <w:spacing w:val="-9"/>
        </w:rPr>
        <w:t xml:space="preserve"> </w:t>
      </w:r>
      <w:r>
        <w:t>the</w:t>
      </w:r>
      <w:r>
        <w:rPr>
          <w:spacing w:val="-13"/>
        </w:rPr>
        <w:t xml:space="preserve"> </w:t>
      </w:r>
      <w:r>
        <w:t>retriever identifies</w:t>
      </w:r>
      <w:r>
        <w:rPr>
          <w:spacing w:val="-2"/>
        </w:rPr>
        <w:t xml:space="preserve"> </w:t>
      </w:r>
      <w:r>
        <w:t>the</w:t>
      </w:r>
      <w:r>
        <w:rPr>
          <w:spacing w:val="-1"/>
        </w:rPr>
        <w:t xml:space="preserve"> </w:t>
      </w:r>
      <w:r>
        <w:t>most</w:t>
      </w:r>
      <w:r>
        <w:rPr>
          <w:spacing w:val="-1"/>
        </w:rPr>
        <w:t xml:space="preserve"> </w:t>
      </w:r>
      <w:r>
        <w:t>relevant</w:t>
      </w:r>
      <w:r>
        <w:rPr>
          <w:spacing w:val="-1"/>
        </w:rPr>
        <w:t xml:space="preserve"> </w:t>
      </w:r>
      <w:r>
        <w:t>documents</w:t>
      </w:r>
      <w:r>
        <w:rPr>
          <w:spacing w:val="-2"/>
        </w:rPr>
        <w:t xml:space="preserve"> </w:t>
      </w:r>
      <w:r>
        <w:t>and</w:t>
      </w:r>
      <w:r>
        <w:rPr>
          <w:spacing w:val="-6"/>
        </w:rPr>
        <w:t xml:space="preserve"> </w:t>
      </w:r>
      <w:r>
        <w:t>provides</w:t>
      </w:r>
      <w:r>
        <w:rPr>
          <w:spacing w:val="-2"/>
        </w:rPr>
        <w:t xml:space="preserve"> </w:t>
      </w:r>
      <w:r>
        <w:t>them</w:t>
      </w:r>
      <w:r>
        <w:rPr>
          <w:spacing w:val="-1"/>
        </w:rPr>
        <w:t xml:space="preserve"> </w:t>
      </w:r>
      <w:r>
        <w:t>as</w:t>
      </w:r>
      <w:r>
        <w:rPr>
          <w:spacing w:val="-2"/>
        </w:rPr>
        <w:t xml:space="preserve"> </w:t>
      </w:r>
      <w:r>
        <w:t>contextual</w:t>
      </w:r>
      <w:r>
        <w:rPr>
          <w:spacing w:val="-4"/>
        </w:rPr>
        <w:t xml:space="preserve"> </w:t>
      </w:r>
      <w:r>
        <w:t>information</w:t>
      </w:r>
      <w:r>
        <w:rPr>
          <w:spacing w:val="-6"/>
        </w:rPr>
        <w:t xml:space="preserve"> </w:t>
      </w:r>
      <w:r>
        <w:t>to the</w:t>
      </w:r>
      <w:r>
        <w:rPr>
          <w:spacing w:val="-8"/>
        </w:rPr>
        <w:t xml:space="preserve"> </w:t>
      </w:r>
      <w:r>
        <w:t>Large</w:t>
      </w:r>
      <w:r>
        <w:rPr>
          <w:spacing w:val="-8"/>
        </w:rPr>
        <w:t xml:space="preserve"> </w:t>
      </w:r>
      <w:r>
        <w:t>Language</w:t>
      </w:r>
      <w:r>
        <w:rPr>
          <w:spacing w:val="-8"/>
        </w:rPr>
        <w:t xml:space="preserve"> </w:t>
      </w:r>
      <w:r>
        <w:t>Model</w:t>
      </w:r>
      <w:r>
        <w:rPr>
          <w:spacing w:val="-10"/>
        </w:rPr>
        <w:t xml:space="preserve"> </w:t>
      </w:r>
      <w:r>
        <w:t>(LLM).</w:t>
      </w:r>
      <w:r>
        <w:rPr>
          <w:spacing w:val="-13"/>
        </w:rPr>
        <w:t xml:space="preserve"> </w:t>
      </w:r>
      <w:r>
        <w:t>The</w:t>
      </w:r>
      <w:r>
        <w:rPr>
          <w:spacing w:val="-8"/>
        </w:rPr>
        <w:t xml:space="preserve"> </w:t>
      </w:r>
      <w:r>
        <w:t>LLM</w:t>
      </w:r>
      <w:r>
        <w:rPr>
          <w:spacing w:val="-8"/>
        </w:rPr>
        <w:t xml:space="preserve"> </w:t>
      </w:r>
      <w:r>
        <w:t>combines</w:t>
      </w:r>
      <w:r>
        <w:rPr>
          <w:spacing w:val="-4"/>
        </w:rPr>
        <w:t xml:space="preserve"> </w:t>
      </w:r>
      <w:r>
        <w:t>the</w:t>
      </w:r>
      <w:r>
        <w:rPr>
          <w:spacing w:val="-8"/>
        </w:rPr>
        <w:t xml:space="preserve"> </w:t>
      </w:r>
      <w:r>
        <w:t>retrieved</w:t>
      </w:r>
      <w:r>
        <w:rPr>
          <w:spacing w:val="-8"/>
        </w:rPr>
        <w:t xml:space="preserve"> </w:t>
      </w:r>
      <w:r>
        <w:t>domain</w:t>
      </w:r>
      <w:r>
        <w:rPr>
          <w:spacing w:val="-8"/>
        </w:rPr>
        <w:t xml:space="preserve"> </w:t>
      </w:r>
      <w:r>
        <w:t xml:space="preserve">knowledge with the forecasting results to generate reliable and explainable energy planning recommendations. These recommendations can address electricity shortage alerts, </w:t>
      </w:r>
      <w:r>
        <w:rPr>
          <w:spacing w:val="-2"/>
        </w:rPr>
        <w:t>surplus</w:t>
      </w:r>
      <w:r>
        <w:rPr>
          <w:spacing w:val="-9"/>
        </w:rPr>
        <w:t xml:space="preserve"> </w:t>
      </w:r>
      <w:r>
        <w:rPr>
          <w:spacing w:val="-2"/>
        </w:rPr>
        <w:t>energy</w:t>
      </w:r>
      <w:r>
        <w:rPr>
          <w:spacing w:val="-13"/>
        </w:rPr>
        <w:t xml:space="preserve"> </w:t>
      </w:r>
      <w:r>
        <w:rPr>
          <w:spacing w:val="-2"/>
        </w:rPr>
        <w:t>management,</w:t>
      </w:r>
      <w:r>
        <w:rPr>
          <w:spacing w:val="-8"/>
        </w:rPr>
        <w:t xml:space="preserve"> </w:t>
      </w:r>
      <w:r>
        <w:rPr>
          <w:spacing w:val="-2"/>
        </w:rPr>
        <w:t>renewable</w:t>
      </w:r>
      <w:r>
        <w:rPr>
          <w:spacing w:val="-3"/>
        </w:rPr>
        <w:t xml:space="preserve"> </w:t>
      </w:r>
      <w:r>
        <w:rPr>
          <w:spacing w:val="-2"/>
        </w:rPr>
        <w:t>energy</w:t>
      </w:r>
      <w:r>
        <w:rPr>
          <w:spacing w:val="-4"/>
        </w:rPr>
        <w:t xml:space="preserve"> </w:t>
      </w:r>
      <w:r>
        <w:rPr>
          <w:spacing w:val="-2"/>
        </w:rPr>
        <w:t>integration,</w:t>
      </w:r>
      <w:r>
        <w:rPr>
          <w:spacing w:val="-8"/>
        </w:rPr>
        <w:t xml:space="preserve"> </w:t>
      </w:r>
      <w:r>
        <w:rPr>
          <w:spacing w:val="-2"/>
        </w:rPr>
        <w:t>grid</w:t>
      </w:r>
      <w:r>
        <w:rPr>
          <w:spacing w:val="-8"/>
        </w:rPr>
        <w:t xml:space="preserve"> </w:t>
      </w:r>
      <w:r>
        <w:rPr>
          <w:spacing w:val="-2"/>
        </w:rPr>
        <w:t>stability</w:t>
      </w:r>
      <w:r>
        <w:rPr>
          <w:spacing w:val="-4"/>
        </w:rPr>
        <w:t xml:space="preserve"> </w:t>
      </w:r>
      <w:r>
        <w:rPr>
          <w:spacing w:val="-2"/>
        </w:rPr>
        <w:t xml:space="preserve">improvements, </w:t>
      </w:r>
      <w:r>
        <w:t>and energy storage planning. The RAG module ensures that recommendations are supported by relevant domain knowledge rather than relying only on the generated response. The retrieved information provides contextual evidence for interpreting the forecasted energy conditions.</w:t>
      </w:r>
    </w:p>
    <w:p w14:paraId="59850CBC"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60466090" w14:textId="77777777" w:rsidR="00181975" w:rsidRDefault="009B221D">
      <w:pPr>
        <w:pStyle w:val="Heading2"/>
        <w:numPr>
          <w:ilvl w:val="1"/>
          <w:numId w:val="5"/>
        </w:numPr>
        <w:tabs>
          <w:tab w:val="left" w:pos="619"/>
        </w:tabs>
        <w:ind w:hanging="369"/>
        <w:jc w:val="left"/>
        <w:rPr>
          <w:sz w:val="22"/>
        </w:rPr>
      </w:pPr>
      <w:bookmarkStart w:id="42" w:name="4.3_DESCRIPTION_OF_MODULES_AND_WORKFLOW"/>
      <w:bookmarkEnd w:id="42"/>
      <w:r>
        <w:lastRenderedPageBreak/>
        <w:t>DESCRIPTION</w:t>
      </w:r>
      <w:r>
        <w:rPr>
          <w:spacing w:val="-4"/>
        </w:rPr>
        <w:t xml:space="preserve"> </w:t>
      </w:r>
      <w:r>
        <w:t>OF</w:t>
      </w:r>
      <w:r>
        <w:rPr>
          <w:spacing w:val="-5"/>
        </w:rPr>
        <w:t xml:space="preserve"> </w:t>
      </w:r>
      <w:r>
        <w:t>MODULES</w:t>
      </w:r>
      <w:r>
        <w:rPr>
          <w:spacing w:val="-5"/>
        </w:rPr>
        <w:t xml:space="preserve"> </w:t>
      </w:r>
      <w:r>
        <w:t>AND</w:t>
      </w:r>
      <w:r>
        <w:rPr>
          <w:spacing w:val="-4"/>
        </w:rPr>
        <w:t xml:space="preserve"> </w:t>
      </w:r>
      <w:r>
        <w:rPr>
          <w:spacing w:val="-2"/>
        </w:rPr>
        <w:t>WORKFLOW</w:t>
      </w:r>
    </w:p>
    <w:p w14:paraId="06F34D1B" w14:textId="77777777" w:rsidR="00181975" w:rsidRDefault="00181975">
      <w:pPr>
        <w:pStyle w:val="BodyText"/>
        <w:spacing w:before="240"/>
        <w:ind w:left="0"/>
        <w:rPr>
          <w:rFonts w:ascii="Arial"/>
          <w:b/>
        </w:rPr>
      </w:pPr>
    </w:p>
    <w:p w14:paraId="3EE1C1A7" w14:textId="77777777" w:rsidR="00181975" w:rsidRDefault="009B221D">
      <w:pPr>
        <w:pStyle w:val="Heading3"/>
        <w:numPr>
          <w:ilvl w:val="2"/>
          <w:numId w:val="5"/>
        </w:numPr>
        <w:tabs>
          <w:tab w:val="left" w:pos="820"/>
        </w:tabs>
        <w:ind w:left="820" w:hanging="196"/>
      </w:pPr>
      <w:bookmarkStart w:id="43" w:name="I._Input_Data_Collection"/>
      <w:bookmarkEnd w:id="43"/>
      <w:r>
        <w:t xml:space="preserve">Input Data </w:t>
      </w:r>
      <w:r>
        <w:rPr>
          <w:spacing w:val="-2"/>
        </w:rPr>
        <w:t>Collection</w:t>
      </w:r>
    </w:p>
    <w:p w14:paraId="75CEEA06" w14:textId="77777777" w:rsidR="00181975" w:rsidRDefault="009B221D">
      <w:pPr>
        <w:pStyle w:val="BodyText"/>
        <w:spacing w:before="266" w:line="367" w:lineRule="auto"/>
        <w:ind w:right="1046"/>
        <w:jc w:val="both"/>
      </w:pPr>
      <w:r>
        <w:t>The workflow begins by collecting historical electricity demand data, source-wise electricity</w:t>
      </w:r>
      <w:r>
        <w:rPr>
          <w:spacing w:val="-13"/>
        </w:rPr>
        <w:t xml:space="preserve"> </w:t>
      </w:r>
      <w:r>
        <w:t>generation</w:t>
      </w:r>
      <w:r>
        <w:rPr>
          <w:spacing w:val="-7"/>
        </w:rPr>
        <w:t xml:space="preserve"> </w:t>
      </w:r>
      <w:r>
        <w:t>data,</w:t>
      </w:r>
      <w:r>
        <w:rPr>
          <w:spacing w:val="-13"/>
        </w:rPr>
        <w:t xml:space="preserve"> </w:t>
      </w:r>
      <w:r>
        <w:t>and</w:t>
      </w:r>
      <w:r>
        <w:rPr>
          <w:spacing w:val="-13"/>
        </w:rPr>
        <w:t xml:space="preserve"> </w:t>
      </w:r>
      <w:r>
        <w:t>meteorological</w:t>
      </w:r>
      <w:r>
        <w:rPr>
          <w:spacing w:val="-14"/>
        </w:rPr>
        <w:t xml:space="preserve"> </w:t>
      </w:r>
      <w:r>
        <w:t>information</w:t>
      </w:r>
      <w:r>
        <w:rPr>
          <w:spacing w:val="-12"/>
        </w:rPr>
        <w:t xml:space="preserve"> </w:t>
      </w:r>
      <w:r>
        <w:t>from</w:t>
      </w:r>
      <w:r>
        <w:rPr>
          <w:spacing w:val="-12"/>
        </w:rPr>
        <w:t xml:space="preserve"> </w:t>
      </w:r>
      <w:r>
        <w:t>trusted</w:t>
      </w:r>
      <w:r>
        <w:rPr>
          <w:spacing w:val="-8"/>
        </w:rPr>
        <w:t xml:space="preserve"> </w:t>
      </w:r>
      <w:r>
        <w:t>sources.</w:t>
      </w:r>
      <w:r>
        <w:rPr>
          <w:spacing w:val="-13"/>
        </w:rPr>
        <w:t xml:space="preserve"> </w:t>
      </w:r>
      <w:r>
        <w:t>These datasets form the primary input for forecasting electricity demand and renewable electricity supply.</w:t>
      </w:r>
    </w:p>
    <w:p w14:paraId="1DF4D787" w14:textId="77777777" w:rsidR="00181975" w:rsidRDefault="009B221D">
      <w:pPr>
        <w:pStyle w:val="Heading3"/>
        <w:numPr>
          <w:ilvl w:val="2"/>
          <w:numId w:val="5"/>
        </w:numPr>
        <w:tabs>
          <w:tab w:val="left" w:pos="887"/>
        </w:tabs>
        <w:spacing w:before="100"/>
        <w:ind w:left="887" w:hanging="263"/>
      </w:pPr>
      <w:bookmarkStart w:id="44" w:name="II._Data_Preparation"/>
      <w:bookmarkEnd w:id="44"/>
      <w:r>
        <w:t>Data</w:t>
      </w:r>
      <w:r>
        <w:rPr>
          <w:spacing w:val="2"/>
        </w:rPr>
        <w:t xml:space="preserve"> </w:t>
      </w:r>
      <w:r>
        <w:rPr>
          <w:spacing w:val="-2"/>
        </w:rPr>
        <w:t>Preparation</w:t>
      </w:r>
    </w:p>
    <w:p w14:paraId="54FD0685" w14:textId="77777777" w:rsidR="00181975" w:rsidRDefault="009B221D">
      <w:pPr>
        <w:pStyle w:val="BodyText"/>
        <w:spacing w:before="271" w:line="364" w:lineRule="auto"/>
        <w:ind w:right="1046"/>
        <w:jc w:val="both"/>
      </w:pPr>
      <w:r>
        <w:t>The</w:t>
      </w:r>
      <w:r>
        <w:rPr>
          <w:spacing w:val="-16"/>
        </w:rPr>
        <w:t xml:space="preserve"> </w:t>
      </w:r>
      <w:r>
        <w:t>collected</w:t>
      </w:r>
      <w:r>
        <w:rPr>
          <w:spacing w:val="-16"/>
        </w:rPr>
        <w:t xml:space="preserve"> </w:t>
      </w:r>
      <w:r>
        <w:t>datasets</w:t>
      </w:r>
      <w:r>
        <w:rPr>
          <w:spacing w:val="-16"/>
        </w:rPr>
        <w:t xml:space="preserve"> </w:t>
      </w:r>
      <w:r>
        <w:t>are</w:t>
      </w:r>
      <w:r>
        <w:rPr>
          <w:spacing w:val="-16"/>
        </w:rPr>
        <w:t xml:space="preserve"> </w:t>
      </w:r>
      <w:r>
        <w:t>integrated</w:t>
      </w:r>
      <w:r>
        <w:rPr>
          <w:spacing w:val="-16"/>
        </w:rPr>
        <w:t xml:space="preserve"> </w:t>
      </w:r>
      <w:r>
        <w:t>and</w:t>
      </w:r>
      <w:r>
        <w:rPr>
          <w:spacing w:val="-15"/>
        </w:rPr>
        <w:t xml:space="preserve"> </w:t>
      </w:r>
      <w:r>
        <w:t>preprocessed</w:t>
      </w:r>
      <w:r>
        <w:rPr>
          <w:spacing w:val="-13"/>
        </w:rPr>
        <w:t xml:space="preserve"> </w:t>
      </w:r>
      <w:r>
        <w:t>through</w:t>
      </w:r>
      <w:r>
        <w:rPr>
          <w:spacing w:val="-14"/>
        </w:rPr>
        <w:t xml:space="preserve"> </w:t>
      </w:r>
      <w:r>
        <w:t>data</w:t>
      </w:r>
      <w:r>
        <w:rPr>
          <w:spacing w:val="-16"/>
        </w:rPr>
        <w:t xml:space="preserve"> </w:t>
      </w:r>
      <w:r>
        <w:t>cleaning,</w:t>
      </w:r>
      <w:r>
        <w:rPr>
          <w:spacing w:val="-14"/>
        </w:rPr>
        <w:t xml:space="preserve"> </w:t>
      </w:r>
      <w:r>
        <w:t>missing value imputation, duplicate removal, feature engineering, and normalization. This module ensures that the input data is accurate, complete, and suitable for machine learning model development.</w:t>
      </w:r>
    </w:p>
    <w:p w14:paraId="09F00A2A" w14:textId="77777777" w:rsidR="00181975" w:rsidRDefault="009B221D">
      <w:pPr>
        <w:pStyle w:val="Heading3"/>
        <w:numPr>
          <w:ilvl w:val="2"/>
          <w:numId w:val="5"/>
        </w:numPr>
        <w:tabs>
          <w:tab w:val="left" w:pos="953"/>
        </w:tabs>
        <w:spacing w:before="111"/>
        <w:ind w:left="953" w:hanging="329"/>
      </w:pPr>
      <w:bookmarkStart w:id="45" w:name="III._Parallel_Model_Training"/>
      <w:bookmarkEnd w:id="45"/>
      <w:r>
        <w:t>Parallel</w:t>
      </w:r>
      <w:r>
        <w:rPr>
          <w:spacing w:val="-7"/>
        </w:rPr>
        <w:t xml:space="preserve"> </w:t>
      </w:r>
      <w:r>
        <w:t>Model</w:t>
      </w:r>
      <w:r>
        <w:rPr>
          <w:spacing w:val="-11"/>
        </w:rPr>
        <w:t xml:space="preserve"> </w:t>
      </w:r>
      <w:r>
        <w:rPr>
          <w:spacing w:val="-2"/>
        </w:rPr>
        <w:t>Training</w:t>
      </w:r>
    </w:p>
    <w:p w14:paraId="58C2ABAC" w14:textId="77777777" w:rsidR="00181975" w:rsidRDefault="009B221D">
      <w:pPr>
        <w:pStyle w:val="BodyText"/>
        <w:spacing w:before="266" w:line="367" w:lineRule="auto"/>
        <w:ind w:right="1047"/>
        <w:jc w:val="both"/>
      </w:pPr>
      <w:r>
        <w:t xml:space="preserve">The preprocessed dataset is simultaneously provided to four forecasting models: Random Forest, </w:t>
      </w:r>
      <w:proofErr w:type="spellStart"/>
      <w:r>
        <w:t>XGBoost</w:t>
      </w:r>
      <w:proofErr w:type="spellEnd"/>
      <w:r>
        <w:t xml:space="preserve">, </w:t>
      </w:r>
      <w:proofErr w:type="spellStart"/>
      <w:r>
        <w:t>LightGBM</w:t>
      </w:r>
      <w:proofErr w:type="spellEnd"/>
      <w:r>
        <w:t>, and LSTM. Each model independently learns historical</w:t>
      </w:r>
      <w:r>
        <w:rPr>
          <w:spacing w:val="-15"/>
        </w:rPr>
        <w:t xml:space="preserve"> </w:t>
      </w:r>
      <w:r>
        <w:t>electricity</w:t>
      </w:r>
      <w:r>
        <w:rPr>
          <w:spacing w:val="-13"/>
        </w:rPr>
        <w:t xml:space="preserve"> </w:t>
      </w:r>
      <w:r>
        <w:t>demand,</w:t>
      </w:r>
      <w:r>
        <w:rPr>
          <w:spacing w:val="-12"/>
        </w:rPr>
        <w:t xml:space="preserve"> </w:t>
      </w:r>
      <w:r>
        <w:t>renewable</w:t>
      </w:r>
      <w:r>
        <w:rPr>
          <w:spacing w:val="-12"/>
        </w:rPr>
        <w:t xml:space="preserve"> </w:t>
      </w:r>
      <w:r>
        <w:t>generation</w:t>
      </w:r>
      <w:r>
        <w:rPr>
          <w:spacing w:val="-12"/>
        </w:rPr>
        <w:t xml:space="preserve"> </w:t>
      </w:r>
      <w:r>
        <w:t>patterns,</w:t>
      </w:r>
      <w:r>
        <w:rPr>
          <w:spacing w:val="-13"/>
        </w:rPr>
        <w:t xml:space="preserve"> </w:t>
      </w:r>
      <w:r>
        <w:t>and</w:t>
      </w:r>
      <w:r>
        <w:rPr>
          <w:spacing w:val="-13"/>
        </w:rPr>
        <w:t xml:space="preserve"> </w:t>
      </w:r>
      <w:r>
        <w:t>weather</w:t>
      </w:r>
      <w:r>
        <w:rPr>
          <w:spacing w:val="-12"/>
        </w:rPr>
        <w:t xml:space="preserve"> </w:t>
      </w:r>
      <w:r>
        <w:t>relationships to generate forecasting results.</w:t>
      </w:r>
    </w:p>
    <w:p w14:paraId="3F40CB16" w14:textId="77777777" w:rsidR="00181975" w:rsidRDefault="009B221D">
      <w:pPr>
        <w:pStyle w:val="Heading3"/>
        <w:numPr>
          <w:ilvl w:val="2"/>
          <w:numId w:val="5"/>
        </w:numPr>
        <w:tabs>
          <w:tab w:val="left" w:pos="983"/>
        </w:tabs>
        <w:spacing w:before="105"/>
        <w:ind w:left="983" w:hanging="359"/>
      </w:pPr>
      <w:bookmarkStart w:id="46" w:name="IV._Model_Evaluation_and_Selection"/>
      <w:bookmarkEnd w:id="46"/>
      <w:r>
        <w:t>Model</w:t>
      </w:r>
      <w:r>
        <w:rPr>
          <w:spacing w:val="-7"/>
        </w:rPr>
        <w:t xml:space="preserve"> </w:t>
      </w:r>
      <w:r>
        <w:t>Evaluation</w:t>
      </w:r>
      <w:r>
        <w:rPr>
          <w:spacing w:val="-5"/>
        </w:rPr>
        <w:t xml:space="preserve"> </w:t>
      </w:r>
      <w:r>
        <w:t xml:space="preserve">and </w:t>
      </w:r>
      <w:r>
        <w:rPr>
          <w:spacing w:val="-2"/>
        </w:rPr>
        <w:t>Selection</w:t>
      </w:r>
    </w:p>
    <w:p w14:paraId="33BBF085" w14:textId="77777777" w:rsidR="00181975" w:rsidRDefault="009B221D">
      <w:pPr>
        <w:pStyle w:val="BodyText"/>
        <w:spacing w:before="271" w:line="362" w:lineRule="auto"/>
        <w:ind w:right="1041"/>
        <w:jc w:val="both"/>
      </w:pPr>
      <w:r>
        <w:t>The forecasting performance of all machine learning models is evaluated using MAE, RMSE, and MAPE. Based on these performance measures, the model that achieves the highest forecasting accuracy and lowest prediction error is selected as the final forecasting model.</w:t>
      </w:r>
    </w:p>
    <w:p w14:paraId="4C06FCE0" w14:textId="77777777" w:rsidR="00181975" w:rsidRDefault="009B221D">
      <w:pPr>
        <w:pStyle w:val="Heading3"/>
        <w:numPr>
          <w:ilvl w:val="2"/>
          <w:numId w:val="5"/>
        </w:numPr>
        <w:tabs>
          <w:tab w:val="left" w:pos="916"/>
        </w:tabs>
        <w:spacing w:before="122"/>
        <w:ind w:left="916" w:hanging="292"/>
      </w:pPr>
      <w:bookmarkStart w:id="47" w:name="V._Probabilistic_Forecast_Generation"/>
      <w:bookmarkEnd w:id="47"/>
      <w:r>
        <w:t>Probabilistic</w:t>
      </w:r>
      <w:r>
        <w:rPr>
          <w:spacing w:val="-9"/>
        </w:rPr>
        <w:t xml:space="preserve"> </w:t>
      </w:r>
      <w:r>
        <w:t>Forecast</w:t>
      </w:r>
      <w:r>
        <w:rPr>
          <w:spacing w:val="-8"/>
        </w:rPr>
        <w:t xml:space="preserve"> </w:t>
      </w:r>
      <w:r>
        <w:rPr>
          <w:spacing w:val="-2"/>
        </w:rPr>
        <w:t>Generation</w:t>
      </w:r>
    </w:p>
    <w:p w14:paraId="4320000E" w14:textId="77777777" w:rsidR="00181975" w:rsidRDefault="009B221D">
      <w:pPr>
        <w:pStyle w:val="BodyText"/>
        <w:spacing w:before="266" w:line="364" w:lineRule="auto"/>
        <w:ind w:right="1046"/>
        <w:jc w:val="both"/>
      </w:pPr>
      <w:r>
        <w:t>The</w:t>
      </w:r>
      <w:r>
        <w:rPr>
          <w:spacing w:val="-9"/>
        </w:rPr>
        <w:t xml:space="preserve"> </w:t>
      </w:r>
      <w:r>
        <w:t>selected</w:t>
      </w:r>
      <w:r>
        <w:rPr>
          <w:spacing w:val="-9"/>
        </w:rPr>
        <w:t xml:space="preserve"> </w:t>
      </w:r>
      <w:r>
        <w:t>forecasting</w:t>
      </w:r>
      <w:r>
        <w:rPr>
          <w:spacing w:val="-8"/>
        </w:rPr>
        <w:t xml:space="preserve"> </w:t>
      </w:r>
      <w:r>
        <w:t>model</w:t>
      </w:r>
      <w:r>
        <w:rPr>
          <w:spacing w:val="-10"/>
        </w:rPr>
        <w:t xml:space="preserve"> </w:t>
      </w:r>
      <w:r>
        <w:t>generates</w:t>
      </w:r>
      <w:r>
        <w:rPr>
          <w:spacing w:val="-12"/>
        </w:rPr>
        <w:t xml:space="preserve"> </w:t>
      </w:r>
      <w:r>
        <w:t>electricity</w:t>
      </w:r>
      <w:r>
        <w:rPr>
          <w:spacing w:val="-9"/>
        </w:rPr>
        <w:t xml:space="preserve"> </w:t>
      </w:r>
      <w:r>
        <w:t>demand</w:t>
      </w:r>
      <w:r>
        <w:rPr>
          <w:spacing w:val="-9"/>
        </w:rPr>
        <w:t xml:space="preserve"> </w:t>
      </w:r>
      <w:r>
        <w:t>and</w:t>
      </w:r>
      <w:r>
        <w:rPr>
          <w:spacing w:val="-9"/>
        </w:rPr>
        <w:t xml:space="preserve"> </w:t>
      </w:r>
      <w:r>
        <w:t>renewable</w:t>
      </w:r>
      <w:r>
        <w:rPr>
          <w:spacing w:val="-8"/>
        </w:rPr>
        <w:t xml:space="preserve"> </w:t>
      </w:r>
      <w:r>
        <w:t>electricity supply predictions along with 90%, 95%, and 99% confidence intervals. These confidence intervals quantify prediction uncertainty and provide a reliable range of future values instead of a single deterministic forecast.</w:t>
      </w:r>
    </w:p>
    <w:p w14:paraId="3DAEFB64" w14:textId="77777777" w:rsidR="00181975" w:rsidRDefault="00181975">
      <w:pPr>
        <w:pStyle w:val="BodyText"/>
        <w:spacing w:line="364" w:lineRule="auto"/>
        <w:jc w:val="both"/>
        <w:sectPr w:rsidR="00181975">
          <w:pgSz w:w="12240" w:h="15840"/>
          <w:pgMar w:top="1460" w:right="360" w:bottom="1160" w:left="1080" w:header="0" w:footer="969" w:gutter="0"/>
          <w:cols w:space="720"/>
        </w:sectPr>
      </w:pPr>
    </w:p>
    <w:p w14:paraId="7CEF1127" w14:textId="77777777" w:rsidR="00181975" w:rsidRDefault="009B221D">
      <w:pPr>
        <w:pStyle w:val="Heading3"/>
        <w:numPr>
          <w:ilvl w:val="2"/>
          <w:numId w:val="5"/>
        </w:numPr>
        <w:tabs>
          <w:tab w:val="left" w:pos="983"/>
        </w:tabs>
        <w:spacing w:before="72"/>
        <w:ind w:left="983" w:hanging="359"/>
      </w:pPr>
      <w:bookmarkStart w:id="48" w:name="VI._Demand–Supply_Gap_Computation"/>
      <w:bookmarkEnd w:id="48"/>
      <w:r>
        <w:lastRenderedPageBreak/>
        <w:t>Demand–Supply</w:t>
      </w:r>
      <w:r>
        <w:rPr>
          <w:spacing w:val="-15"/>
        </w:rPr>
        <w:t xml:space="preserve"> </w:t>
      </w:r>
      <w:r>
        <w:t>Gap</w:t>
      </w:r>
      <w:r>
        <w:rPr>
          <w:spacing w:val="1"/>
        </w:rPr>
        <w:t xml:space="preserve"> </w:t>
      </w:r>
      <w:r>
        <w:rPr>
          <w:spacing w:val="-2"/>
        </w:rPr>
        <w:t>Computation</w:t>
      </w:r>
    </w:p>
    <w:p w14:paraId="7A71FF99" w14:textId="77777777" w:rsidR="00181975" w:rsidRDefault="009B221D">
      <w:pPr>
        <w:pStyle w:val="BodyText"/>
        <w:spacing w:before="265" w:line="367" w:lineRule="auto"/>
        <w:ind w:right="1053"/>
        <w:jc w:val="both"/>
      </w:pPr>
      <w:r>
        <w:t xml:space="preserve">The forecasted electricity demand and forecasted renewable electricity supply </w:t>
      </w:r>
      <w:proofErr w:type="spellStart"/>
      <w:r>
        <w:t>arecompared</w:t>
      </w:r>
      <w:proofErr w:type="spellEnd"/>
      <w:r>
        <w:t xml:space="preserve"> to calculate the future demand–supply gap. The computed gap identifies potential electricity shortages or surplus conditions, enabling proactive planning and efficient grid management.</w:t>
      </w:r>
    </w:p>
    <w:p w14:paraId="0267894C" w14:textId="77777777" w:rsidR="00181975" w:rsidRDefault="009B221D">
      <w:pPr>
        <w:pStyle w:val="Heading3"/>
        <w:numPr>
          <w:ilvl w:val="2"/>
          <w:numId w:val="5"/>
        </w:numPr>
        <w:tabs>
          <w:tab w:val="left" w:pos="1045"/>
        </w:tabs>
        <w:spacing w:before="101"/>
        <w:ind w:left="1045" w:hanging="421"/>
      </w:pPr>
      <w:bookmarkStart w:id="49" w:name="VII._RAG-Based_Decision_Support"/>
      <w:bookmarkEnd w:id="49"/>
      <w:r>
        <w:t>RAG-Based</w:t>
      </w:r>
      <w:r>
        <w:rPr>
          <w:spacing w:val="-2"/>
        </w:rPr>
        <w:t xml:space="preserve"> </w:t>
      </w:r>
      <w:r>
        <w:t>Decision</w:t>
      </w:r>
      <w:r>
        <w:rPr>
          <w:spacing w:val="-1"/>
        </w:rPr>
        <w:t xml:space="preserve"> </w:t>
      </w:r>
      <w:r>
        <w:rPr>
          <w:spacing w:val="-2"/>
        </w:rPr>
        <w:t>Support</w:t>
      </w:r>
    </w:p>
    <w:p w14:paraId="590ACDB3" w14:textId="77777777" w:rsidR="00181975" w:rsidRDefault="009B221D">
      <w:pPr>
        <w:pStyle w:val="BodyText"/>
        <w:spacing w:before="271" w:line="364" w:lineRule="auto"/>
        <w:ind w:right="1049"/>
        <w:jc w:val="both"/>
      </w:pPr>
      <w:r>
        <w:t>The demand–supply gap and confidence interval information are provided to the Retrieval-Augmented Generation (RAG) module. The retriever searches a vector database containing government policies, electricity board reports, renewable energy guidelines, and research publications. The retrieved information is combined with the forecasting results by a Large Language Model (LLM) to generate explainable and evidence-based energy planning recommendations.</w:t>
      </w:r>
    </w:p>
    <w:p w14:paraId="0E822280" w14:textId="77777777" w:rsidR="00181975" w:rsidRDefault="009B221D">
      <w:pPr>
        <w:pStyle w:val="Heading3"/>
        <w:numPr>
          <w:ilvl w:val="2"/>
          <w:numId w:val="5"/>
        </w:numPr>
        <w:tabs>
          <w:tab w:val="left" w:pos="1111"/>
        </w:tabs>
        <w:spacing w:before="111"/>
        <w:ind w:left="1111" w:hanging="487"/>
      </w:pPr>
      <w:bookmarkStart w:id="50" w:name="VIII._Final_Output_Generation"/>
      <w:bookmarkEnd w:id="50"/>
      <w:r>
        <w:t>Final</w:t>
      </w:r>
      <w:r>
        <w:rPr>
          <w:spacing w:val="-4"/>
        </w:rPr>
        <w:t xml:space="preserve"> </w:t>
      </w:r>
      <w:r>
        <w:t>Output</w:t>
      </w:r>
      <w:r>
        <w:rPr>
          <w:spacing w:val="-3"/>
        </w:rPr>
        <w:t xml:space="preserve"> </w:t>
      </w:r>
      <w:r>
        <w:rPr>
          <w:spacing w:val="-2"/>
        </w:rPr>
        <w:t>Generation</w:t>
      </w:r>
    </w:p>
    <w:p w14:paraId="31724425" w14:textId="77777777" w:rsidR="00181975" w:rsidRDefault="009B221D">
      <w:pPr>
        <w:pStyle w:val="BodyText"/>
        <w:spacing w:before="266" w:line="367" w:lineRule="auto"/>
        <w:ind w:right="1047"/>
        <w:jc w:val="both"/>
      </w:pPr>
      <w:r>
        <w:t>Finally, the system presents the forecasting results through a decision support dashboard containing electricity demand forecasts, renewable electricity supply forecasts, confidence interval visualization, demand–supply gap analysis, shortage or surplus alerts, and RAG.</w:t>
      </w:r>
    </w:p>
    <w:p w14:paraId="07AD0966" w14:textId="77777777" w:rsidR="00181975" w:rsidRDefault="009B221D">
      <w:pPr>
        <w:pStyle w:val="Heading3"/>
        <w:numPr>
          <w:ilvl w:val="2"/>
          <w:numId w:val="5"/>
        </w:numPr>
        <w:tabs>
          <w:tab w:val="left" w:pos="983"/>
        </w:tabs>
        <w:spacing w:before="105"/>
        <w:ind w:left="983" w:hanging="359"/>
      </w:pPr>
      <w:bookmarkStart w:id="51" w:name="IX._Scenario-Based_Energy_Analysis"/>
      <w:bookmarkEnd w:id="51"/>
      <w:r>
        <w:t>Scenario-Based</w:t>
      </w:r>
      <w:r>
        <w:rPr>
          <w:spacing w:val="-8"/>
        </w:rPr>
        <w:t xml:space="preserve"> </w:t>
      </w:r>
      <w:r>
        <w:t>Energy</w:t>
      </w:r>
      <w:r>
        <w:rPr>
          <w:spacing w:val="-12"/>
        </w:rPr>
        <w:t xml:space="preserve"> </w:t>
      </w:r>
      <w:r>
        <w:rPr>
          <w:spacing w:val="-2"/>
        </w:rPr>
        <w:t>Analysis</w:t>
      </w:r>
    </w:p>
    <w:p w14:paraId="144E4C40" w14:textId="77777777" w:rsidR="00181975" w:rsidRDefault="009B221D">
      <w:pPr>
        <w:pStyle w:val="BodyText"/>
        <w:spacing w:before="270" w:line="364" w:lineRule="auto"/>
        <w:ind w:right="1037"/>
        <w:jc w:val="both"/>
      </w:pPr>
      <w:r>
        <w:t>The</w:t>
      </w:r>
      <w:r>
        <w:rPr>
          <w:spacing w:val="-8"/>
        </w:rPr>
        <w:t xml:space="preserve"> </w:t>
      </w:r>
      <w:r>
        <w:t>system</w:t>
      </w:r>
      <w:r>
        <w:rPr>
          <w:spacing w:val="-8"/>
        </w:rPr>
        <w:t xml:space="preserve"> </w:t>
      </w:r>
      <w:r>
        <w:t>performs</w:t>
      </w:r>
      <w:r>
        <w:rPr>
          <w:spacing w:val="-13"/>
        </w:rPr>
        <w:t xml:space="preserve"> </w:t>
      </w:r>
      <w:r>
        <w:t>scenario-based</w:t>
      </w:r>
      <w:r>
        <w:rPr>
          <w:spacing w:val="-8"/>
        </w:rPr>
        <w:t xml:space="preserve"> </w:t>
      </w:r>
      <w:r>
        <w:t>analysis</w:t>
      </w:r>
      <w:r>
        <w:rPr>
          <w:spacing w:val="-10"/>
        </w:rPr>
        <w:t xml:space="preserve"> </w:t>
      </w:r>
      <w:r>
        <w:t>by</w:t>
      </w:r>
      <w:r>
        <w:rPr>
          <w:spacing w:val="-14"/>
        </w:rPr>
        <w:t xml:space="preserve"> </w:t>
      </w:r>
      <w:r>
        <w:t>considering</w:t>
      </w:r>
      <w:r>
        <w:rPr>
          <w:spacing w:val="-7"/>
        </w:rPr>
        <w:t xml:space="preserve"> </w:t>
      </w:r>
      <w:r>
        <w:t>different</w:t>
      </w:r>
      <w:r>
        <w:rPr>
          <w:spacing w:val="-7"/>
        </w:rPr>
        <w:t xml:space="preserve"> </w:t>
      </w:r>
      <w:r>
        <w:t>future</w:t>
      </w:r>
      <w:r>
        <w:rPr>
          <w:spacing w:val="-8"/>
        </w:rPr>
        <w:t xml:space="preserve"> </w:t>
      </w:r>
      <w:r>
        <w:t xml:space="preserve">electricity demand, renewable energy generation, and weather conditions. Multiple demand–supply scenarios are generated using forecasted values and their associated uncertainty ranges. This module helps identify potential shortage, balanced, and surplus conditions under different operating situations and supports proactive energy </w:t>
      </w:r>
      <w:r>
        <w:rPr>
          <w:spacing w:val="-2"/>
        </w:rPr>
        <w:t>planning.</w:t>
      </w:r>
    </w:p>
    <w:p w14:paraId="1ACFDD96"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33748F05" w14:textId="77777777" w:rsidR="00181975" w:rsidRDefault="009B221D">
      <w:pPr>
        <w:pStyle w:val="Heading3"/>
        <w:numPr>
          <w:ilvl w:val="2"/>
          <w:numId w:val="5"/>
        </w:numPr>
        <w:tabs>
          <w:tab w:val="left" w:pos="916"/>
        </w:tabs>
        <w:spacing w:before="72"/>
        <w:ind w:left="916" w:hanging="292"/>
      </w:pPr>
      <w:bookmarkStart w:id="52" w:name="X._Weather_and_Renewable_Impact_Analysis"/>
      <w:bookmarkEnd w:id="52"/>
      <w:r>
        <w:lastRenderedPageBreak/>
        <w:t>Weather</w:t>
      </w:r>
      <w:r>
        <w:rPr>
          <w:spacing w:val="-10"/>
        </w:rPr>
        <w:t xml:space="preserve"> </w:t>
      </w:r>
      <w:r>
        <w:t>and</w:t>
      </w:r>
      <w:r>
        <w:rPr>
          <w:spacing w:val="-2"/>
        </w:rPr>
        <w:t xml:space="preserve"> </w:t>
      </w:r>
      <w:r>
        <w:t>Renewable Impact</w:t>
      </w:r>
      <w:r>
        <w:rPr>
          <w:spacing w:val="-1"/>
        </w:rPr>
        <w:t xml:space="preserve"> </w:t>
      </w:r>
      <w:r>
        <w:rPr>
          <w:spacing w:val="-2"/>
        </w:rPr>
        <w:t>Analysis</w:t>
      </w:r>
    </w:p>
    <w:p w14:paraId="199F9041" w14:textId="77777777" w:rsidR="00181975" w:rsidRDefault="009B221D">
      <w:pPr>
        <w:pStyle w:val="BodyText"/>
        <w:spacing w:before="265" w:line="364" w:lineRule="auto"/>
        <w:ind w:right="1041"/>
        <w:jc w:val="both"/>
      </w:pPr>
      <w:r>
        <w:t>The system analyzes the relationship between meteorological parameters and renewable electricity generation. Factors such as temperature, rainfall, wind speed, humidity,</w:t>
      </w:r>
      <w:r>
        <w:rPr>
          <w:spacing w:val="-3"/>
        </w:rPr>
        <w:t xml:space="preserve"> </w:t>
      </w:r>
      <w:r>
        <w:t>and</w:t>
      </w:r>
      <w:r>
        <w:rPr>
          <w:spacing w:val="-5"/>
        </w:rPr>
        <w:t xml:space="preserve"> </w:t>
      </w:r>
      <w:r>
        <w:t>solar</w:t>
      </w:r>
      <w:r>
        <w:rPr>
          <w:spacing w:val="-3"/>
        </w:rPr>
        <w:t xml:space="preserve"> </w:t>
      </w:r>
      <w:r>
        <w:t>irradiance</w:t>
      </w:r>
      <w:r>
        <w:rPr>
          <w:spacing w:val="-3"/>
        </w:rPr>
        <w:t xml:space="preserve"> </w:t>
      </w:r>
      <w:r>
        <w:t>are</w:t>
      </w:r>
      <w:r>
        <w:rPr>
          <w:spacing w:val="-5"/>
        </w:rPr>
        <w:t xml:space="preserve"> </w:t>
      </w:r>
      <w:r>
        <w:t>examined</w:t>
      </w:r>
      <w:r>
        <w:rPr>
          <w:spacing w:val="-3"/>
        </w:rPr>
        <w:t xml:space="preserve"> </w:t>
      </w:r>
      <w:r>
        <w:t>to</w:t>
      </w:r>
      <w:r>
        <w:rPr>
          <w:spacing w:val="-10"/>
        </w:rPr>
        <w:t xml:space="preserve"> </w:t>
      </w:r>
      <w:r>
        <w:t>understand</w:t>
      </w:r>
      <w:r>
        <w:rPr>
          <w:spacing w:val="-3"/>
        </w:rPr>
        <w:t xml:space="preserve"> </w:t>
      </w:r>
      <w:r>
        <w:t>their</w:t>
      </w:r>
      <w:r>
        <w:rPr>
          <w:spacing w:val="-3"/>
        </w:rPr>
        <w:t xml:space="preserve"> </w:t>
      </w:r>
      <w:r>
        <w:t>influence</w:t>
      </w:r>
      <w:r>
        <w:rPr>
          <w:spacing w:val="-4"/>
        </w:rPr>
        <w:t xml:space="preserve"> </w:t>
      </w:r>
      <w:r>
        <w:t>on</w:t>
      </w:r>
      <w:r>
        <w:rPr>
          <w:spacing w:val="-5"/>
        </w:rPr>
        <w:t xml:space="preserve"> </w:t>
      </w:r>
      <w:r>
        <w:t xml:space="preserve">electricity demand and renewable energy supply. This analysis helps identify important factors affecting forecasting performance and improves the interpretability of the prediction </w:t>
      </w:r>
      <w:r>
        <w:rPr>
          <w:spacing w:val="-2"/>
        </w:rPr>
        <w:t>results.</w:t>
      </w:r>
    </w:p>
    <w:p w14:paraId="196DD480" w14:textId="77777777" w:rsidR="00181975" w:rsidRDefault="009B221D">
      <w:pPr>
        <w:pStyle w:val="Heading3"/>
        <w:numPr>
          <w:ilvl w:val="0"/>
          <w:numId w:val="2"/>
        </w:numPr>
        <w:tabs>
          <w:tab w:val="left" w:pos="1045"/>
        </w:tabs>
        <w:spacing w:before="112"/>
        <w:ind w:left="1045" w:hanging="421"/>
      </w:pPr>
      <w:bookmarkStart w:id="53" w:name="XII._Decision_Support_and_Planning_Optim"/>
      <w:bookmarkEnd w:id="53"/>
      <w:r>
        <w:t>Decision</w:t>
      </w:r>
      <w:r>
        <w:rPr>
          <w:spacing w:val="-6"/>
        </w:rPr>
        <w:t xml:space="preserve"> </w:t>
      </w:r>
      <w:r>
        <w:t>Support and</w:t>
      </w:r>
      <w:r>
        <w:rPr>
          <w:spacing w:val="-6"/>
        </w:rPr>
        <w:t xml:space="preserve"> </w:t>
      </w:r>
      <w:r>
        <w:t xml:space="preserve">Planning </w:t>
      </w:r>
      <w:r>
        <w:rPr>
          <w:spacing w:val="-2"/>
        </w:rPr>
        <w:t>Optimization</w:t>
      </w:r>
    </w:p>
    <w:p w14:paraId="257DDF89" w14:textId="77777777" w:rsidR="00181975" w:rsidRDefault="009B221D">
      <w:pPr>
        <w:pStyle w:val="BodyText"/>
        <w:spacing w:before="270" w:line="362" w:lineRule="auto"/>
        <w:ind w:right="1042"/>
        <w:jc w:val="both"/>
        <w:rPr>
          <w:rFonts w:ascii="Times New Roman" w:hAnsi="Times New Roman"/>
          <w:sz w:val="27"/>
        </w:rPr>
      </w:pPr>
      <w:r>
        <w:t>The final module integrates the forecasting results, uncertainty estimates, demand–supply</w:t>
      </w:r>
      <w:r>
        <w:rPr>
          <w:spacing w:val="-14"/>
        </w:rPr>
        <w:t xml:space="preserve"> </w:t>
      </w:r>
      <w:r>
        <w:t>gap</w:t>
      </w:r>
      <w:r>
        <w:rPr>
          <w:spacing w:val="-15"/>
        </w:rPr>
        <w:t xml:space="preserve"> </w:t>
      </w:r>
      <w:r>
        <w:t>analysis,</w:t>
      </w:r>
      <w:r>
        <w:rPr>
          <w:spacing w:val="-14"/>
        </w:rPr>
        <w:t xml:space="preserve"> </w:t>
      </w:r>
      <w:r>
        <w:t>scenario</w:t>
      </w:r>
      <w:r>
        <w:rPr>
          <w:spacing w:val="-13"/>
        </w:rPr>
        <w:t xml:space="preserve"> </w:t>
      </w:r>
      <w:r>
        <w:t>outcomes,</w:t>
      </w:r>
      <w:r>
        <w:rPr>
          <w:spacing w:val="-13"/>
        </w:rPr>
        <w:t xml:space="preserve"> </w:t>
      </w:r>
      <w:r>
        <w:t>and</w:t>
      </w:r>
      <w:r>
        <w:rPr>
          <w:spacing w:val="-14"/>
        </w:rPr>
        <w:t xml:space="preserve"> </w:t>
      </w:r>
      <w:r>
        <w:t>retrieved</w:t>
      </w:r>
      <w:r>
        <w:rPr>
          <w:spacing w:val="-13"/>
        </w:rPr>
        <w:t xml:space="preserve"> </w:t>
      </w:r>
      <w:r>
        <w:t>evidence</w:t>
      </w:r>
      <w:r>
        <w:rPr>
          <w:spacing w:val="-13"/>
        </w:rPr>
        <w:t xml:space="preserve"> </w:t>
      </w:r>
      <w:r>
        <w:t>to</w:t>
      </w:r>
      <w:r>
        <w:rPr>
          <w:spacing w:val="-14"/>
        </w:rPr>
        <w:t xml:space="preserve"> </w:t>
      </w:r>
      <w:r>
        <w:t>generate</w:t>
      </w:r>
      <w:r>
        <w:rPr>
          <w:spacing w:val="-13"/>
        </w:rPr>
        <w:t xml:space="preserve"> </w:t>
      </w:r>
      <w:r>
        <w:t>actionable energy planning insights. It provides recommendations for managing potential power shortages, improving renewable energy utilization, and optimizing grid resource allocation. The generated insights help policymakers, grid operators, and energy planners evaluate future power-system conditions and take appropriate preventive measures. By combining prediction, uncertainty analysis, and evidence-based recommendations, the module supports reliable, efficient, resilient, and sustainable power-system pl</w:t>
      </w:r>
      <w:r>
        <w:t>anning and decision-makin</w:t>
      </w:r>
      <w:r>
        <w:rPr>
          <w:rFonts w:ascii="Times New Roman" w:hAnsi="Times New Roman"/>
          <w:sz w:val="27"/>
        </w:rPr>
        <w:t>g.</w:t>
      </w:r>
    </w:p>
    <w:p w14:paraId="68F5449D" w14:textId="77777777" w:rsidR="00181975" w:rsidRDefault="009B221D">
      <w:pPr>
        <w:pStyle w:val="Heading3"/>
        <w:numPr>
          <w:ilvl w:val="0"/>
          <w:numId w:val="2"/>
        </w:numPr>
        <w:tabs>
          <w:tab w:val="left" w:pos="1110"/>
        </w:tabs>
        <w:spacing w:before="275"/>
        <w:ind w:left="1110" w:hanging="486"/>
      </w:pPr>
      <w:r>
        <w:t>Final</w:t>
      </w:r>
      <w:r>
        <w:rPr>
          <w:spacing w:val="-6"/>
        </w:rPr>
        <w:t xml:space="preserve"> </w:t>
      </w:r>
      <w:r>
        <w:t>Output</w:t>
      </w:r>
      <w:r>
        <w:rPr>
          <w:spacing w:val="-3"/>
        </w:rPr>
        <w:t xml:space="preserve"> </w:t>
      </w:r>
      <w:r>
        <w:t>and</w:t>
      </w:r>
      <w:r>
        <w:rPr>
          <w:spacing w:val="-3"/>
        </w:rPr>
        <w:t xml:space="preserve"> </w:t>
      </w:r>
      <w:r>
        <w:t>Energy</w:t>
      </w:r>
      <w:r>
        <w:rPr>
          <w:spacing w:val="-3"/>
        </w:rPr>
        <w:t xml:space="preserve"> </w:t>
      </w:r>
      <w:r>
        <w:t>Planning</w:t>
      </w:r>
      <w:r>
        <w:rPr>
          <w:spacing w:val="-3"/>
        </w:rPr>
        <w:t xml:space="preserve"> </w:t>
      </w:r>
      <w:r>
        <w:rPr>
          <w:spacing w:val="-2"/>
        </w:rPr>
        <w:t>Recommendations</w:t>
      </w:r>
    </w:p>
    <w:p w14:paraId="24561D91" w14:textId="77777777" w:rsidR="00181975" w:rsidRDefault="00181975">
      <w:pPr>
        <w:pStyle w:val="BodyText"/>
        <w:spacing w:before="138"/>
        <w:ind w:left="0"/>
        <w:rPr>
          <w:rFonts w:ascii="Arial"/>
          <w:b/>
        </w:rPr>
      </w:pPr>
    </w:p>
    <w:p w14:paraId="16B9180C" w14:textId="77777777" w:rsidR="00181975" w:rsidRDefault="009B221D">
      <w:pPr>
        <w:pStyle w:val="BodyText"/>
        <w:spacing w:line="364" w:lineRule="auto"/>
        <w:ind w:right="1044"/>
        <w:jc w:val="both"/>
      </w:pPr>
      <w:r>
        <w:t>The</w:t>
      </w:r>
      <w:r>
        <w:rPr>
          <w:spacing w:val="-3"/>
        </w:rPr>
        <w:t xml:space="preserve"> </w:t>
      </w:r>
      <w:r>
        <w:t>final</w:t>
      </w:r>
      <w:r>
        <w:rPr>
          <w:spacing w:val="-6"/>
        </w:rPr>
        <w:t xml:space="preserve"> </w:t>
      </w:r>
      <w:r>
        <w:t>output</w:t>
      </w:r>
      <w:r>
        <w:rPr>
          <w:spacing w:val="-3"/>
        </w:rPr>
        <w:t xml:space="preserve"> </w:t>
      </w:r>
      <w:r>
        <w:t>presents</w:t>
      </w:r>
      <w:r>
        <w:rPr>
          <w:spacing w:val="-3"/>
        </w:rPr>
        <w:t xml:space="preserve"> </w:t>
      </w:r>
      <w:r>
        <w:t>the forecasted</w:t>
      </w:r>
      <w:r>
        <w:rPr>
          <w:spacing w:val="-3"/>
        </w:rPr>
        <w:t xml:space="preserve"> </w:t>
      </w:r>
      <w:r>
        <w:t>electricity</w:t>
      </w:r>
      <w:r>
        <w:rPr>
          <w:spacing w:val="-3"/>
        </w:rPr>
        <w:t xml:space="preserve"> </w:t>
      </w:r>
      <w:r>
        <w:t>demand</w:t>
      </w:r>
      <w:r>
        <w:rPr>
          <w:spacing w:val="-3"/>
        </w:rPr>
        <w:t xml:space="preserve"> </w:t>
      </w:r>
      <w:r>
        <w:t>and</w:t>
      </w:r>
      <w:r>
        <w:rPr>
          <w:spacing w:val="-3"/>
        </w:rPr>
        <w:t xml:space="preserve"> </w:t>
      </w:r>
      <w:r>
        <w:t>supply</w:t>
      </w:r>
      <w:r>
        <w:rPr>
          <w:spacing w:val="-4"/>
        </w:rPr>
        <w:t xml:space="preserve"> </w:t>
      </w:r>
      <w:r>
        <w:t>along</w:t>
      </w:r>
      <w:r>
        <w:rPr>
          <w:spacing w:val="-3"/>
        </w:rPr>
        <w:t xml:space="preserve"> </w:t>
      </w:r>
      <w:r>
        <w:t>with</w:t>
      </w:r>
      <w:r>
        <w:rPr>
          <w:spacing w:val="-3"/>
        </w:rPr>
        <w:t xml:space="preserve"> </w:t>
      </w:r>
      <w:r>
        <w:t>their corresponding confidence intervals and demand–supply gap conditions. Based on the identified shortage, balanced, or surplus conditions, the system provides evidence-based recommendations for energy planning. These recommendations may include renewable energy integration, energy storage planning, demand-side management, generation</w:t>
      </w:r>
      <w:r>
        <w:rPr>
          <w:spacing w:val="-14"/>
        </w:rPr>
        <w:t xml:space="preserve"> </w:t>
      </w:r>
      <w:r>
        <w:t>scheduling,</w:t>
      </w:r>
      <w:r>
        <w:rPr>
          <w:spacing w:val="-9"/>
        </w:rPr>
        <w:t xml:space="preserve"> </w:t>
      </w:r>
      <w:r>
        <w:t>and</w:t>
      </w:r>
      <w:r>
        <w:rPr>
          <w:spacing w:val="-9"/>
        </w:rPr>
        <w:t xml:space="preserve"> </w:t>
      </w:r>
      <w:r>
        <w:t>grid</w:t>
      </w:r>
      <w:r>
        <w:rPr>
          <w:spacing w:val="-14"/>
        </w:rPr>
        <w:t xml:space="preserve"> </w:t>
      </w:r>
      <w:r>
        <w:t>optimization.</w:t>
      </w:r>
      <w:r>
        <w:rPr>
          <w:spacing w:val="-14"/>
        </w:rPr>
        <w:t xml:space="preserve"> </w:t>
      </w:r>
      <w:r>
        <w:t>The</w:t>
      </w:r>
      <w:r>
        <w:rPr>
          <w:spacing w:val="-9"/>
        </w:rPr>
        <w:t xml:space="preserve"> </w:t>
      </w:r>
      <w:r>
        <w:t>final</w:t>
      </w:r>
      <w:r>
        <w:rPr>
          <w:spacing w:val="-12"/>
        </w:rPr>
        <w:t xml:space="preserve"> </w:t>
      </w:r>
      <w:r>
        <w:t>results</w:t>
      </w:r>
      <w:r>
        <w:rPr>
          <w:spacing w:val="-9"/>
        </w:rPr>
        <w:t xml:space="preserve"> </w:t>
      </w:r>
      <w:r>
        <w:t>provide</w:t>
      </w:r>
      <w:r>
        <w:rPr>
          <w:spacing w:val="-9"/>
        </w:rPr>
        <w:t xml:space="preserve"> </w:t>
      </w:r>
      <w:r>
        <w:t>both</w:t>
      </w:r>
      <w:r>
        <w:rPr>
          <w:spacing w:val="-8"/>
        </w:rPr>
        <w:t xml:space="preserve"> </w:t>
      </w:r>
      <w:r>
        <w:t>quantitative forecasting info</w:t>
      </w:r>
      <w:r>
        <w:t>rmation and actionable insights to support reliable and sustainable electricity planning.</w:t>
      </w:r>
    </w:p>
    <w:p w14:paraId="55DC4C11" w14:textId="77777777" w:rsidR="00181975" w:rsidRDefault="00181975">
      <w:pPr>
        <w:pStyle w:val="BodyText"/>
        <w:spacing w:line="364" w:lineRule="auto"/>
        <w:jc w:val="both"/>
        <w:sectPr w:rsidR="00181975">
          <w:pgSz w:w="12240" w:h="15840"/>
          <w:pgMar w:top="1340" w:right="360" w:bottom="1160" w:left="1080" w:header="0" w:footer="969" w:gutter="0"/>
          <w:cols w:space="720"/>
        </w:sectPr>
      </w:pPr>
    </w:p>
    <w:p w14:paraId="7F5EFB7E" w14:textId="77777777" w:rsidR="00181975" w:rsidRDefault="009B221D">
      <w:pPr>
        <w:pStyle w:val="Heading2"/>
        <w:numPr>
          <w:ilvl w:val="1"/>
          <w:numId w:val="5"/>
        </w:numPr>
        <w:tabs>
          <w:tab w:val="left" w:pos="617"/>
        </w:tabs>
        <w:ind w:left="617" w:hanging="387"/>
        <w:jc w:val="left"/>
      </w:pPr>
      <w:bookmarkStart w:id="54" w:name="4.4_WORKFLOW"/>
      <w:bookmarkEnd w:id="54"/>
      <w:r>
        <w:rPr>
          <w:spacing w:val="-2"/>
        </w:rPr>
        <w:lastRenderedPageBreak/>
        <w:t>WORKFLOW</w:t>
      </w:r>
    </w:p>
    <w:p w14:paraId="79E31060" w14:textId="77777777" w:rsidR="00181975" w:rsidRDefault="00181975">
      <w:pPr>
        <w:pStyle w:val="BodyText"/>
        <w:spacing w:before="249"/>
        <w:ind w:left="0"/>
        <w:rPr>
          <w:rFonts w:ascii="Arial"/>
          <w:b/>
        </w:rPr>
      </w:pPr>
    </w:p>
    <w:p w14:paraId="16F8199B" w14:textId="77777777" w:rsidR="00181975" w:rsidRDefault="009B221D">
      <w:pPr>
        <w:pStyle w:val="BodyText"/>
        <w:spacing w:line="364" w:lineRule="auto"/>
        <w:ind w:right="1042"/>
        <w:jc w:val="both"/>
      </w:pPr>
      <w:r>
        <w:t>The workflow of the proposed system begins with the collection of historical electricity demand data, source-wise electricity generation data, and relevant</w:t>
      </w:r>
      <w:r>
        <w:rPr>
          <w:spacing w:val="-2"/>
        </w:rPr>
        <w:t xml:space="preserve"> </w:t>
      </w:r>
      <w:r>
        <w:t>weather data such as</w:t>
      </w:r>
      <w:r>
        <w:rPr>
          <w:spacing w:val="-5"/>
        </w:rPr>
        <w:t xml:space="preserve"> </w:t>
      </w:r>
      <w:r>
        <w:t>temperature,</w:t>
      </w:r>
      <w:r>
        <w:rPr>
          <w:spacing w:val="-8"/>
        </w:rPr>
        <w:t xml:space="preserve"> </w:t>
      </w:r>
      <w:r>
        <w:t>humidity,</w:t>
      </w:r>
      <w:r>
        <w:rPr>
          <w:spacing w:val="-4"/>
        </w:rPr>
        <w:t xml:space="preserve"> </w:t>
      </w:r>
      <w:r>
        <w:t>rainfall,</w:t>
      </w:r>
      <w:r>
        <w:rPr>
          <w:spacing w:val="-4"/>
        </w:rPr>
        <w:t xml:space="preserve"> </w:t>
      </w:r>
      <w:r>
        <w:t>wind</w:t>
      </w:r>
      <w:r>
        <w:rPr>
          <w:spacing w:val="-4"/>
        </w:rPr>
        <w:t xml:space="preserve"> </w:t>
      </w:r>
      <w:r>
        <w:t>speed,</w:t>
      </w:r>
      <w:r>
        <w:rPr>
          <w:spacing w:val="-13"/>
        </w:rPr>
        <w:t xml:space="preserve"> </w:t>
      </w:r>
      <w:r>
        <w:t>and</w:t>
      </w:r>
      <w:r>
        <w:rPr>
          <w:spacing w:val="-5"/>
        </w:rPr>
        <w:t xml:space="preserve"> </w:t>
      </w:r>
      <w:r>
        <w:t>solar</w:t>
      </w:r>
      <w:r>
        <w:rPr>
          <w:spacing w:val="-4"/>
        </w:rPr>
        <w:t xml:space="preserve"> </w:t>
      </w:r>
      <w:r>
        <w:t>irradiance.</w:t>
      </w:r>
      <w:r>
        <w:rPr>
          <w:spacing w:val="-8"/>
        </w:rPr>
        <w:t xml:space="preserve"> </w:t>
      </w:r>
      <w:r>
        <w:t>The</w:t>
      </w:r>
      <w:r>
        <w:rPr>
          <w:spacing w:val="-4"/>
        </w:rPr>
        <w:t xml:space="preserve"> </w:t>
      </w:r>
      <w:r>
        <w:t>collected</w:t>
      </w:r>
      <w:r>
        <w:rPr>
          <w:spacing w:val="-4"/>
        </w:rPr>
        <w:t xml:space="preserve"> </w:t>
      </w:r>
      <w:r>
        <w:t>data is subjected to preprocessing, including data cleaning, missing-value handling, outlier removal,</w:t>
      </w:r>
      <w:r>
        <w:rPr>
          <w:spacing w:val="-8"/>
        </w:rPr>
        <w:t xml:space="preserve"> </w:t>
      </w:r>
      <w:r>
        <w:t>normalization,</w:t>
      </w:r>
      <w:r>
        <w:rPr>
          <w:spacing w:val="-8"/>
        </w:rPr>
        <w:t xml:space="preserve"> </w:t>
      </w:r>
      <w:r>
        <w:t>and</w:t>
      </w:r>
      <w:r>
        <w:rPr>
          <w:spacing w:val="-14"/>
        </w:rPr>
        <w:t xml:space="preserve"> </w:t>
      </w:r>
      <w:r>
        <w:t>feature</w:t>
      </w:r>
      <w:r>
        <w:rPr>
          <w:spacing w:val="-14"/>
        </w:rPr>
        <w:t xml:space="preserve"> </w:t>
      </w:r>
      <w:r>
        <w:t>preparation.</w:t>
      </w:r>
      <w:r>
        <w:rPr>
          <w:spacing w:val="-8"/>
        </w:rPr>
        <w:t xml:space="preserve"> </w:t>
      </w:r>
      <w:r>
        <w:t>Relevant</w:t>
      </w:r>
      <w:r>
        <w:rPr>
          <w:spacing w:val="-14"/>
        </w:rPr>
        <w:t xml:space="preserve"> </w:t>
      </w:r>
      <w:r>
        <w:t>features</w:t>
      </w:r>
      <w:r>
        <w:rPr>
          <w:spacing w:val="-9"/>
        </w:rPr>
        <w:t xml:space="preserve"> </w:t>
      </w:r>
      <w:r>
        <w:t>such</w:t>
      </w:r>
      <w:r>
        <w:rPr>
          <w:spacing w:val="-9"/>
        </w:rPr>
        <w:t xml:space="preserve"> </w:t>
      </w:r>
      <w:r>
        <w:t>as</w:t>
      </w:r>
      <w:r>
        <w:rPr>
          <w:spacing w:val="-15"/>
        </w:rPr>
        <w:t xml:space="preserve"> </w:t>
      </w:r>
      <w:r>
        <w:t>time-based features, lag values, rolling statistics, and weather-related features are then extracted from</w:t>
      </w:r>
      <w:r>
        <w:rPr>
          <w:spacing w:val="-3"/>
        </w:rPr>
        <w:t xml:space="preserve"> </w:t>
      </w:r>
      <w:r>
        <w:t>the</w:t>
      </w:r>
      <w:r>
        <w:rPr>
          <w:spacing w:val="-5"/>
        </w:rPr>
        <w:t xml:space="preserve"> </w:t>
      </w:r>
      <w:r>
        <w:t>processed</w:t>
      </w:r>
      <w:r>
        <w:rPr>
          <w:spacing w:val="-8"/>
        </w:rPr>
        <w:t xml:space="preserve"> </w:t>
      </w:r>
      <w:r>
        <w:t>data.</w:t>
      </w:r>
      <w:r>
        <w:rPr>
          <w:spacing w:val="-9"/>
        </w:rPr>
        <w:t xml:space="preserve"> </w:t>
      </w:r>
      <w:r>
        <w:t>These</w:t>
      </w:r>
      <w:r>
        <w:rPr>
          <w:spacing w:val="-8"/>
        </w:rPr>
        <w:t xml:space="preserve"> </w:t>
      </w:r>
      <w:r>
        <w:t>features</w:t>
      </w:r>
      <w:r>
        <w:rPr>
          <w:spacing w:val="-9"/>
        </w:rPr>
        <w:t xml:space="preserve"> </w:t>
      </w:r>
      <w:r>
        <w:t>are</w:t>
      </w:r>
      <w:r>
        <w:rPr>
          <w:spacing w:val="-9"/>
        </w:rPr>
        <w:t xml:space="preserve"> </w:t>
      </w:r>
      <w:r>
        <w:t>used</w:t>
      </w:r>
      <w:r>
        <w:rPr>
          <w:spacing w:val="-5"/>
        </w:rPr>
        <w:t xml:space="preserve"> </w:t>
      </w:r>
      <w:r>
        <w:t>to</w:t>
      </w:r>
      <w:r>
        <w:rPr>
          <w:spacing w:val="-4"/>
        </w:rPr>
        <w:t xml:space="preserve"> </w:t>
      </w:r>
      <w:r>
        <w:t>train</w:t>
      </w:r>
      <w:r>
        <w:rPr>
          <w:spacing w:val="-9"/>
        </w:rPr>
        <w:t xml:space="preserve"> </w:t>
      </w:r>
      <w:r>
        <w:t>machine</w:t>
      </w:r>
      <w:r>
        <w:rPr>
          <w:spacing w:val="-3"/>
        </w:rPr>
        <w:t xml:space="preserve"> </w:t>
      </w:r>
      <w:r>
        <w:t>learning</w:t>
      </w:r>
      <w:r>
        <w:rPr>
          <w:spacing w:val="-8"/>
        </w:rPr>
        <w:t xml:space="preserve"> </w:t>
      </w:r>
      <w:r>
        <w:t>models</w:t>
      </w:r>
      <w:r>
        <w:rPr>
          <w:spacing w:val="-9"/>
        </w:rPr>
        <w:t xml:space="preserve"> </w:t>
      </w:r>
      <w:r>
        <w:t>for electricity</w:t>
      </w:r>
      <w:r>
        <w:rPr>
          <w:spacing w:val="-13"/>
        </w:rPr>
        <w:t xml:space="preserve"> </w:t>
      </w:r>
      <w:r>
        <w:t>demand</w:t>
      </w:r>
      <w:r>
        <w:rPr>
          <w:spacing w:val="-12"/>
        </w:rPr>
        <w:t xml:space="preserve"> </w:t>
      </w:r>
      <w:r>
        <w:t>and</w:t>
      </w:r>
      <w:r>
        <w:rPr>
          <w:spacing w:val="-14"/>
        </w:rPr>
        <w:t xml:space="preserve"> </w:t>
      </w:r>
      <w:r>
        <w:t>generation</w:t>
      </w:r>
      <w:r>
        <w:rPr>
          <w:spacing w:val="-11"/>
        </w:rPr>
        <w:t xml:space="preserve"> </w:t>
      </w:r>
      <w:r>
        <w:t>forecasting,</w:t>
      </w:r>
      <w:r>
        <w:rPr>
          <w:spacing w:val="-16"/>
        </w:rPr>
        <w:t xml:space="preserve"> </w:t>
      </w:r>
      <w:r>
        <w:t>and</w:t>
      </w:r>
      <w:r>
        <w:rPr>
          <w:spacing w:val="-8"/>
        </w:rPr>
        <w:t xml:space="preserve"> </w:t>
      </w:r>
      <w:r>
        <w:t>the</w:t>
      </w:r>
      <w:r>
        <w:rPr>
          <w:spacing w:val="-13"/>
        </w:rPr>
        <w:t xml:space="preserve"> </w:t>
      </w:r>
      <w:r>
        <w:t>trained</w:t>
      </w:r>
      <w:r>
        <w:rPr>
          <w:spacing w:val="-8"/>
        </w:rPr>
        <w:t xml:space="preserve"> </w:t>
      </w:r>
      <w:r>
        <w:t>patterns</w:t>
      </w:r>
      <w:r>
        <w:rPr>
          <w:spacing w:val="-9"/>
        </w:rPr>
        <w:t xml:space="preserve"> </w:t>
      </w:r>
      <w:r>
        <w:t>and</w:t>
      </w:r>
      <w:r>
        <w:rPr>
          <w:spacing w:val="-13"/>
        </w:rPr>
        <w:t xml:space="preserve"> </w:t>
      </w:r>
      <w:r>
        <w:t>models</w:t>
      </w:r>
      <w:r>
        <w:rPr>
          <w:spacing w:val="-8"/>
        </w:rPr>
        <w:t xml:space="preserve"> </w:t>
      </w:r>
      <w:r>
        <w:t>are stored in a database for future prediction. During the forecasting sta</w:t>
      </w:r>
      <w:r>
        <w:t>ge, new demand, generation, and weather data undergo the same preprocessing and feature-extraction procedures before being provided to the trained models. The system then generates electricity demand and supply forecasts and calculates the corresponding demand–supply gap with uncertainty estimates at different confidence levels, including 90%, 95%, and 99%. Finally, the forecast results and gap conditions are used by the RAG-based energy planning module to retrieve relevant energy-domain knowledge and gener</w:t>
      </w:r>
      <w:r>
        <w:t>ate suitable recommendations for shortage, balanced, or surplus conditions.</w:t>
      </w:r>
    </w:p>
    <w:p w14:paraId="46FB03FC" w14:textId="77777777" w:rsidR="00181975" w:rsidRDefault="009B221D">
      <w:pPr>
        <w:pStyle w:val="BodyText"/>
        <w:spacing w:before="214"/>
        <w:ind w:left="0"/>
        <w:rPr>
          <w:sz w:val="20"/>
        </w:rPr>
      </w:pPr>
      <w:r>
        <w:rPr>
          <w:noProof/>
          <w:sz w:val="20"/>
        </w:rPr>
        <w:drawing>
          <wp:anchor distT="0" distB="0" distL="0" distR="0" simplePos="0" relativeHeight="487590400" behindDoc="1" locked="0" layoutInCell="1" allowOverlap="1" wp14:anchorId="1F14048E" wp14:editId="5DFF7342">
            <wp:simplePos x="0" y="0"/>
            <wp:positionH relativeFrom="page">
              <wp:posOffset>1080135</wp:posOffset>
            </wp:positionH>
            <wp:positionV relativeFrom="paragraph">
              <wp:posOffset>295241</wp:posOffset>
            </wp:positionV>
            <wp:extent cx="6097609" cy="228028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7" cstate="print"/>
                    <a:stretch>
                      <a:fillRect/>
                    </a:stretch>
                  </pic:blipFill>
                  <pic:spPr>
                    <a:xfrm>
                      <a:off x="0" y="0"/>
                      <a:ext cx="6097609" cy="2280285"/>
                    </a:xfrm>
                    <a:prstGeom prst="rect">
                      <a:avLst/>
                    </a:prstGeom>
                  </pic:spPr>
                </pic:pic>
              </a:graphicData>
            </a:graphic>
          </wp:anchor>
        </w:drawing>
      </w:r>
    </w:p>
    <w:p w14:paraId="26D4A8A0" w14:textId="77777777" w:rsidR="00181975" w:rsidRDefault="009B221D">
      <w:pPr>
        <w:spacing w:before="41"/>
        <w:ind w:left="2425"/>
        <w:rPr>
          <w:rFonts w:ascii="Arial" w:hAnsi="Arial"/>
          <w:b/>
          <w:i/>
          <w:sz w:val="24"/>
        </w:rPr>
      </w:pPr>
      <w:r>
        <w:rPr>
          <w:rFonts w:ascii="Arial" w:hAnsi="Arial"/>
          <w:b/>
          <w:i/>
          <w:sz w:val="24"/>
        </w:rPr>
        <w:t>Fig</w:t>
      </w:r>
      <w:r>
        <w:rPr>
          <w:rFonts w:ascii="Arial" w:hAnsi="Arial"/>
          <w:b/>
          <w:i/>
          <w:spacing w:val="-13"/>
          <w:sz w:val="24"/>
        </w:rPr>
        <w:t xml:space="preserve"> </w:t>
      </w:r>
      <w:r>
        <w:rPr>
          <w:rFonts w:ascii="Arial" w:hAnsi="Arial"/>
          <w:b/>
          <w:i/>
          <w:sz w:val="24"/>
        </w:rPr>
        <w:t>4.2:</w:t>
      </w:r>
      <w:r>
        <w:rPr>
          <w:rFonts w:ascii="Arial" w:hAnsi="Arial"/>
          <w:b/>
          <w:i/>
          <w:spacing w:val="-14"/>
          <w:sz w:val="24"/>
        </w:rPr>
        <w:t xml:space="preserve"> </w:t>
      </w:r>
      <w:r>
        <w:rPr>
          <w:rFonts w:ascii="Arial" w:hAnsi="Arial"/>
          <w:b/>
          <w:i/>
          <w:sz w:val="24"/>
        </w:rPr>
        <w:t>Workflow</w:t>
      </w:r>
      <w:r>
        <w:rPr>
          <w:rFonts w:ascii="Arial" w:hAnsi="Arial"/>
          <w:b/>
          <w:i/>
          <w:spacing w:val="-14"/>
          <w:sz w:val="24"/>
        </w:rPr>
        <w:t xml:space="preserve"> </w:t>
      </w:r>
      <w:r>
        <w:rPr>
          <w:rFonts w:ascii="Arial" w:hAnsi="Arial"/>
          <w:b/>
          <w:i/>
          <w:sz w:val="24"/>
        </w:rPr>
        <w:t>of</w:t>
      </w:r>
      <w:r>
        <w:rPr>
          <w:rFonts w:ascii="Arial" w:hAnsi="Arial"/>
          <w:b/>
          <w:i/>
          <w:spacing w:val="-14"/>
          <w:sz w:val="24"/>
        </w:rPr>
        <w:t xml:space="preserve"> </w:t>
      </w:r>
      <w:r>
        <w:rPr>
          <w:rFonts w:ascii="Arial" w:hAnsi="Arial"/>
          <w:b/>
          <w:i/>
          <w:sz w:val="24"/>
        </w:rPr>
        <w:t>Electricity</w:t>
      </w:r>
      <w:r>
        <w:rPr>
          <w:rFonts w:ascii="Arial" w:hAnsi="Arial"/>
          <w:b/>
          <w:i/>
          <w:spacing w:val="-10"/>
          <w:sz w:val="24"/>
        </w:rPr>
        <w:t xml:space="preserve"> </w:t>
      </w:r>
      <w:r>
        <w:rPr>
          <w:rFonts w:ascii="Arial" w:hAnsi="Arial"/>
          <w:b/>
          <w:i/>
          <w:sz w:val="24"/>
        </w:rPr>
        <w:t>Demand–</w:t>
      </w:r>
      <w:r>
        <w:rPr>
          <w:rFonts w:ascii="Arial" w:hAnsi="Arial"/>
          <w:b/>
          <w:i/>
          <w:spacing w:val="-2"/>
          <w:sz w:val="24"/>
        </w:rPr>
        <w:t>Supply</w:t>
      </w:r>
    </w:p>
    <w:p w14:paraId="4755BFF1" w14:textId="77777777" w:rsidR="00181975" w:rsidRDefault="00181975">
      <w:pPr>
        <w:rPr>
          <w:rFonts w:ascii="Arial" w:hAnsi="Arial"/>
          <w:b/>
          <w:i/>
          <w:sz w:val="24"/>
        </w:rPr>
        <w:sectPr w:rsidR="00181975">
          <w:pgSz w:w="12240" w:h="15840"/>
          <w:pgMar w:top="1460" w:right="360" w:bottom="1160" w:left="1080" w:header="0" w:footer="969" w:gutter="0"/>
          <w:cols w:space="720"/>
        </w:sectPr>
      </w:pPr>
    </w:p>
    <w:p w14:paraId="3FB154C5" w14:textId="77777777" w:rsidR="00181975" w:rsidRDefault="009B221D">
      <w:pPr>
        <w:pStyle w:val="Heading2"/>
        <w:numPr>
          <w:ilvl w:val="1"/>
          <w:numId w:val="5"/>
        </w:numPr>
        <w:tabs>
          <w:tab w:val="left" w:pos="618"/>
        </w:tabs>
        <w:ind w:left="618" w:hanging="402"/>
        <w:jc w:val="left"/>
      </w:pPr>
      <w:bookmarkStart w:id="55" w:name="4.5_PROJECT_MANAGEMENT_PLAN"/>
      <w:bookmarkEnd w:id="55"/>
      <w:r>
        <w:lastRenderedPageBreak/>
        <w:t>PROJECT</w:t>
      </w:r>
      <w:r>
        <w:rPr>
          <w:spacing w:val="-8"/>
        </w:rPr>
        <w:t xml:space="preserve"> </w:t>
      </w:r>
      <w:r>
        <w:t>MANAGEMENT</w:t>
      </w:r>
      <w:r>
        <w:rPr>
          <w:spacing w:val="-1"/>
        </w:rPr>
        <w:t xml:space="preserve"> </w:t>
      </w:r>
      <w:r>
        <w:rPr>
          <w:spacing w:val="-4"/>
        </w:rPr>
        <w:t>PLAN</w:t>
      </w:r>
    </w:p>
    <w:p w14:paraId="110DE9B4" w14:textId="77777777" w:rsidR="00181975" w:rsidRDefault="00181975">
      <w:pPr>
        <w:pStyle w:val="BodyText"/>
        <w:ind w:left="0"/>
        <w:rPr>
          <w:rFonts w:ascii="Arial"/>
          <w:b/>
        </w:rPr>
      </w:pPr>
    </w:p>
    <w:p w14:paraId="5DCB5397" w14:textId="77777777" w:rsidR="00181975" w:rsidRDefault="00181975">
      <w:pPr>
        <w:pStyle w:val="BodyText"/>
        <w:ind w:left="0"/>
        <w:rPr>
          <w:rFonts w:ascii="Arial"/>
          <w:b/>
        </w:rPr>
      </w:pPr>
    </w:p>
    <w:p w14:paraId="5C52A058" w14:textId="77777777" w:rsidR="00181975" w:rsidRDefault="00181975">
      <w:pPr>
        <w:pStyle w:val="BodyText"/>
        <w:spacing w:before="5"/>
        <w:ind w:left="0"/>
        <w:rPr>
          <w:rFonts w:ascii="Arial"/>
          <w:b/>
        </w:rPr>
      </w:pPr>
    </w:p>
    <w:p w14:paraId="68DE3DA9" w14:textId="77777777" w:rsidR="00181975" w:rsidRDefault="009B221D">
      <w:pPr>
        <w:ind w:left="511"/>
        <w:jc w:val="center"/>
        <w:rPr>
          <w:rFonts w:ascii="Arial"/>
          <w:b/>
          <w:i/>
          <w:sz w:val="24"/>
        </w:rPr>
      </w:pPr>
      <w:r>
        <w:rPr>
          <w:rFonts w:ascii="Arial"/>
          <w:b/>
          <w:i/>
          <w:sz w:val="24"/>
        </w:rPr>
        <w:t>Table</w:t>
      </w:r>
      <w:r>
        <w:rPr>
          <w:rFonts w:ascii="Arial"/>
          <w:b/>
          <w:i/>
          <w:spacing w:val="-17"/>
          <w:sz w:val="24"/>
        </w:rPr>
        <w:t xml:space="preserve"> </w:t>
      </w:r>
      <w:r>
        <w:rPr>
          <w:rFonts w:ascii="Arial"/>
          <w:b/>
          <w:i/>
          <w:sz w:val="24"/>
        </w:rPr>
        <w:t>4.1:</w:t>
      </w:r>
      <w:r>
        <w:rPr>
          <w:rFonts w:ascii="Arial"/>
          <w:b/>
          <w:i/>
          <w:spacing w:val="-17"/>
          <w:sz w:val="24"/>
        </w:rPr>
        <w:t xml:space="preserve"> </w:t>
      </w:r>
      <w:r>
        <w:rPr>
          <w:rFonts w:ascii="Arial"/>
          <w:b/>
          <w:i/>
          <w:sz w:val="24"/>
        </w:rPr>
        <w:t>Project</w:t>
      </w:r>
      <w:r>
        <w:rPr>
          <w:rFonts w:ascii="Arial"/>
          <w:b/>
          <w:i/>
          <w:spacing w:val="-11"/>
          <w:sz w:val="24"/>
        </w:rPr>
        <w:t xml:space="preserve"> </w:t>
      </w:r>
      <w:r>
        <w:rPr>
          <w:rFonts w:ascii="Arial"/>
          <w:b/>
          <w:i/>
          <w:sz w:val="24"/>
        </w:rPr>
        <w:t xml:space="preserve">Management </w:t>
      </w:r>
      <w:r>
        <w:rPr>
          <w:rFonts w:ascii="Arial"/>
          <w:b/>
          <w:i/>
          <w:spacing w:val="-4"/>
          <w:sz w:val="24"/>
        </w:rPr>
        <w:t>Plan</w:t>
      </w:r>
    </w:p>
    <w:p w14:paraId="30F0799A" w14:textId="77777777" w:rsidR="00181975" w:rsidRDefault="00181975">
      <w:pPr>
        <w:pStyle w:val="BodyText"/>
        <w:spacing w:before="2" w:after="1"/>
        <w:ind w:left="0"/>
        <w:rPr>
          <w:rFonts w:ascii="Arial"/>
          <w:b/>
          <w:i/>
          <w:sz w:val="20"/>
        </w:rPr>
      </w:pP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7"/>
        <w:gridCol w:w="1268"/>
        <w:gridCol w:w="4221"/>
        <w:gridCol w:w="2401"/>
      </w:tblGrid>
      <w:tr w:rsidR="00181975" w14:paraId="00833665" w14:textId="77777777">
        <w:trPr>
          <w:trHeight w:val="378"/>
        </w:trPr>
        <w:tc>
          <w:tcPr>
            <w:tcW w:w="2017" w:type="dxa"/>
          </w:tcPr>
          <w:p w14:paraId="1475D06E" w14:textId="77777777" w:rsidR="00181975" w:rsidRDefault="009B221D">
            <w:pPr>
              <w:pStyle w:val="TableParagraph"/>
              <w:spacing w:line="257" w:lineRule="exact"/>
              <w:ind w:left="9"/>
              <w:rPr>
                <w:rFonts w:ascii="Arial"/>
                <w:b/>
                <w:sz w:val="24"/>
              </w:rPr>
            </w:pPr>
            <w:r>
              <w:rPr>
                <w:rFonts w:ascii="Arial"/>
                <w:b/>
                <w:spacing w:val="-2"/>
                <w:sz w:val="24"/>
              </w:rPr>
              <w:t>Phase</w:t>
            </w:r>
          </w:p>
        </w:tc>
        <w:tc>
          <w:tcPr>
            <w:tcW w:w="1268" w:type="dxa"/>
          </w:tcPr>
          <w:p w14:paraId="06C9CA61" w14:textId="77777777" w:rsidR="00181975" w:rsidRDefault="009B221D">
            <w:pPr>
              <w:pStyle w:val="TableParagraph"/>
              <w:spacing w:line="257" w:lineRule="exact"/>
              <w:ind w:left="9"/>
              <w:rPr>
                <w:rFonts w:ascii="Arial"/>
                <w:b/>
                <w:sz w:val="24"/>
              </w:rPr>
            </w:pPr>
            <w:r>
              <w:rPr>
                <w:rFonts w:ascii="Arial"/>
                <w:b/>
                <w:spacing w:val="-2"/>
                <w:sz w:val="24"/>
              </w:rPr>
              <w:t>Month</w:t>
            </w:r>
          </w:p>
        </w:tc>
        <w:tc>
          <w:tcPr>
            <w:tcW w:w="4221" w:type="dxa"/>
          </w:tcPr>
          <w:p w14:paraId="0665AA7B" w14:textId="77777777" w:rsidR="00181975" w:rsidRDefault="009B221D">
            <w:pPr>
              <w:pStyle w:val="TableParagraph"/>
              <w:spacing w:line="257" w:lineRule="exact"/>
              <w:ind w:left="9"/>
              <w:rPr>
                <w:rFonts w:ascii="Arial"/>
                <w:b/>
                <w:sz w:val="24"/>
              </w:rPr>
            </w:pPr>
            <w:r>
              <w:rPr>
                <w:rFonts w:ascii="Arial"/>
                <w:b/>
                <w:spacing w:val="-2"/>
                <w:sz w:val="24"/>
              </w:rPr>
              <w:t>Tasks</w:t>
            </w:r>
          </w:p>
        </w:tc>
        <w:tc>
          <w:tcPr>
            <w:tcW w:w="2401" w:type="dxa"/>
          </w:tcPr>
          <w:p w14:paraId="0549EFDA" w14:textId="77777777" w:rsidR="00181975" w:rsidRDefault="009B221D">
            <w:pPr>
              <w:pStyle w:val="TableParagraph"/>
              <w:spacing w:line="257" w:lineRule="exact"/>
              <w:ind w:left="8"/>
              <w:rPr>
                <w:rFonts w:ascii="Arial"/>
                <w:b/>
                <w:sz w:val="24"/>
              </w:rPr>
            </w:pPr>
            <w:r>
              <w:rPr>
                <w:rFonts w:ascii="Arial"/>
                <w:b/>
                <w:spacing w:val="-2"/>
                <w:sz w:val="24"/>
              </w:rPr>
              <w:t>Milestones</w:t>
            </w:r>
          </w:p>
        </w:tc>
      </w:tr>
      <w:tr w:rsidR="00181975" w14:paraId="0EBA2F02" w14:textId="77777777">
        <w:trPr>
          <w:trHeight w:val="2381"/>
        </w:trPr>
        <w:tc>
          <w:tcPr>
            <w:tcW w:w="2017" w:type="dxa"/>
          </w:tcPr>
          <w:p w14:paraId="44CA7D02" w14:textId="77777777" w:rsidR="00181975" w:rsidRDefault="00181975">
            <w:pPr>
              <w:pStyle w:val="TableParagraph"/>
              <w:rPr>
                <w:rFonts w:ascii="Arial"/>
                <w:b/>
                <w:i/>
                <w:sz w:val="24"/>
              </w:rPr>
            </w:pPr>
          </w:p>
          <w:p w14:paraId="272A9809" w14:textId="77777777" w:rsidR="00181975" w:rsidRDefault="00181975">
            <w:pPr>
              <w:pStyle w:val="TableParagraph"/>
              <w:spacing w:before="4"/>
              <w:rPr>
                <w:rFonts w:ascii="Arial"/>
                <w:b/>
                <w:i/>
                <w:sz w:val="24"/>
              </w:rPr>
            </w:pPr>
          </w:p>
          <w:p w14:paraId="28175C33" w14:textId="77777777" w:rsidR="00181975" w:rsidRDefault="009B221D">
            <w:pPr>
              <w:pStyle w:val="TableParagraph"/>
              <w:ind w:left="9"/>
              <w:rPr>
                <w:sz w:val="24"/>
              </w:rPr>
            </w:pPr>
            <w:r>
              <w:rPr>
                <w:spacing w:val="-4"/>
                <w:sz w:val="24"/>
              </w:rPr>
              <w:t>Planning</w:t>
            </w:r>
            <w:r>
              <w:rPr>
                <w:spacing w:val="-14"/>
                <w:sz w:val="24"/>
              </w:rPr>
              <w:t xml:space="preserve"> </w:t>
            </w:r>
            <w:r>
              <w:rPr>
                <w:spacing w:val="-4"/>
                <w:sz w:val="24"/>
              </w:rPr>
              <w:t xml:space="preserve">&amp; </w:t>
            </w:r>
            <w:r>
              <w:rPr>
                <w:spacing w:val="-2"/>
                <w:sz w:val="24"/>
              </w:rPr>
              <w:t>Research</w:t>
            </w:r>
          </w:p>
        </w:tc>
        <w:tc>
          <w:tcPr>
            <w:tcW w:w="1268" w:type="dxa"/>
          </w:tcPr>
          <w:p w14:paraId="2338DC95" w14:textId="77777777" w:rsidR="00181975" w:rsidRDefault="00181975">
            <w:pPr>
              <w:pStyle w:val="TableParagraph"/>
              <w:spacing w:before="275"/>
              <w:rPr>
                <w:rFonts w:ascii="Arial"/>
                <w:b/>
                <w:i/>
                <w:sz w:val="24"/>
              </w:rPr>
            </w:pPr>
          </w:p>
          <w:p w14:paraId="5773019D" w14:textId="77777777" w:rsidR="00181975" w:rsidRDefault="009B221D">
            <w:pPr>
              <w:pStyle w:val="TableParagraph"/>
              <w:ind w:left="9"/>
              <w:rPr>
                <w:sz w:val="24"/>
              </w:rPr>
            </w:pPr>
            <w:r>
              <w:rPr>
                <w:spacing w:val="-2"/>
                <w:sz w:val="24"/>
              </w:rPr>
              <w:t>September</w:t>
            </w:r>
          </w:p>
        </w:tc>
        <w:tc>
          <w:tcPr>
            <w:tcW w:w="4221" w:type="dxa"/>
          </w:tcPr>
          <w:p w14:paraId="7211DACB" w14:textId="77777777" w:rsidR="00181975" w:rsidRDefault="00181975">
            <w:pPr>
              <w:pStyle w:val="TableParagraph"/>
              <w:spacing w:before="1"/>
              <w:rPr>
                <w:rFonts w:ascii="Arial"/>
                <w:b/>
                <w:i/>
                <w:sz w:val="24"/>
              </w:rPr>
            </w:pPr>
          </w:p>
          <w:p w14:paraId="32039A21" w14:textId="77777777" w:rsidR="00181975" w:rsidRDefault="009B221D">
            <w:pPr>
              <w:pStyle w:val="TableParagraph"/>
              <w:spacing w:line="244" w:lineRule="auto"/>
              <w:ind w:left="9" w:right="-29"/>
              <w:jc w:val="both"/>
              <w:rPr>
                <w:sz w:val="24"/>
              </w:rPr>
            </w:pPr>
            <w:r>
              <w:rPr>
                <w:sz w:val="24"/>
              </w:rPr>
              <w:t xml:space="preserve">Finalize historical electricity demand, source-wise generation, and weather </w:t>
            </w:r>
            <w:r>
              <w:rPr>
                <w:spacing w:val="-2"/>
                <w:sz w:val="24"/>
              </w:rPr>
              <w:t>datasets.</w:t>
            </w:r>
          </w:p>
          <w:p w14:paraId="4F3CAB8B" w14:textId="77777777" w:rsidR="00181975" w:rsidRDefault="009B221D">
            <w:pPr>
              <w:pStyle w:val="TableParagraph"/>
              <w:spacing w:line="244" w:lineRule="auto"/>
              <w:ind w:left="9" w:right="-29"/>
              <w:jc w:val="both"/>
              <w:rPr>
                <w:sz w:val="24"/>
              </w:rPr>
            </w:pPr>
            <w:r>
              <w:rPr>
                <w:sz w:val="24"/>
              </w:rPr>
              <w:t>Study electricity demand forecasting, renewable generation forecasting, and probabilistic prediction techniques.</w:t>
            </w:r>
          </w:p>
        </w:tc>
        <w:tc>
          <w:tcPr>
            <w:tcW w:w="2401" w:type="dxa"/>
          </w:tcPr>
          <w:p w14:paraId="658DDF3E" w14:textId="11C98A92" w:rsidR="00181975" w:rsidRDefault="0025244E">
            <w:pPr>
              <w:pStyle w:val="TableParagraph"/>
              <w:spacing w:before="4" w:line="242" w:lineRule="auto"/>
              <w:ind w:left="8"/>
              <w:rPr>
                <w:sz w:val="24"/>
              </w:rPr>
            </w:pPr>
            <w:r w:rsidRPr="0025244E">
              <w:rPr>
                <w:w w:val="105"/>
                <w:sz w:val="24"/>
              </w:rPr>
              <w:t>Project objectives, datasets, forecasting requirements, and system architecture finalized.</w:t>
            </w:r>
          </w:p>
        </w:tc>
      </w:tr>
      <w:tr w:rsidR="00181975" w14:paraId="44CF013A" w14:textId="77777777">
        <w:trPr>
          <w:trHeight w:val="2400"/>
        </w:trPr>
        <w:tc>
          <w:tcPr>
            <w:tcW w:w="2017" w:type="dxa"/>
          </w:tcPr>
          <w:p w14:paraId="17AA1F45" w14:textId="77777777" w:rsidR="00181975" w:rsidRDefault="00181975">
            <w:pPr>
              <w:pStyle w:val="TableParagraph"/>
              <w:rPr>
                <w:rFonts w:ascii="Arial"/>
                <w:b/>
                <w:i/>
                <w:sz w:val="20"/>
              </w:rPr>
            </w:pPr>
          </w:p>
          <w:p w14:paraId="747E4EBD" w14:textId="77777777" w:rsidR="00181975" w:rsidRDefault="00181975">
            <w:pPr>
              <w:pStyle w:val="TableParagraph"/>
              <w:spacing w:before="89"/>
              <w:rPr>
                <w:rFonts w:ascii="Arial"/>
                <w:b/>
                <w:i/>
                <w:sz w:val="20"/>
              </w:rPr>
            </w:pPr>
          </w:p>
          <w:p w14:paraId="2C9F9D1A" w14:textId="77777777" w:rsidR="00181975" w:rsidRDefault="009B221D">
            <w:pPr>
              <w:pStyle w:val="TableParagraph"/>
              <w:spacing w:before="1" w:line="244" w:lineRule="auto"/>
              <w:ind w:left="9" w:right="213"/>
              <w:rPr>
                <w:sz w:val="20"/>
              </w:rPr>
            </w:pPr>
            <w:r>
              <w:rPr>
                <w:sz w:val="20"/>
              </w:rPr>
              <w:t>Data Preparation &amp; Model</w:t>
            </w:r>
            <w:r>
              <w:rPr>
                <w:spacing w:val="-14"/>
                <w:sz w:val="20"/>
              </w:rPr>
              <w:t xml:space="preserve"> </w:t>
            </w:r>
            <w:r>
              <w:rPr>
                <w:sz w:val="20"/>
              </w:rPr>
              <w:t>Development</w:t>
            </w:r>
          </w:p>
        </w:tc>
        <w:tc>
          <w:tcPr>
            <w:tcW w:w="1268" w:type="dxa"/>
          </w:tcPr>
          <w:p w14:paraId="025AAC6A" w14:textId="77777777" w:rsidR="00181975" w:rsidRDefault="00181975">
            <w:pPr>
              <w:pStyle w:val="TableParagraph"/>
              <w:spacing w:before="275"/>
              <w:rPr>
                <w:rFonts w:ascii="Arial"/>
                <w:b/>
                <w:i/>
                <w:sz w:val="24"/>
              </w:rPr>
            </w:pPr>
          </w:p>
          <w:p w14:paraId="6B951A4C" w14:textId="77777777" w:rsidR="00181975" w:rsidRDefault="009B221D">
            <w:pPr>
              <w:pStyle w:val="TableParagraph"/>
              <w:ind w:left="9"/>
              <w:rPr>
                <w:sz w:val="24"/>
              </w:rPr>
            </w:pPr>
            <w:r>
              <w:rPr>
                <w:spacing w:val="-2"/>
                <w:sz w:val="24"/>
              </w:rPr>
              <w:t>October</w:t>
            </w:r>
          </w:p>
        </w:tc>
        <w:tc>
          <w:tcPr>
            <w:tcW w:w="4221" w:type="dxa"/>
          </w:tcPr>
          <w:p w14:paraId="521ED3DD" w14:textId="77777777" w:rsidR="00181975" w:rsidRDefault="009B221D">
            <w:pPr>
              <w:pStyle w:val="TableParagraph"/>
              <w:spacing w:line="208" w:lineRule="auto"/>
              <w:ind w:left="9" w:right="-29"/>
              <w:jc w:val="both"/>
              <w:rPr>
                <w:sz w:val="24"/>
              </w:rPr>
            </w:pPr>
            <w:r>
              <w:rPr>
                <w:sz w:val="24"/>
              </w:rPr>
              <w:t>Develop machine learning models for electricity demand and source-wise generation forecasting.</w:t>
            </w:r>
          </w:p>
          <w:p w14:paraId="03B2B89B" w14:textId="77777777" w:rsidR="00181975" w:rsidRDefault="009B221D">
            <w:pPr>
              <w:pStyle w:val="TableParagraph"/>
              <w:spacing w:before="3" w:line="211" w:lineRule="auto"/>
              <w:ind w:left="9" w:right="-29"/>
              <w:jc w:val="both"/>
              <w:rPr>
                <w:sz w:val="24"/>
              </w:rPr>
            </w:pPr>
            <w:r>
              <w:rPr>
                <w:sz w:val="24"/>
              </w:rPr>
              <w:t>Implement probabilistic</w:t>
            </w:r>
            <w:r>
              <w:rPr>
                <w:spacing w:val="-1"/>
                <w:sz w:val="24"/>
              </w:rPr>
              <w:t xml:space="preserve"> </w:t>
            </w:r>
            <w:r>
              <w:rPr>
                <w:sz w:val="24"/>
              </w:rPr>
              <w:t xml:space="preserve">forecasting with 90%, 95%, and 99% confidence </w:t>
            </w:r>
            <w:r>
              <w:rPr>
                <w:spacing w:val="-2"/>
                <w:sz w:val="24"/>
              </w:rPr>
              <w:t>intervals.</w:t>
            </w:r>
          </w:p>
          <w:p w14:paraId="7A60B453" w14:textId="77777777" w:rsidR="00181975" w:rsidRDefault="009B221D">
            <w:pPr>
              <w:pStyle w:val="TableParagraph"/>
              <w:spacing w:before="3" w:line="211" w:lineRule="auto"/>
              <w:ind w:left="9" w:right="-29"/>
              <w:jc w:val="both"/>
              <w:rPr>
                <w:sz w:val="24"/>
              </w:rPr>
            </w:pPr>
            <w:r>
              <w:rPr>
                <w:sz w:val="24"/>
              </w:rPr>
              <w:t>Develop demand–supply gap analysis and</w:t>
            </w:r>
            <w:r>
              <w:rPr>
                <w:spacing w:val="66"/>
                <w:w w:val="150"/>
                <w:sz w:val="24"/>
              </w:rPr>
              <w:t xml:space="preserve"> </w:t>
            </w:r>
            <w:r>
              <w:rPr>
                <w:sz w:val="24"/>
              </w:rPr>
              <w:t>integrate</w:t>
            </w:r>
            <w:r>
              <w:rPr>
                <w:spacing w:val="66"/>
                <w:w w:val="150"/>
                <w:sz w:val="24"/>
              </w:rPr>
              <w:t xml:space="preserve"> </w:t>
            </w:r>
            <w:r>
              <w:rPr>
                <w:sz w:val="24"/>
              </w:rPr>
              <w:t>the</w:t>
            </w:r>
            <w:r>
              <w:rPr>
                <w:spacing w:val="66"/>
                <w:w w:val="150"/>
                <w:sz w:val="24"/>
              </w:rPr>
              <w:t xml:space="preserve"> </w:t>
            </w:r>
            <w:r>
              <w:rPr>
                <w:sz w:val="24"/>
              </w:rPr>
              <w:t>forecasting</w:t>
            </w:r>
            <w:r>
              <w:rPr>
                <w:spacing w:val="66"/>
                <w:w w:val="150"/>
                <w:sz w:val="24"/>
              </w:rPr>
              <w:t xml:space="preserve"> </w:t>
            </w:r>
            <w:r>
              <w:rPr>
                <w:spacing w:val="-2"/>
                <w:sz w:val="24"/>
              </w:rPr>
              <w:t>results</w:t>
            </w:r>
          </w:p>
          <w:p w14:paraId="6AF2BFD2" w14:textId="77777777" w:rsidR="00181975" w:rsidRDefault="009B221D">
            <w:pPr>
              <w:pStyle w:val="TableParagraph"/>
              <w:spacing w:line="240" w:lineRule="exact"/>
              <w:ind w:left="9" w:right="-29"/>
              <w:jc w:val="both"/>
              <w:rPr>
                <w:sz w:val="24"/>
              </w:rPr>
            </w:pPr>
            <w:r>
              <w:rPr>
                <w:sz w:val="24"/>
              </w:rPr>
              <w:t xml:space="preserve">with the RAG-based energy planning </w:t>
            </w:r>
            <w:r>
              <w:rPr>
                <w:spacing w:val="-2"/>
                <w:sz w:val="24"/>
              </w:rPr>
              <w:t>framework.</w:t>
            </w:r>
          </w:p>
        </w:tc>
        <w:tc>
          <w:tcPr>
            <w:tcW w:w="2401" w:type="dxa"/>
          </w:tcPr>
          <w:p w14:paraId="7DB5DC3D" w14:textId="60AA2CF9" w:rsidR="00181975" w:rsidRDefault="0025244E">
            <w:pPr>
              <w:pStyle w:val="TableParagraph"/>
              <w:tabs>
                <w:tab w:val="left" w:pos="1569"/>
                <w:tab w:val="left" w:pos="1977"/>
              </w:tabs>
              <w:spacing w:line="244" w:lineRule="auto"/>
              <w:ind w:left="8" w:right="-15"/>
              <w:rPr>
                <w:sz w:val="24"/>
              </w:rPr>
            </w:pPr>
            <w:r w:rsidRPr="0025244E">
              <w:rPr>
                <w:spacing w:val="-2"/>
                <w:w w:val="105"/>
                <w:sz w:val="24"/>
              </w:rPr>
              <w:t>Electricity demand and supply datasets collected, preprocessed, and feature-engineering pipeline completed.</w:t>
            </w:r>
          </w:p>
        </w:tc>
      </w:tr>
      <w:tr w:rsidR="00181975" w14:paraId="2DA4D695" w14:textId="77777777">
        <w:trPr>
          <w:trHeight w:val="2481"/>
        </w:trPr>
        <w:tc>
          <w:tcPr>
            <w:tcW w:w="2017" w:type="dxa"/>
          </w:tcPr>
          <w:p w14:paraId="546EEBA8" w14:textId="77777777" w:rsidR="00181975" w:rsidRDefault="00181975">
            <w:pPr>
              <w:pStyle w:val="TableParagraph"/>
              <w:rPr>
                <w:rFonts w:ascii="Arial"/>
                <w:b/>
                <w:i/>
                <w:sz w:val="20"/>
              </w:rPr>
            </w:pPr>
          </w:p>
          <w:p w14:paraId="3E5360DA" w14:textId="77777777" w:rsidR="00181975" w:rsidRDefault="00181975">
            <w:pPr>
              <w:pStyle w:val="TableParagraph"/>
              <w:spacing w:before="94"/>
              <w:rPr>
                <w:rFonts w:ascii="Arial"/>
                <w:b/>
                <w:i/>
                <w:sz w:val="20"/>
              </w:rPr>
            </w:pPr>
          </w:p>
          <w:p w14:paraId="1FB7565A" w14:textId="77777777" w:rsidR="00181975" w:rsidRDefault="009B221D">
            <w:pPr>
              <w:pStyle w:val="TableParagraph"/>
              <w:spacing w:line="242" w:lineRule="auto"/>
              <w:ind w:left="9" w:right="286"/>
              <w:rPr>
                <w:sz w:val="20"/>
              </w:rPr>
            </w:pPr>
            <w:r>
              <w:rPr>
                <w:sz w:val="20"/>
              </w:rPr>
              <w:t>Model</w:t>
            </w:r>
            <w:r>
              <w:rPr>
                <w:spacing w:val="-14"/>
                <w:sz w:val="20"/>
              </w:rPr>
              <w:t xml:space="preserve"> </w:t>
            </w:r>
            <w:r>
              <w:rPr>
                <w:sz w:val="20"/>
              </w:rPr>
              <w:t>Evaluation</w:t>
            </w:r>
            <w:r>
              <w:rPr>
                <w:spacing w:val="-16"/>
                <w:sz w:val="20"/>
              </w:rPr>
              <w:t xml:space="preserve"> </w:t>
            </w:r>
            <w:r>
              <w:rPr>
                <w:sz w:val="20"/>
              </w:rPr>
              <w:t xml:space="preserve">&amp; </w:t>
            </w:r>
            <w:r>
              <w:rPr>
                <w:spacing w:val="-2"/>
                <w:sz w:val="20"/>
              </w:rPr>
              <w:t>Probabilistic Forecasting</w:t>
            </w:r>
          </w:p>
        </w:tc>
        <w:tc>
          <w:tcPr>
            <w:tcW w:w="1268" w:type="dxa"/>
          </w:tcPr>
          <w:p w14:paraId="5778754A" w14:textId="77777777" w:rsidR="00181975" w:rsidRDefault="00181975">
            <w:pPr>
              <w:pStyle w:val="TableParagraph"/>
              <w:spacing w:before="275"/>
              <w:rPr>
                <w:rFonts w:ascii="Arial"/>
                <w:b/>
                <w:i/>
                <w:sz w:val="24"/>
              </w:rPr>
            </w:pPr>
          </w:p>
          <w:p w14:paraId="4338735F" w14:textId="77777777" w:rsidR="00181975" w:rsidRDefault="009B221D">
            <w:pPr>
              <w:pStyle w:val="TableParagraph"/>
              <w:ind w:left="9"/>
              <w:rPr>
                <w:sz w:val="24"/>
              </w:rPr>
            </w:pPr>
            <w:r>
              <w:rPr>
                <w:spacing w:val="-2"/>
                <w:sz w:val="24"/>
              </w:rPr>
              <w:t>November</w:t>
            </w:r>
          </w:p>
        </w:tc>
        <w:tc>
          <w:tcPr>
            <w:tcW w:w="4221" w:type="dxa"/>
          </w:tcPr>
          <w:p w14:paraId="67AED508" w14:textId="77777777" w:rsidR="00181975" w:rsidRDefault="009B221D">
            <w:pPr>
              <w:pStyle w:val="TableParagraph"/>
              <w:spacing w:line="244" w:lineRule="auto"/>
              <w:ind w:left="9" w:right="-15"/>
              <w:jc w:val="both"/>
              <w:rPr>
                <w:sz w:val="24"/>
              </w:rPr>
            </w:pPr>
            <w:r>
              <w:rPr>
                <w:sz w:val="24"/>
              </w:rPr>
              <w:t xml:space="preserve">Integrate probabilistic forecasting with 90%, 95%, and 99% confidence </w:t>
            </w:r>
            <w:r>
              <w:rPr>
                <w:spacing w:val="-2"/>
                <w:sz w:val="24"/>
              </w:rPr>
              <w:t>intervals.</w:t>
            </w:r>
          </w:p>
          <w:p w14:paraId="392F85B9" w14:textId="77777777" w:rsidR="00181975" w:rsidRDefault="009B221D">
            <w:pPr>
              <w:pStyle w:val="TableParagraph"/>
              <w:spacing w:line="244" w:lineRule="auto"/>
              <w:ind w:left="9" w:right="-29"/>
              <w:jc w:val="both"/>
              <w:rPr>
                <w:sz w:val="24"/>
              </w:rPr>
            </w:pPr>
            <w:r>
              <w:rPr>
                <w:sz w:val="24"/>
              </w:rPr>
              <w:t xml:space="preserve">Analyze demand–supply gap conditions under shortage, balanced, and surplus </w:t>
            </w:r>
            <w:r>
              <w:rPr>
                <w:spacing w:val="-2"/>
                <w:sz w:val="24"/>
              </w:rPr>
              <w:t>scenarios.</w:t>
            </w:r>
          </w:p>
          <w:p w14:paraId="6F29E0AC" w14:textId="77777777" w:rsidR="00181975" w:rsidRDefault="009B221D">
            <w:pPr>
              <w:pStyle w:val="TableParagraph"/>
              <w:spacing w:line="261" w:lineRule="exact"/>
              <w:ind w:left="9"/>
              <w:jc w:val="both"/>
              <w:rPr>
                <w:sz w:val="24"/>
              </w:rPr>
            </w:pPr>
            <w:proofErr w:type="gramStart"/>
            <w:r>
              <w:rPr>
                <w:sz w:val="24"/>
              </w:rPr>
              <w:t>Generate</w:t>
            </w:r>
            <w:r>
              <w:rPr>
                <w:spacing w:val="66"/>
                <w:w w:val="150"/>
                <w:sz w:val="24"/>
              </w:rPr>
              <w:t xml:space="preserve">  </w:t>
            </w:r>
            <w:r>
              <w:rPr>
                <w:sz w:val="24"/>
              </w:rPr>
              <w:t>RAG</w:t>
            </w:r>
            <w:proofErr w:type="gramEnd"/>
            <w:r>
              <w:rPr>
                <w:sz w:val="24"/>
              </w:rPr>
              <w:t>-</w:t>
            </w:r>
            <w:proofErr w:type="gramStart"/>
            <w:r>
              <w:rPr>
                <w:sz w:val="24"/>
              </w:rPr>
              <w:t>based,</w:t>
            </w:r>
            <w:r>
              <w:rPr>
                <w:spacing w:val="65"/>
                <w:w w:val="150"/>
                <w:sz w:val="24"/>
              </w:rPr>
              <w:t xml:space="preserve">  </w:t>
            </w:r>
            <w:r>
              <w:rPr>
                <w:spacing w:val="-2"/>
                <w:sz w:val="24"/>
              </w:rPr>
              <w:t>knowledge</w:t>
            </w:r>
            <w:proofErr w:type="gramEnd"/>
            <w:r>
              <w:rPr>
                <w:spacing w:val="-2"/>
                <w:sz w:val="24"/>
              </w:rPr>
              <w:t>-</w:t>
            </w:r>
          </w:p>
          <w:p w14:paraId="349D17DA" w14:textId="77777777" w:rsidR="00181975" w:rsidRDefault="009B221D">
            <w:pPr>
              <w:pStyle w:val="TableParagraph"/>
              <w:tabs>
                <w:tab w:val="left" w:pos="1799"/>
                <w:tab w:val="left" w:pos="3308"/>
              </w:tabs>
              <w:spacing w:before="2" w:line="268" w:lineRule="exact"/>
              <w:ind w:left="9" w:right="4"/>
              <w:jc w:val="both"/>
              <w:rPr>
                <w:sz w:val="24"/>
              </w:rPr>
            </w:pPr>
            <w:r>
              <w:rPr>
                <w:spacing w:val="-2"/>
                <w:sz w:val="24"/>
              </w:rPr>
              <w:t>grounded</w:t>
            </w:r>
            <w:r>
              <w:rPr>
                <w:sz w:val="24"/>
              </w:rPr>
              <w:tab/>
            </w:r>
            <w:r>
              <w:rPr>
                <w:spacing w:val="-2"/>
                <w:sz w:val="24"/>
              </w:rPr>
              <w:t>energy</w:t>
            </w:r>
            <w:r>
              <w:rPr>
                <w:sz w:val="24"/>
              </w:rPr>
              <w:tab/>
            </w:r>
            <w:r>
              <w:rPr>
                <w:spacing w:val="-4"/>
                <w:sz w:val="24"/>
              </w:rPr>
              <w:t xml:space="preserve">planning </w:t>
            </w:r>
            <w:r>
              <w:rPr>
                <w:spacing w:val="-2"/>
                <w:sz w:val="24"/>
              </w:rPr>
              <w:t>recommendations.</w:t>
            </w:r>
          </w:p>
        </w:tc>
        <w:tc>
          <w:tcPr>
            <w:tcW w:w="2401" w:type="dxa"/>
          </w:tcPr>
          <w:p w14:paraId="09A8D94B" w14:textId="1F4B87D2" w:rsidR="00181975" w:rsidRDefault="0025244E">
            <w:pPr>
              <w:pStyle w:val="TableParagraph"/>
              <w:tabs>
                <w:tab w:val="left" w:pos="882"/>
                <w:tab w:val="left" w:pos="1223"/>
                <w:tab w:val="left" w:pos="2001"/>
              </w:tabs>
              <w:spacing w:line="244" w:lineRule="auto"/>
              <w:ind w:left="8"/>
              <w:rPr>
                <w:sz w:val="24"/>
              </w:rPr>
            </w:pPr>
            <w:r w:rsidRPr="0025244E">
              <w:rPr>
                <w:spacing w:val="-4"/>
                <w:sz w:val="24"/>
              </w:rPr>
              <w:t>Demand and supply forecasting models developed, trained, and evaluated using machine-learning and LSTM approaches.</w:t>
            </w:r>
          </w:p>
        </w:tc>
      </w:tr>
      <w:tr w:rsidR="00181975" w14:paraId="4F26BF2D" w14:textId="77777777">
        <w:trPr>
          <w:trHeight w:val="3322"/>
        </w:trPr>
        <w:tc>
          <w:tcPr>
            <w:tcW w:w="2017" w:type="dxa"/>
          </w:tcPr>
          <w:p w14:paraId="27C8DEC8" w14:textId="77777777" w:rsidR="00181975" w:rsidRDefault="00181975">
            <w:pPr>
              <w:pStyle w:val="TableParagraph"/>
              <w:spacing w:before="46"/>
              <w:rPr>
                <w:rFonts w:ascii="Arial"/>
                <w:b/>
                <w:i/>
                <w:sz w:val="20"/>
              </w:rPr>
            </w:pPr>
          </w:p>
          <w:p w14:paraId="60177186" w14:textId="77777777" w:rsidR="00181975" w:rsidRDefault="009B221D">
            <w:pPr>
              <w:pStyle w:val="TableParagraph"/>
              <w:spacing w:before="1" w:line="244" w:lineRule="auto"/>
              <w:ind w:left="9" w:right="133"/>
              <w:rPr>
                <w:sz w:val="20"/>
              </w:rPr>
            </w:pPr>
            <w:r>
              <w:rPr>
                <w:sz w:val="20"/>
              </w:rPr>
              <w:t>Demand–Supply</w:t>
            </w:r>
            <w:r>
              <w:rPr>
                <w:spacing w:val="-14"/>
                <w:sz w:val="20"/>
              </w:rPr>
              <w:t xml:space="preserve"> </w:t>
            </w:r>
            <w:r>
              <w:rPr>
                <w:sz w:val="20"/>
              </w:rPr>
              <w:t xml:space="preserve">Gap Analysis &amp; RAG </w:t>
            </w:r>
            <w:r>
              <w:rPr>
                <w:spacing w:val="-2"/>
                <w:sz w:val="20"/>
              </w:rPr>
              <w:t>Integration</w:t>
            </w:r>
          </w:p>
        </w:tc>
        <w:tc>
          <w:tcPr>
            <w:tcW w:w="1268" w:type="dxa"/>
          </w:tcPr>
          <w:p w14:paraId="7E6B1DD5" w14:textId="77777777" w:rsidR="00181975" w:rsidRDefault="00181975">
            <w:pPr>
              <w:pStyle w:val="TableParagraph"/>
              <w:spacing w:before="275"/>
              <w:rPr>
                <w:rFonts w:ascii="Arial"/>
                <w:b/>
                <w:i/>
                <w:sz w:val="24"/>
              </w:rPr>
            </w:pPr>
          </w:p>
          <w:p w14:paraId="6E6473C1" w14:textId="77777777" w:rsidR="00181975" w:rsidRDefault="009B221D">
            <w:pPr>
              <w:pStyle w:val="TableParagraph"/>
              <w:spacing w:before="1"/>
              <w:ind w:left="9"/>
              <w:rPr>
                <w:sz w:val="24"/>
              </w:rPr>
            </w:pPr>
            <w:r>
              <w:rPr>
                <w:spacing w:val="-2"/>
                <w:sz w:val="24"/>
              </w:rPr>
              <w:t>December</w:t>
            </w:r>
          </w:p>
        </w:tc>
        <w:tc>
          <w:tcPr>
            <w:tcW w:w="4221" w:type="dxa"/>
          </w:tcPr>
          <w:p w14:paraId="1EB9AB3A" w14:textId="77777777" w:rsidR="00181975" w:rsidRDefault="009B221D">
            <w:pPr>
              <w:pStyle w:val="TableParagraph"/>
              <w:spacing w:line="242" w:lineRule="auto"/>
              <w:ind w:left="9" w:right="-15"/>
              <w:jc w:val="both"/>
              <w:rPr>
                <w:rFonts w:ascii="Times New Roman"/>
                <w:sz w:val="24"/>
              </w:rPr>
            </w:pPr>
            <w:r>
              <w:rPr>
                <w:rFonts w:ascii="Times New Roman"/>
                <w:sz w:val="24"/>
              </w:rPr>
              <w:t>Perform comprehensive system testing and validate forecasting performance.</w:t>
            </w:r>
          </w:p>
          <w:p w14:paraId="53EA8A24" w14:textId="77777777" w:rsidR="00181975" w:rsidRDefault="009B221D">
            <w:pPr>
              <w:pStyle w:val="TableParagraph"/>
              <w:ind w:left="9" w:right="-29"/>
              <w:jc w:val="both"/>
              <w:rPr>
                <w:rFonts w:ascii="Times New Roman"/>
                <w:sz w:val="24"/>
              </w:rPr>
            </w:pPr>
            <w:r>
              <w:rPr>
                <w:rFonts w:ascii="Times New Roman"/>
                <w:sz w:val="24"/>
              </w:rPr>
              <w:t xml:space="preserve">Optimize model performance, uncertainty estimation, and RAG recommendation </w:t>
            </w:r>
            <w:r>
              <w:rPr>
                <w:rFonts w:ascii="Times New Roman"/>
                <w:spacing w:val="-2"/>
                <w:sz w:val="24"/>
              </w:rPr>
              <w:t>quality.</w:t>
            </w:r>
          </w:p>
          <w:p w14:paraId="67C25826" w14:textId="77777777" w:rsidR="00181975" w:rsidRDefault="009B221D">
            <w:pPr>
              <w:pStyle w:val="TableParagraph"/>
              <w:ind w:left="9" w:right="-15"/>
              <w:jc w:val="both"/>
              <w:rPr>
                <w:rFonts w:ascii="Times New Roman"/>
                <w:sz w:val="24"/>
              </w:rPr>
            </w:pPr>
            <w:r>
              <w:rPr>
                <w:rFonts w:ascii="Times New Roman"/>
                <w:sz w:val="24"/>
              </w:rPr>
              <w:t xml:space="preserve">Prepare project documentation, research paper, final report, and presentation </w:t>
            </w:r>
            <w:r>
              <w:rPr>
                <w:rFonts w:ascii="Times New Roman"/>
                <w:spacing w:val="-2"/>
                <w:sz w:val="24"/>
              </w:rPr>
              <w:t>material.</w:t>
            </w:r>
          </w:p>
        </w:tc>
        <w:tc>
          <w:tcPr>
            <w:tcW w:w="2401" w:type="dxa"/>
          </w:tcPr>
          <w:p w14:paraId="25BC982D" w14:textId="5D8DFAF1" w:rsidR="00181975" w:rsidRDefault="0025244E">
            <w:pPr>
              <w:pStyle w:val="TableParagraph"/>
              <w:tabs>
                <w:tab w:val="left" w:pos="753"/>
                <w:tab w:val="left" w:pos="1290"/>
                <w:tab w:val="left" w:pos="1612"/>
                <w:tab w:val="left" w:pos="1996"/>
              </w:tabs>
              <w:spacing w:line="244" w:lineRule="auto"/>
              <w:ind w:left="8" w:right="-15"/>
              <w:rPr>
                <w:sz w:val="24"/>
              </w:rPr>
            </w:pPr>
            <w:r w:rsidRPr="0025244E">
              <w:rPr>
                <w:spacing w:val="-2"/>
                <w:sz w:val="24"/>
              </w:rPr>
              <w:t>Probabilistic forecasting completed with 90%, 95%, and 99% prediction intervals, followed by demand–supply gap and risk analysis.</w:t>
            </w:r>
          </w:p>
        </w:tc>
      </w:tr>
    </w:tbl>
    <w:p w14:paraId="1C811078" w14:textId="77777777" w:rsidR="00181975" w:rsidRDefault="00181975">
      <w:pPr>
        <w:pStyle w:val="TableParagraph"/>
        <w:spacing w:line="244" w:lineRule="auto"/>
        <w:rPr>
          <w:sz w:val="24"/>
        </w:rPr>
        <w:sectPr w:rsidR="00181975">
          <w:pgSz w:w="12240" w:h="15840"/>
          <w:pgMar w:top="1340" w:right="360" w:bottom="1501" w:left="1080" w:header="0" w:footer="969" w:gutter="0"/>
          <w:cols w:space="720"/>
        </w:sectPr>
      </w:pP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7"/>
        <w:gridCol w:w="1268"/>
        <w:gridCol w:w="4221"/>
        <w:gridCol w:w="2401"/>
      </w:tblGrid>
      <w:tr w:rsidR="00181975" w14:paraId="354DF9DF" w14:textId="77777777">
        <w:trPr>
          <w:trHeight w:val="575"/>
        </w:trPr>
        <w:tc>
          <w:tcPr>
            <w:tcW w:w="2017" w:type="dxa"/>
          </w:tcPr>
          <w:p w14:paraId="1E618D62" w14:textId="77777777" w:rsidR="00181975" w:rsidRDefault="009B221D">
            <w:pPr>
              <w:pStyle w:val="TableParagraph"/>
              <w:spacing w:line="225" w:lineRule="exact"/>
              <w:ind w:left="9"/>
              <w:rPr>
                <w:rFonts w:ascii="Arial"/>
                <w:b/>
                <w:sz w:val="20"/>
              </w:rPr>
            </w:pPr>
            <w:r>
              <w:rPr>
                <w:rFonts w:ascii="Arial"/>
                <w:b/>
                <w:spacing w:val="-2"/>
                <w:sz w:val="20"/>
              </w:rPr>
              <w:lastRenderedPageBreak/>
              <w:t>PHASE</w:t>
            </w:r>
          </w:p>
        </w:tc>
        <w:tc>
          <w:tcPr>
            <w:tcW w:w="1268" w:type="dxa"/>
          </w:tcPr>
          <w:p w14:paraId="1F79AE83" w14:textId="77777777" w:rsidR="00181975" w:rsidRDefault="009B221D">
            <w:pPr>
              <w:pStyle w:val="TableParagraph"/>
              <w:spacing w:line="225" w:lineRule="exact"/>
              <w:ind w:left="-1"/>
              <w:rPr>
                <w:rFonts w:ascii="Arial"/>
                <w:b/>
                <w:sz w:val="20"/>
              </w:rPr>
            </w:pPr>
            <w:r>
              <w:rPr>
                <w:rFonts w:ascii="Arial"/>
                <w:b/>
                <w:spacing w:val="-2"/>
                <w:sz w:val="20"/>
              </w:rPr>
              <w:t>MONTH</w:t>
            </w:r>
          </w:p>
        </w:tc>
        <w:tc>
          <w:tcPr>
            <w:tcW w:w="4221" w:type="dxa"/>
          </w:tcPr>
          <w:p w14:paraId="1A289D20" w14:textId="77777777" w:rsidR="00181975" w:rsidRDefault="009B221D">
            <w:pPr>
              <w:pStyle w:val="TableParagraph"/>
              <w:spacing w:line="225" w:lineRule="exact"/>
              <w:ind w:left="129"/>
              <w:rPr>
                <w:rFonts w:ascii="Arial"/>
                <w:b/>
                <w:sz w:val="20"/>
              </w:rPr>
            </w:pPr>
            <w:r>
              <w:rPr>
                <w:rFonts w:ascii="Arial"/>
                <w:b/>
                <w:spacing w:val="-2"/>
                <w:sz w:val="20"/>
              </w:rPr>
              <w:t>TASKS</w:t>
            </w:r>
          </w:p>
        </w:tc>
        <w:tc>
          <w:tcPr>
            <w:tcW w:w="2401" w:type="dxa"/>
          </w:tcPr>
          <w:p w14:paraId="23209DAF" w14:textId="77777777" w:rsidR="00181975" w:rsidRDefault="009B221D">
            <w:pPr>
              <w:pStyle w:val="TableParagraph"/>
              <w:spacing w:line="215" w:lineRule="exact"/>
              <w:ind w:left="8"/>
              <w:rPr>
                <w:rFonts w:ascii="Arial"/>
                <w:b/>
                <w:sz w:val="20"/>
              </w:rPr>
            </w:pPr>
            <w:r>
              <w:rPr>
                <w:rFonts w:ascii="Arial"/>
                <w:b/>
                <w:spacing w:val="-2"/>
                <w:sz w:val="20"/>
              </w:rPr>
              <w:t>MILESTONES</w:t>
            </w:r>
          </w:p>
        </w:tc>
      </w:tr>
      <w:tr w:rsidR="00181975" w14:paraId="57E2D28D" w14:textId="77777777">
        <w:trPr>
          <w:trHeight w:val="1536"/>
        </w:trPr>
        <w:tc>
          <w:tcPr>
            <w:tcW w:w="2017" w:type="dxa"/>
          </w:tcPr>
          <w:p w14:paraId="0B77BBCD" w14:textId="77777777" w:rsidR="00181975" w:rsidRDefault="009B221D">
            <w:pPr>
              <w:pStyle w:val="TableParagraph"/>
              <w:spacing w:before="41" w:line="285" w:lineRule="auto"/>
              <w:ind w:left="9" w:right="473"/>
              <w:rPr>
                <w:sz w:val="20"/>
              </w:rPr>
            </w:pPr>
            <w:r>
              <w:rPr>
                <w:spacing w:val="-2"/>
                <w:sz w:val="20"/>
              </w:rPr>
              <w:t>System</w:t>
            </w:r>
            <w:r>
              <w:rPr>
                <w:spacing w:val="-15"/>
                <w:sz w:val="20"/>
              </w:rPr>
              <w:t xml:space="preserve"> </w:t>
            </w:r>
            <w:r>
              <w:rPr>
                <w:spacing w:val="-2"/>
                <w:sz w:val="20"/>
              </w:rPr>
              <w:t>Testing</w:t>
            </w:r>
            <w:r>
              <w:rPr>
                <w:spacing w:val="-16"/>
                <w:sz w:val="20"/>
              </w:rPr>
              <w:t xml:space="preserve"> </w:t>
            </w:r>
            <w:r>
              <w:rPr>
                <w:spacing w:val="-2"/>
                <w:sz w:val="20"/>
              </w:rPr>
              <w:t>&amp; Documentation</w:t>
            </w:r>
          </w:p>
        </w:tc>
        <w:tc>
          <w:tcPr>
            <w:tcW w:w="1268" w:type="dxa"/>
          </w:tcPr>
          <w:p w14:paraId="0B6C6E82" w14:textId="77777777" w:rsidR="00181975" w:rsidRDefault="00181975">
            <w:pPr>
              <w:pStyle w:val="TableParagraph"/>
              <w:spacing w:before="2"/>
              <w:rPr>
                <w:rFonts w:ascii="Arial"/>
                <w:b/>
                <w:i/>
                <w:sz w:val="24"/>
              </w:rPr>
            </w:pPr>
          </w:p>
          <w:p w14:paraId="59D82C32" w14:textId="77777777" w:rsidR="00181975" w:rsidRDefault="009B221D">
            <w:pPr>
              <w:pStyle w:val="TableParagraph"/>
              <w:ind w:left="9"/>
              <w:rPr>
                <w:sz w:val="24"/>
              </w:rPr>
            </w:pPr>
            <w:r>
              <w:rPr>
                <w:spacing w:val="-2"/>
                <w:sz w:val="24"/>
              </w:rPr>
              <w:t>January</w:t>
            </w:r>
          </w:p>
        </w:tc>
        <w:tc>
          <w:tcPr>
            <w:tcW w:w="4221" w:type="dxa"/>
          </w:tcPr>
          <w:p w14:paraId="55245221" w14:textId="77777777" w:rsidR="00181975" w:rsidRDefault="009B221D">
            <w:pPr>
              <w:pStyle w:val="TableParagraph"/>
              <w:spacing w:before="13" w:line="259" w:lineRule="auto"/>
              <w:ind w:left="9" w:right="945"/>
              <w:rPr>
                <w:sz w:val="24"/>
              </w:rPr>
            </w:pPr>
            <w:r>
              <w:rPr>
                <w:sz w:val="24"/>
              </w:rPr>
              <w:t xml:space="preserve">Prepare research paper. Conduct mock presentations. </w:t>
            </w:r>
            <w:r>
              <w:rPr>
                <w:spacing w:val="-2"/>
                <w:sz w:val="24"/>
              </w:rPr>
              <w:t>Finalize</w:t>
            </w:r>
            <w:r>
              <w:rPr>
                <w:spacing w:val="-14"/>
                <w:sz w:val="24"/>
              </w:rPr>
              <w:t xml:space="preserve"> </w:t>
            </w:r>
            <w:r>
              <w:rPr>
                <w:spacing w:val="-2"/>
                <w:sz w:val="24"/>
              </w:rPr>
              <w:t>presentation</w:t>
            </w:r>
            <w:r>
              <w:rPr>
                <w:spacing w:val="-14"/>
                <w:sz w:val="24"/>
              </w:rPr>
              <w:t xml:space="preserve"> </w:t>
            </w:r>
            <w:r>
              <w:rPr>
                <w:spacing w:val="-2"/>
                <w:sz w:val="24"/>
              </w:rPr>
              <w:t>materials.</w:t>
            </w:r>
          </w:p>
        </w:tc>
        <w:tc>
          <w:tcPr>
            <w:tcW w:w="2401" w:type="dxa"/>
          </w:tcPr>
          <w:p w14:paraId="6E3DE764" w14:textId="46B3BD98" w:rsidR="00181975" w:rsidRDefault="0025244E">
            <w:pPr>
              <w:pStyle w:val="TableParagraph"/>
              <w:spacing w:line="244" w:lineRule="auto"/>
              <w:ind w:left="8"/>
              <w:rPr>
                <w:sz w:val="24"/>
              </w:rPr>
            </w:pPr>
            <w:r w:rsidRPr="0025244E">
              <w:rPr>
                <w:w w:val="105"/>
                <w:sz w:val="24"/>
              </w:rPr>
              <w:t>Web-based forecasting dashboard integrated with the prediction pipeline, with RAG-based energy-planning recommendation module implemented</w:t>
            </w:r>
          </w:p>
        </w:tc>
      </w:tr>
      <w:tr w:rsidR="00181975" w14:paraId="123242A4" w14:textId="77777777">
        <w:trPr>
          <w:trHeight w:val="1660"/>
        </w:trPr>
        <w:tc>
          <w:tcPr>
            <w:tcW w:w="2017" w:type="dxa"/>
          </w:tcPr>
          <w:p w14:paraId="33B4425E" w14:textId="77777777" w:rsidR="00181975" w:rsidRDefault="00181975">
            <w:pPr>
              <w:pStyle w:val="TableParagraph"/>
              <w:spacing w:before="46"/>
              <w:rPr>
                <w:rFonts w:ascii="Arial"/>
                <w:b/>
                <w:i/>
                <w:sz w:val="20"/>
              </w:rPr>
            </w:pPr>
          </w:p>
          <w:p w14:paraId="2562CD24" w14:textId="77777777" w:rsidR="00181975" w:rsidRDefault="009B221D">
            <w:pPr>
              <w:pStyle w:val="TableParagraph"/>
              <w:spacing w:line="244" w:lineRule="auto"/>
              <w:ind w:left="9" w:right="253"/>
              <w:rPr>
                <w:sz w:val="20"/>
              </w:rPr>
            </w:pPr>
            <w:r>
              <w:rPr>
                <w:sz w:val="20"/>
              </w:rPr>
              <w:t>Paper</w:t>
            </w:r>
            <w:r>
              <w:rPr>
                <w:spacing w:val="-15"/>
                <w:sz w:val="20"/>
              </w:rPr>
              <w:t xml:space="preserve"> </w:t>
            </w:r>
            <w:r>
              <w:rPr>
                <w:sz w:val="20"/>
              </w:rPr>
              <w:t>Publication</w:t>
            </w:r>
            <w:r>
              <w:rPr>
                <w:spacing w:val="-16"/>
                <w:sz w:val="20"/>
              </w:rPr>
              <w:t xml:space="preserve"> </w:t>
            </w:r>
            <w:r>
              <w:rPr>
                <w:sz w:val="20"/>
              </w:rPr>
              <w:t>&amp; Final Presentation</w:t>
            </w:r>
          </w:p>
        </w:tc>
        <w:tc>
          <w:tcPr>
            <w:tcW w:w="1268" w:type="dxa"/>
          </w:tcPr>
          <w:p w14:paraId="5A64B25F" w14:textId="77777777" w:rsidR="00181975" w:rsidRDefault="00181975">
            <w:pPr>
              <w:pStyle w:val="TableParagraph"/>
              <w:spacing w:before="1"/>
              <w:rPr>
                <w:rFonts w:ascii="Arial"/>
                <w:b/>
                <w:i/>
                <w:sz w:val="24"/>
              </w:rPr>
            </w:pPr>
          </w:p>
          <w:p w14:paraId="641BCD9C" w14:textId="77777777" w:rsidR="00181975" w:rsidRDefault="009B221D">
            <w:pPr>
              <w:pStyle w:val="TableParagraph"/>
              <w:ind w:left="9"/>
              <w:rPr>
                <w:sz w:val="24"/>
              </w:rPr>
            </w:pPr>
            <w:r>
              <w:rPr>
                <w:spacing w:val="-2"/>
                <w:sz w:val="24"/>
              </w:rPr>
              <w:t>February</w:t>
            </w:r>
          </w:p>
        </w:tc>
        <w:tc>
          <w:tcPr>
            <w:tcW w:w="4221" w:type="dxa"/>
          </w:tcPr>
          <w:p w14:paraId="19ABD77B" w14:textId="77777777" w:rsidR="00181975" w:rsidRDefault="009B221D">
            <w:pPr>
              <w:pStyle w:val="TableParagraph"/>
              <w:spacing w:before="18" w:line="254" w:lineRule="auto"/>
              <w:ind w:left="9" w:right="1404"/>
              <w:rPr>
                <w:sz w:val="24"/>
              </w:rPr>
            </w:pPr>
            <w:r>
              <w:rPr>
                <w:spacing w:val="-2"/>
                <w:sz w:val="24"/>
              </w:rPr>
              <w:t>Final</w:t>
            </w:r>
            <w:r>
              <w:rPr>
                <w:spacing w:val="-15"/>
                <w:sz w:val="24"/>
              </w:rPr>
              <w:t xml:space="preserve"> </w:t>
            </w:r>
            <w:r>
              <w:rPr>
                <w:spacing w:val="-2"/>
                <w:sz w:val="24"/>
              </w:rPr>
              <w:t>project</w:t>
            </w:r>
            <w:r>
              <w:rPr>
                <w:spacing w:val="-12"/>
                <w:sz w:val="24"/>
              </w:rPr>
              <w:t xml:space="preserve"> </w:t>
            </w:r>
            <w:r>
              <w:rPr>
                <w:spacing w:val="-2"/>
                <w:sz w:val="24"/>
              </w:rPr>
              <w:t xml:space="preserve">review. </w:t>
            </w:r>
            <w:r>
              <w:rPr>
                <w:sz w:val="24"/>
              </w:rPr>
              <w:t>Submit project.</w:t>
            </w:r>
          </w:p>
          <w:p w14:paraId="70763C2F" w14:textId="77777777" w:rsidR="00181975" w:rsidRDefault="009B221D">
            <w:pPr>
              <w:pStyle w:val="TableParagraph"/>
              <w:spacing w:line="232" w:lineRule="auto"/>
              <w:ind w:left="9"/>
              <w:rPr>
                <w:sz w:val="24"/>
              </w:rPr>
            </w:pPr>
            <w:r>
              <w:rPr>
                <w:spacing w:val="-2"/>
                <w:sz w:val="24"/>
              </w:rPr>
              <w:t>Present</w:t>
            </w:r>
            <w:r>
              <w:rPr>
                <w:spacing w:val="-11"/>
                <w:sz w:val="24"/>
              </w:rPr>
              <w:t xml:space="preserve"> </w:t>
            </w:r>
            <w:r>
              <w:rPr>
                <w:spacing w:val="-2"/>
                <w:sz w:val="24"/>
              </w:rPr>
              <w:t>and</w:t>
            </w:r>
            <w:r>
              <w:rPr>
                <w:spacing w:val="-18"/>
                <w:sz w:val="24"/>
              </w:rPr>
              <w:t xml:space="preserve"> </w:t>
            </w:r>
            <w:r>
              <w:rPr>
                <w:spacing w:val="-2"/>
                <w:sz w:val="24"/>
              </w:rPr>
              <w:t xml:space="preserve">demonstrate </w:t>
            </w:r>
            <w:r>
              <w:rPr>
                <w:rFonts w:ascii="Arial"/>
                <w:i/>
                <w:spacing w:val="-2"/>
                <w:sz w:val="24"/>
              </w:rPr>
              <w:t xml:space="preserve">Electricity </w:t>
            </w:r>
            <w:r>
              <w:rPr>
                <w:rFonts w:ascii="Arial"/>
                <w:i/>
                <w:sz w:val="24"/>
              </w:rPr>
              <w:t xml:space="preserve">Demand Supply </w:t>
            </w:r>
            <w:proofErr w:type="gramStart"/>
            <w:r>
              <w:rPr>
                <w:rFonts w:ascii="Arial"/>
                <w:i/>
                <w:sz w:val="24"/>
              </w:rPr>
              <w:t xml:space="preserve">Gap </w:t>
            </w:r>
            <w:r>
              <w:rPr>
                <w:sz w:val="24"/>
              </w:rPr>
              <w:t>.</w:t>
            </w:r>
            <w:proofErr w:type="gramEnd"/>
          </w:p>
        </w:tc>
        <w:tc>
          <w:tcPr>
            <w:tcW w:w="2401" w:type="dxa"/>
          </w:tcPr>
          <w:p w14:paraId="42D57690" w14:textId="4AB0A362" w:rsidR="00181975" w:rsidRDefault="0025244E">
            <w:pPr>
              <w:pStyle w:val="TableParagraph"/>
              <w:tabs>
                <w:tab w:val="left" w:pos="1338"/>
                <w:tab w:val="left" w:pos="1680"/>
                <w:tab w:val="left" w:pos="1958"/>
              </w:tabs>
              <w:spacing w:before="6"/>
              <w:ind w:left="8" w:right="1"/>
              <w:rPr>
                <w:sz w:val="24"/>
              </w:rPr>
            </w:pPr>
            <w:r w:rsidRPr="0025244E">
              <w:rPr>
                <w:spacing w:val="-2"/>
                <w:sz w:val="24"/>
              </w:rPr>
              <w:t>System testing and validation completed, research paper, documentation, and presentation materials finalized.</w:t>
            </w:r>
          </w:p>
        </w:tc>
      </w:tr>
    </w:tbl>
    <w:p w14:paraId="2D334D45" w14:textId="77777777" w:rsidR="00181975" w:rsidRDefault="00181975">
      <w:pPr>
        <w:pStyle w:val="TableParagraph"/>
        <w:rPr>
          <w:sz w:val="24"/>
        </w:rPr>
        <w:sectPr w:rsidR="00181975">
          <w:type w:val="continuous"/>
          <w:pgSz w:w="12240" w:h="15840"/>
          <w:pgMar w:top="1380" w:right="360" w:bottom="1160" w:left="1080" w:header="0" w:footer="969" w:gutter="0"/>
          <w:cols w:space="720"/>
        </w:sectPr>
      </w:pPr>
    </w:p>
    <w:p w14:paraId="242812AE" w14:textId="77777777" w:rsidR="00181975" w:rsidRDefault="009B221D">
      <w:pPr>
        <w:pStyle w:val="Heading1"/>
        <w:ind w:right="944"/>
      </w:pPr>
      <w:bookmarkStart w:id="56" w:name="REFERENCES"/>
      <w:bookmarkEnd w:id="56"/>
      <w:r>
        <w:rPr>
          <w:spacing w:val="-2"/>
        </w:rPr>
        <w:lastRenderedPageBreak/>
        <w:t>REFERENCES</w:t>
      </w:r>
    </w:p>
    <w:p w14:paraId="3061630C" w14:textId="77777777" w:rsidR="00181975" w:rsidRDefault="00181975">
      <w:pPr>
        <w:pStyle w:val="BodyText"/>
        <w:spacing w:before="12"/>
        <w:ind w:left="0"/>
        <w:rPr>
          <w:rFonts w:ascii="Arial"/>
          <w:b/>
          <w:sz w:val="28"/>
        </w:rPr>
      </w:pPr>
    </w:p>
    <w:p w14:paraId="232181ED" w14:textId="77777777" w:rsidR="00181975" w:rsidRDefault="009B221D">
      <w:pPr>
        <w:pStyle w:val="ListParagraph"/>
        <w:numPr>
          <w:ilvl w:val="0"/>
          <w:numId w:val="1"/>
        </w:numPr>
        <w:tabs>
          <w:tab w:val="left" w:pos="617"/>
          <w:tab w:val="left" w:pos="624"/>
        </w:tabs>
        <w:spacing w:line="280" w:lineRule="auto"/>
        <w:ind w:right="1047" w:hanging="360"/>
        <w:jc w:val="both"/>
        <w:rPr>
          <w:sz w:val="24"/>
        </w:rPr>
      </w:pPr>
      <w:r>
        <w:rPr>
          <w:sz w:val="24"/>
        </w:rPr>
        <w:t>Anber</w:t>
      </w:r>
      <w:r>
        <w:rPr>
          <w:spacing w:val="-16"/>
          <w:sz w:val="24"/>
        </w:rPr>
        <w:t xml:space="preserve"> </w:t>
      </w:r>
      <w:r>
        <w:rPr>
          <w:sz w:val="24"/>
        </w:rPr>
        <w:t>Abraheem</w:t>
      </w:r>
      <w:r>
        <w:rPr>
          <w:spacing w:val="-14"/>
          <w:sz w:val="24"/>
        </w:rPr>
        <w:t xml:space="preserve"> </w:t>
      </w:r>
      <w:r>
        <w:rPr>
          <w:sz w:val="24"/>
        </w:rPr>
        <w:t>Shlash</w:t>
      </w:r>
      <w:r>
        <w:rPr>
          <w:spacing w:val="-16"/>
          <w:sz w:val="24"/>
        </w:rPr>
        <w:t xml:space="preserve"> </w:t>
      </w:r>
      <w:r>
        <w:rPr>
          <w:sz w:val="24"/>
        </w:rPr>
        <w:t>Mohammad,</w:t>
      </w:r>
      <w:r>
        <w:rPr>
          <w:spacing w:val="-16"/>
          <w:sz w:val="24"/>
        </w:rPr>
        <w:t xml:space="preserve"> </w:t>
      </w:r>
      <w:proofErr w:type="spellStart"/>
      <w:r>
        <w:rPr>
          <w:sz w:val="24"/>
        </w:rPr>
        <w:t>Badrea</w:t>
      </w:r>
      <w:proofErr w:type="spellEnd"/>
      <w:r>
        <w:rPr>
          <w:spacing w:val="-16"/>
          <w:sz w:val="24"/>
        </w:rPr>
        <w:t xml:space="preserve"> </w:t>
      </w:r>
      <w:r>
        <w:rPr>
          <w:sz w:val="24"/>
        </w:rPr>
        <w:t>Al</w:t>
      </w:r>
      <w:r>
        <w:rPr>
          <w:spacing w:val="-15"/>
          <w:sz w:val="24"/>
        </w:rPr>
        <w:t xml:space="preserve"> </w:t>
      </w:r>
      <w:r>
        <w:rPr>
          <w:sz w:val="24"/>
        </w:rPr>
        <w:t>Oraini,</w:t>
      </w:r>
      <w:r>
        <w:rPr>
          <w:spacing w:val="-14"/>
          <w:sz w:val="24"/>
        </w:rPr>
        <w:t xml:space="preserve"> </w:t>
      </w:r>
      <w:r>
        <w:rPr>
          <w:sz w:val="24"/>
        </w:rPr>
        <w:t>Suleiman</w:t>
      </w:r>
      <w:r>
        <w:rPr>
          <w:spacing w:val="-13"/>
          <w:sz w:val="24"/>
        </w:rPr>
        <w:t xml:space="preserve"> </w:t>
      </w:r>
      <w:r>
        <w:rPr>
          <w:sz w:val="24"/>
        </w:rPr>
        <w:t>Ibrahim</w:t>
      </w:r>
      <w:r>
        <w:rPr>
          <w:spacing w:val="-13"/>
          <w:sz w:val="24"/>
        </w:rPr>
        <w:t xml:space="preserve"> </w:t>
      </w:r>
      <w:r>
        <w:rPr>
          <w:sz w:val="24"/>
        </w:rPr>
        <w:t xml:space="preserve">Mohammad, Sultan Alaswad Alenazi, Torki M. Al-Fawwaz and Asokan Vasudevan, "Mathematical and Statistical Modelling of Electricity Demand Forecasting Using Artificial Neural Networks and SARIMA: Implications for Energy Supply Chain Planning," DOI: </w:t>
      </w:r>
      <w:r>
        <w:rPr>
          <w:spacing w:val="-2"/>
          <w:sz w:val="24"/>
        </w:rPr>
        <w:t>10.1016/j.aej.2026.01.046.</w:t>
      </w:r>
    </w:p>
    <w:p w14:paraId="57822E46" w14:textId="77777777" w:rsidR="00181975" w:rsidRDefault="00181975">
      <w:pPr>
        <w:pStyle w:val="BodyText"/>
        <w:spacing w:before="41"/>
        <w:ind w:left="0"/>
      </w:pPr>
    </w:p>
    <w:p w14:paraId="383610B7" w14:textId="77777777" w:rsidR="00181975" w:rsidRDefault="009B221D">
      <w:pPr>
        <w:pStyle w:val="ListParagraph"/>
        <w:numPr>
          <w:ilvl w:val="0"/>
          <w:numId w:val="1"/>
        </w:numPr>
        <w:tabs>
          <w:tab w:val="left" w:pos="617"/>
          <w:tab w:val="left" w:pos="624"/>
        </w:tabs>
        <w:spacing w:line="280" w:lineRule="auto"/>
        <w:ind w:right="1054" w:hanging="360"/>
        <w:jc w:val="both"/>
        <w:rPr>
          <w:sz w:val="24"/>
        </w:rPr>
      </w:pPr>
      <w:r>
        <w:rPr>
          <w:sz w:val="24"/>
        </w:rPr>
        <w:t xml:space="preserve">Behrouz </w:t>
      </w:r>
      <w:proofErr w:type="spellStart"/>
      <w:r>
        <w:rPr>
          <w:sz w:val="24"/>
        </w:rPr>
        <w:t>Banitalebi</w:t>
      </w:r>
      <w:proofErr w:type="spellEnd"/>
      <w:r>
        <w:rPr>
          <w:sz w:val="24"/>
        </w:rPr>
        <w:t xml:space="preserve">, </w:t>
      </w:r>
      <w:proofErr w:type="spellStart"/>
      <w:r>
        <w:rPr>
          <w:sz w:val="24"/>
        </w:rPr>
        <w:t>Srimantoorao</w:t>
      </w:r>
      <w:proofErr w:type="spellEnd"/>
      <w:r>
        <w:rPr>
          <w:sz w:val="24"/>
        </w:rPr>
        <w:t xml:space="preserve"> S. Appadoo, Yuvraj </w:t>
      </w:r>
      <w:proofErr w:type="spellStart"/>
      <w:r>
        <w:rPr>
          <w:sz w:val="24"/>
        </w:rPr>
        <w:t>Gajpal</w:t>
      </w:r>
      <w:proofErr w:type="spellEnd"/>
      <w:r>
        <w:rPr>
          <w:sz w:val="24"/>
        </w:rPr>
        <w:t xml:space="preserve"> and </w:t>
      </w:r>
      <w:proofErr w:type="spellStart"/>
      <w:r>
        <w:rPr>
          <w:sz w:val="24"/>
        </w:rPr>
        <w:t>Aerambamoorthy</w:t>
      </w:r>
      <w:proofErr w:type="spellEnd"/>
      <w:r>
        <w:rPr>
          <w:sz w:val="24"/>
        </w:rPr>
        <w:t xml:space="preserve"> </w:t>
      </w:r>
      <w:proofErr w:type="spellStart"/>
      <w:r>
        <w:rPr>
          <w:sz w:val="24"/>
        </w:rPr>
        <w:t>Thavaneswaran</w:t>
      </w:r>
      <w:proofErr w:type="spellEnd"/>
      <w:r>
        <w:rPr>
          <w:sz w:val="24"/>
        </w:rPr>
        <w:t>, "Intelligent Probabilistic Forecasts of Day-Ahead Electricity Prices in a Highly Volatile Power Market," DOI: 10.1109/COMPSAC51774.2021.00034.</w:t>
      </w:r>
    </w:p>
    <w:p w14:paraId="0D2C1BCB" w14:textId="77777777" w:rsidR="00181975" w:rsidRDefault="00181975">
      <w:pPr>
        <w:pStyle w:val="BodyText"/>
        <w:spacing w:before="42"/>
        <w:ind w:left="0"/>
      </w:pPr>
    </w:p>
    <w:p w14:paraId="7032F004" w14:textId="77777777" w:rsidR="00181975" w:rsidRDefault="009B221D">
      <w:pPr>
        <w:pStyle w:val="ListParagraph"/>
        <w:numPr>
          <w:ilvl w:val="0"/>
          <w:numId w:val="1"/>
        </w:numPr>
        <w:tabs>
          <w:tab w:val="left" w:pos="617"/>
          <w:tab w:val="left" w:pos="624"/>
        </w:tabs>
        <w:spacing w:line="280" w:lineRule="auto"/>
        <w:ind w:right="1047" w:hanging="360"/>
        <w:jc w:val="both"/>
        <w:rPr>
          <w:sz w:val="24"/>
        </w:rPr>
      </w:pPr>
      <w:r>
        <w:rPr>
          <w:sz w:val="24"/>
        </w:rPr>
        <w:t xml:space="preserve">Bo Jie, </w:t>
      </w:r>
      <w:proofErr w:type="spellStart"/>
      <w:r>
        <w:rPr>
          <w:sz w:val="24"/>
        </w:rPr>
        <w:t>Jumpei</w:t>
      </w:r>
      <w:proofErr w:type="spellEnd"/>
      <w:r>
        <w:rPr>
          <w:sz w:val="24"/>
        </w:rPr>
        <w:t xml:space="preserve"> Baba and Akiko Kumada, "Mathematical Analysis of Time-series &amp; Meteorological</w:t>
      </w:r>
      <w:r>
        <w:rPr>
          <w:spacing w:val="-16"/>
          <w:sz w:val="24"/>
        </w:rPr>
        <w:t xml:space="preserve"> </w:t>
      </w:r>
      <w:r>
        <w:rPr>
          <w:sz w:val="24"/>
        </w:rPr>
        <w:t>Factors</w:t>
      </w:r>
      <w:r>
        <w:rPr>
          <w:spacing w:val="-16"/>
          <w:sz w:val="24"/>
        </w:rPr>
        <w:t xml:space="preserve"> </w:t>
      </w:r>
      <w:r>
        <w:rPr>
          <w:sz w:val="24"/>
        </w:rPr>
        <w:t>in</w:t>
      </w:r>
      <w:r>
        <w:rPr>
          <w:spacing w:val="-15"/>
          <w:sz w:val="24"/>
        </w:rPr>
        <w:t xml:space="preserve"> </w:t>
      </w:r>
      <w:r>
        <w:rPr>
          <w:sz w:val="24"/>
        </w:rPr>
        <w:t>Electricity</w:t>
      </w:r>
      <w:r>
        <w:rPr>
          <w:spacing w:val="-15"/>
          <w:sz w:val="24"/>
        </w:rPr>
        <w:t xml:space="preserve"> </w:t>
      </w:r>
      <w:r>
        <w:rPr>
          <w:sz w:val="24"/>
        </w:rPr>
        <w:t>Demand</w:t>
      </w:r>
      <w:r>
        <w:rPr>
          <w:spacing w:val="-16"/>
          <w:sz w:val="24"/>
        </w:rPr>
        <w:t xml:space="preserve"> </w:t>
      </w:r>
      <w:r>
        <w:rPr>
          <w:sz w:val="24"/>
        </w:rPr>
        <w:t>Forecasting</w:t>
      </w:r>
      <w:r>
        <w:rPr>
          <w:spacing w:val="-14"/>
          <w:sz w:val="24"/>
        </w:rPr>
        <w:t xml:space="preserve"> </w:t>
      </w:r>
      <w:r>
        <w:rPr>
          <w:sz w:val="24"/>
        </w:rPr>
        <w:t>Based</w:t>
      </w:r>
      <w:r>
        <w:rPr>
          <w:spacing w:val="-16"/>
          <w:sz w:val="24"/>
        </w:rPr>
        <w:t xml:space="preserve"> </w:t>
      </w:r>
      <w:r>
        <w:rPr>
          <w:sz w:val="24"/>
        </w:rPr>
        <w:t>on</w:t>
      </w:r>
      <w:r>
        <w:rPr>
          <w:spacing w:val="-16"/>
          <w:sz w:val="24"/>
        </w:rPr>
        <w:t xml:space="preserve"> </w:t>
      </w:r>
      <w:r>
        <w:rPr>
          <w:sz w:val="24"/>
        </w:rPr>
        <w:t>Carbon</w:t>
      </w:r>
      <w:r>
        <w:rPr>
          <w:spacing w:val="-15"/>
          <w:sz w:val="24"/>
        </w:rPr>
        <w:t xml:space="preserve"> </w:t>
      </w:r>
      <w:r>
        <w:rPr>
          <w:sz w:val="24"/>
        </w:rPr>
        <w:t>Neutrality," DOI: 10.1109/ICPSASIA58343.2023.10294862.</w:t>
      </w:r>
    </w:p>
    <w:p w14:paraId="6D2ECF46" w14:textId="77777777" w:rsidR="00181975" w:rsidRDefault="00181975">
      <w:pPr>
        <w:pStyle w:val="BodyText"/>
        <w:spacing w:before="42"/>
        <w:ind w:left="0"/>
      </w:pPr>
    </w:p>
    <w:p w14:paraId="37D29A28" w14:textId="77777777" w:rsidR="00181975" w:rsidRDefault="009B221D">
      <w:pPr>
        <w:pStyle w:val="ListParagraph"/>
        <w:numPr>
          <w:ilvl w:val="0"/>
          <w:numId w:val="1"/>
        </w:numPr>
        <w:tabs>
          <w:tab w:val="left" w:pos="617"/>
          <w:tab w:val="left" w:pos="624"/>
        </w:tabs>
        <w:spacing w:before="1" w:line="280" w:lineRule="auto"/>
        <w:ind w:right="1050" w:hanging="360"/>
        <w:jc w:val="both"/>
        <w:rPr>
          <w:sz w:val="24"/>
        </w:rPr>
      </w:pPr>
      <w:r>
        <w:rPr>
          <w:sz w:val="24"/>
        </w:rPr>
        <w:t xml:space="preserve">Cheng Jifeng, Sun Junjie, Wang Li, Wu Zhenghao, Wang Yuqing and Wang Fei, "Optimization Strategy for Ultra-short-term Photovoltaic Power Forecasting Based on the Fusion of Day-ahead Forecast and Intraday Real-time Information," DOI: </w:t>
      </w:r>
      <w:r>
        <w:rPr>
          <w:spacing w:val="-2"/>
          <w:sz w:val="24"/>
        </w:rPr>
        <w:t>10.1109/IAS62731.2025.11061420.</w:t>
      </w:r>
    </w:p>
    <w:p w14:paraId="2570AF66" w14:textId="77777777" w:rsidR="00181975" w:rsidRDefault="00181975">
      <w:pPr>
        <w:pStyle w:val="BodyText"/>
        <w:spacing w:before="41"/>
        <w:ind w:left="0"/>
      </w:pPr>
    </w:p>
    <w:p w14:paraId="6F059EBD" w14:textId="77777777" w:rsidR="00181975" w:rsidRDefault="009B221D">
      <w:pPr>
        <w:pStyle w:val="ListParagraph"/>
        <w:numPr>
          <w:ilvl w:val="0"/>
          <w:numId w:val="1"/>
        </w:numPr>
        <w:tabs>
          <w:tab w:val="left" w:pos="617"/>
          <w:tab w:val="left" w:pos="624"/>
        </w:tabs>
        <w:spacing w:line="280" w:lineRule="auto"/>
        <w:ind w:right="1055" w:hanging="360"/>
        <w:jc w:val="both"/>
        <w:rPr>
          <w:sz w:val="24"/>
        </w:rPr>
      </w:pPr>
      <w:proofErr w:type="spellStart"/>
      <w:r>
        <w:rPr>
          <w:sz w:val="24"/>
        </w:rPr>
        <w:t>Difei</w:t>
      </w:r>
      <w:proofErr w:type="spellEnd"/>
      <w:r>
        <w:rPr>
          <w:sz w:val="24"/>
        </w:rPr>
        <w:t xml:space="preserve"> Miyao and Masaki Nakamura, "Time and Day-Based Peak Electricity Demand Forecasting: A Comparative Analysis of Machine Learning Models for Peak Cut and Decarbonization," DOI: 10.1109/ICRERA62673.2024.10815184.</w:t>
      </w:r>
    </w:p>
    <w:p w14:paraId="45A7ABD3" w14:textId="77777777" w:rsidR="00181975" w:rsidRDefault="00181975">
      <w:pPr>
        <w:pStyle w:val="BodyText"/>
        <w:spacing w:before="42"/>
        <w:ind w:left="0"/>
      </w:pPr>
    </w:p>
    <w:p w14:paraId="4C779E89" w14:textId="77777777" w:rsidR="00181975" w:rsidRDefault="009B221D">
      <w:pPr>
        <w:pStyle w:val="ListParagraph"/>
        <w:numPr>
          <w:ilvl w:val="0"/>
          <w:numId w:val="1"/>
        </w:numPr>
        <w:tabs>
          <w:tab w:val="left" w:pos="617"/>
          <w:tab w:val="left" w:pos="624"/>
        </w:tabs>
        <w:spacing w:before="1" w:line="280" w:lineRule="auto"/>
        <w:ind w:right="1067" w:hanging="360"/>
        <w:jc w:val="both"/>
        <w:rPr>
          <w:sz w:val="24"/>
        </w:rPr>
      </w:pPr>
      <w:r>
        <w:rPr>
          <w:sz w:val="24"/>
        </w:rPr>
        <w:t xml:space="preserve">Feng Xu, Yi Lu, Peng Qiu and Chao Ding, "Flexible Combined Heat and Power Dispatch Based on Probabilistic Prediction of Wind Power," DOI: </w:t>
      </w:r>
      <w:r>
        <w:rPr>
          <w:spacing w:val="-2"/>
          <w:sz w:val="24"/>
        </w:rPr>
        <w:t>10.1109/AEEES56888.2023.10114217.</w:t>
      </w:r>
    </w:p>
    <w:p w14:paraId="2409C24A" w14:textId="77777777" w:rsidR="00181975" w:rsidRDefault="00181975">
      <w:pPr>
        <w:pStyle w:val="BodyText"/>
        <w:spacing w:before="42"/>
        <w:ind w:left="0"/>
      </w:pPr>
    </w:p>
    <w:p w14:paraId="256F6687" w14:textId="77777777" w:rsidR="00181975" w:rsidRDefault="009B221D">
      <w:pPr>
        <w:pStyle w:val="ListParagraph"/>
        <w:numPr>
          <w:ilvl w:val="0"/>
          <w:numId w:val="1"/>
        </w:numPr>
        <w:tabs>
          <w:tab w:val="left" w:pos="617"/>
          <w:tab w:val="left" w:pos="624"/>
        </w:tabs>
        <w:spacing w:line="280" w:lineRule="auto"/>
        <w:ind w:right="1051" w:hanging="360"/>
        <w:jc w:val="both"/>
        <w:rPr>
          <w:sz w:val="24"/>
        </w:rPr>
      </w:pPr>
      <w:r>
        <w:rPr>
          <w:sz w:val="24"/>
        </w:rPr>
        <w:t xml:space="preserve">Georgios Mitrentsis, "From High-Dimensional Weather Data to Accurate Renewable Generation Forecasts: A Statistical Aggregation Method," DOI: </w:t>
      </w:r>
      <w:r>
        <w:rPr>
          <w:spacing w:val="-2"/>
          <w:sz w:val="24"/>
        </w:rPr>
        <w:t>10.1109/EEM68581.2026.11589794.</w:t>
      </w:r>
    </w:p>
    <w:p w14:paraId="3DBD141F" w14:textId="77777777" w:rsidR="00181975" w:rsidRDefault="00181975">
      <w:pPr>
        <w:pStyle w:val="BodyText"/>
        <w:spacing w:before="42"/>
        <w:ind w:left="0"/>
      </w:pPr>
    </w:p>
    <w:p w14:paraId="19B9C341" w14:textId="77777777" w:rsidR="00181975" w:rsidRDefault="009B221D">
      <w:pPr>
        <w:pStyle w:val="ListParagraph"/>
        <w:numPr>
          <w:ilvl w:val="0"/>
          <w:numId w:val="1"/>
        </w:numPr>
        <w:tabs>
          <w:tab w:val="left" w:pos="617"/>
          <w:tab w:val="left" w:pos="624"/>
        </w:tabs>
        <w:spacing w:line="280" w:lineRule="auto"/>
        <w:ind w:right="1052" w:hanging="360"/>
        <w:jc w:val="both"/>
        <w:rPr>
          <w:sz w:val="24"/>
        </w:rPr>
      </w:pPr>
      <w:r>
        <w:rPr>
          <w:sz w:val="24"/>
        </w:rPr>
        <w:t>Guillermo</w:t>
      </w:r>
      <w:r>
        <w:rPr>
          <w:spacing w:val="-16"/>
          <w:sz w:val="24"/>
        </w:rPr>
        <w:t xml:space="preserve"> </w:t>
      </w:r>
      <w:r>
        <w:rPr>
          <w:sz w:val="24"/>
        </w:rPr>
        <w:t>Terrén-Serrano,</w:t>
      </w:r>
      <w:r>
        <w:rPr>
          <w:spacing w:val="-16"/>
          <w:sz w:val="24"/>
        </w:rPr>
        <w:t xml:space="preserve"> </w:t>
      </w:r>
      <w:r>
        <w:rPr>
          <w:sz w:val="24"/>
        </w:rPr>
        <w:t>Ranjit</w:t>
      </w:r>
      <w:r>
        <w:rPr>
          <w:spacing w:val="-16"/>
          <w:sz w:val="24"/>
        </w:rPr>
        <w:t xml:space="preserve"> </w:t>
      </w:r>
      <w:r>
        <w:rPr>
          <w:sz w:val="24"/>
        </w:rPr>
        <w:t>Deshmukh</w:t>
      </w:r>
      <w:r>
        <w:rPr>
          <w:spacing w:val="-16"/>
          <w:sz w:val="24"/>
        </w:rPr>
        <w:t xml:space="preserve"> </w:t>
      </w:r>
      <w:r>
        <w:rPr>
          <w:sz w:val="24"/>
        </w:rPr>
        <w:t>and</w:t>
      </w:r>
      <w:r>
        <w:rPr>
          <w:spacing w:val="-16"/>
          <w:sz w:val="24"/>
        </w:rPr>
        <w:t xml:space="preserve"> </w:t>
      </w:r>
      <w:r>
        <w:rPr>
          <w:sz w:val="24"/>
        </w:rPr>
        <w:t>Manel</w:t>
      </w:r>
      <w:r>
        <w:rPr>
          <w:spacing w:val="-16"/>
          <w:sz w:val="24"/>
        </w:rPr>
        <w:t xml:space="preserve"> </w:t>
      </w:r>
      <w:r>
        <w:rPr>
          <w:sz w:val="24"/>
        </w:rPr>
        <w:t>Martínez-Ramón,</w:t>
      </w:r>
      <w:r>
        <w:rPr>
          <w:spacing w:val="-16"/>
          <w:sz w:val="24"/>
        </w:rPr>
        <w:t xml:space="preserve"> </w:t>
      </w:r>
      <w:r>
        <w:rPr>
          <w:sz w:val="24"/>
        </w:rPr>
        <w:t>"Probabilistic Day-Ahead Forecasting of System-Level</w:t>
      </w:r>
      <w:r>
        <w:rPr>
          <w:spacing w:val="-2"/>
          <w:sz w:val="24"/>
        </w:rPr>
        <w:t xml:space="preserve"> </w:t>
      </w:r>
      <w:r>
        <w:rPr>
          <w:sz w:val="24"/>
        </w:rPr>
        <w:t>Renewable Energy and Electricity Demand," DOI: 10.1038/s41467-026-69015-w.</w:t>
      </w:r>
    </w:p>
    <w:p w14:paraId="06844DDD" w14:textId="77777777" w:rsidR="00181975" w:rsidRDefault="00181975">
      <w:pPr>
        <w:pStyle w:val="BodyText"/>
        <w:spacing w:before="43"/>
        <w:ind w:left="0"/>
      </w:pPr>
    </w:p>
    <w:p w14:paraId="1CABC212" w14:textId="77777777" w:rsidR="00181975" w:rsidRDefault="009B221D">
      <w:pPr>
        <w:pStyle w:val="ListParagraph"/>
        <w:numPr>
          <w:ilvl w:val="0"/>
          <w:numId w:val="1"/>
        </w:numPr>
        <w:tabs>
          <w:tab w:val="left" w:pos="617"/>
          <w:tab w:val="left" w:pos="624"/>
        </w:tabs>
        <w:spacing w:line="280" w:lineRule="auto"/>
        <w:ind w:right="1067" w:hanging="360"/>
        <w:jc w:val="both"/>
        <w:rPr>
          <w:sz w:val="24"/>
        </w:rPr>
      </w:pPr>
      <w:proofErr w:type="spellStart"/>
      <w:r>
        <w:rPr>
          <w:sz w:val="24"/>
        </w:rPr>
        <w:t>Haisheng</w:t>
      </w:r>
      <w:proofErr w:type="spellEnd"/>
      <w:r>
        <w:rPr>
          <w:sz w:val="24"/>
        </w:rPr>
        <w:t xml:space="preserve"> Hong, Zhixuan Zhao, </w:t>
      </w:r>
      <w:proofErr w:type="spellStart"/>
      <w:r>
        <w:rPr>
          <w:sz w:val="24"/>
        </w:rPr>
        <w:t>Zhifang</w:t>
      </w:r>
      <w:proofErr w:type="spellEnd"/>
      <w:r>
        <w:rPr>
          <w:sz w:val="24"/>
        </w:rPr>
        <w:t xml:space="preserve"> Zhu, Zheng Sun, </w:t>
      </w:r>
      <w:proofErr w:type="spellStart"/>
      <w:r>
        <w:rPr>
          <w:sz w:val="24"/>
        </w:rPr>
        <w:t>Shengkai</w:t>
      </w:r>
      <w:proofErr w:type="spellEnd"/>
      <w:r>
        <w:rPr>
          <w:sz w:val="24"/>
        </w:rPr>
        <w:t xml:space="preserve"> Chen and Zihao Weng, "Probabilistic Analysis Enabled Proactive Fault Risk Assessment of Electricity Power Distribution Systems," DOI: 10.1109/PEEEC63877.2024.00013.</w:t>
      </w:r>
    </w:p>
    <w:p w14:paraId="0440FB84" w14:textId="77777777" w:rsidR="00181975" w:rsidRDefault="00181975">
      <w:pPr>
        <w:pStyle w:val="ListParagraph"/>
        <w:spacing w:line="280" w:lineRule="auto"/>
        <w:jc w:val="both"/>
        <w:rPr>
          <w:sz w:val="24"/>
        </w:rPr>
        <w:sectPr w:rsidR="00181975">
          <w:pgSz w:w="12240" w:h="15840"/>
          <w:pgMar w:top="1340" w:right="360" w:bottom="1160" w:left="1080" w:header="0" w:footer="969" w:gutter="0"/>
          <w:cols w:space="720"/>
        </w:sectPr>
      </w:pPr>
    </w:p>
    <w:p w14:paraId="4BFDBBA9" w14:textId="77777777" w:rsidR="00181975" w:rsidRDefault="009B221D">
      <w:pPr>
        <w:pStyle w:val="ListParagraph"/>
        <w:numPr>
          <w:ilvl w:val="0"/>
          <w:numId w:val="1"/>
        </w:numPr>
        <w:tabs>
          <w:tab w:val="left" w:pos="583"/>
          <w:tab w:val="left" w:pos="586"/>
        </w:tabs>
        <w:spacing w:before="234" w:line="280" w:lineRule="auto"/>
        <w:ind w:left="586" w:right="1051" w:hanging="360"/>
        <w:jc w:val="both"/>
        <w:rPr>
          <w:sz w:val="24"/>
        </w:rPr>
      </w:pPr>
      <w:proofErr w:type="spellStart"/>
      <w:r>
        <w:rPr>
          <w:sz w:val="24"/>
        </w:rPr>
        <w:lastRenderedPageBreak/>
        <w:t>Hyeonwoo</w:t>
      </w:r>
      <w:proofErr w:type="spellEnd"/>
      <w:r>
        <w:rPr>
          <w:spacing w:val="-7"/>
          <w:sz w:val="24"/>
        </w:rPr>
        <w:t xml:space="preserve"> </w:t>
      </w:r>
      <w:r>
        <w:rPr>
          <w:sz w:val="24"/>
        </w:rPr>
        <w:t>An,</w:t>
      </w:r>
      <w:r>
        <w:rPr>
          <w:spacing w:val="-8"/>
          <w:sz w:val="24"/>
        </w:rPr>
        <w:t xml:space="preserve"> </w:t>
      </w:r>
      <w:proofErr w:type="spellStart"/>
      <w:r>
        <w:rPr>
          <w:sz w:val="24"/>
        </w:rPr>
        <w:t>Guwon</w:t>
      </w:r>
      <w:proofErr w:type="spellEnd"/>
      <w:r>
        <w:rPr>
          <w:spacing w:val="-8"/>
          <w:sz w:val="24"/>
        </w:rPr>
        <w:t xml:space="preserve"> </w:t>
      </w:r>
      <w:r>
        <w:rPr>
          <w:sz w:val="24"/>
        </w:rPr>
        <w:t>Yoon,</w:t>
      </w:r>
      <w:r>
        <w:rPr>
          <w:spacing w:val="-8"/>
          <w:sz w:val="24"/>
        </w:rPr>
        <w:t xml:space="preserve"> </w:t>
      </w:r>
      <w:proofErr w:type="spellStart"/>
      <w:r>
        <w:rPr>
          <w:sz w:val="24"/>
        </w:rPr>
        <w:t>Keonhee</w:t>
      </w:r>
      <w:proofErr w:type="spellEnd"/>
      <w:r>
        <w:rPr>
          <w:spacing w:val="-7"/>
          <w:sz w:val="24"/>
        </w:rPr>
        <w:t xml:space="preserve"> </w:t>
      </w:r>
      <w:r>
        <w:rPr>
          <w:sz w:val="24"/>
        </w:rPr>
        <w:t>Cho,</w:t>
      </w:r>
      <w:r>
        <w:rPr>
          <w:spacing w:val="-9"/>
          <w:sz w:val="24"/>
        </w:rPr>
        <w:t xml:space="preserve"> </w:t>
      </w:r>
      <w:r>
        <w:rPr>
          <w:sz w:val="24"/>
        </w:rPr>
        <w:t>Yahui</w:t>
      </w:r>
      <w:r>
        <w:rPr>
          <w:spacing w:val="-10"/>
          <w:sz w:val="24"/>
        </w:rPr>
        <w:t xml:space="preserve"> </w:t>
      </w:r>
      <w:r>
        <w:rPr>
          <w:sz w:val="24"/>
        </w:rPr>
        <w:t>Dong,</w:t>
      </w:r>
      <w:r>
        <w:rPr>
          <w:spacing w:val="-8"/>
          <w:sz w:val="24"/>
        </w:rPr>
        <w:t xml:space="preserve"> </w:t>
      </w:r>
      <w:r>
        <w:rPr>
          <w:sz w:val="24"/>
        </w:rPr>
        <w:t>Seunghwan</w:t>
      </w:r>
      <w:r>
        <w:rPr>
          <w:spacing w:val="-6"/>
          <w:sz w:val="24"/>
        </w:rPr>
        <w:t xml:space="preserve"> </w:t>
      </w:r>
      <w:r>
        <w:rPr>
          <w:sz w:val="24"/>
        </w:rPr>
        <w:t>Kim</w:t>
      </w:r>
      <w:r>
        <w:rPr>
          <w:spacing w:val="-8"/>
          <w:sz w:val="24"/>
        </w:rPr>
        <w:t xml:space="preserve"> </w:t>
      </w:r>
      <w:r>
        <w:rPr>
          <w:sz w:val="24"/>
        </w:rPr>
        <w:t>and</w:t>
      </w:r>
      <w:r>
        <w:rPr>
          <w:spacing w:val="-8"/>
          <w:sz w:val="24"/>
        </w:rPr>
        <w:t xml:space="preserve"> </w:t>
      </w:r>
      <w:proofErr w:type="spellStart"/>
      <w:r>
        <w:rPr>
          <w:sz w:val="24"/>
        </w:rPr>
        <w:t>Sehyun</w:t>
      </w:r>
      <w:proofErr w:type="spellEnd"/>
      <w:r>
        <w:rPr>
          <w:sz w:val="24"/>
        </w:rPr>
        <w:t xml:space="preserve"> Park, "Renewable Energy Generation Forecasting Model for Reducing Power System Load</w:t>
      </w:r>
      <w:r>
        <w:rPr>
          <w:spacing w:val="-13"/>
          <w:sz w:val="24"/>
        </w:rPr>
        <w:t xml:space="preserve"> </w:t>
      </w:r>
      <w:r>
        <w:rPr>
          <w:sz w:val="24"/>
        </w:rPr>
        <w:t>and</w:t>
      </w:r>
      <w:r>
        <w:rPr>
          <w:spacing w:val="-13"/>
          <w:sz w:val="24"/>
        </w:rPr>
        <w:t xml:space="preserve"> </w:t>
      </w:r>
      <w:r>
        <w:rPr>
          <w:sz w:val="24"/>
        </w:rPr>
        <w:t>Solving</w:t>
      </w:r>
      <w:r>
        <w:rPr>
          <w:spacing w:val="-12"/>
          <w:sz w:val="24"/>
        </w:rPr>
        <w:t xml:space="preserve"> </w:t>
      </w:r>
      <w:r>
        <w:rPr>
          <w:sz w:val="24"/>
        </w:rPr>
        <w:t>Output</w:t>
      </w:r>
      <w:r>
        <w:rPr>
          <w:spacing w:val="-19"/>
          <w:sz w:val="24"/>
        </w:rPr>
        <w:t xml:space="preserve"> </w:t>
      </w:r>
      <w:r>
        <w:rPr>
          <w:sz w:val="24"/>
        </w:rPr>
        <w:t>Control</w:t>
      </w:r>
      <w:r>
        <w:rPr>
          <w:spacing w:val="-15"/>
          <w:sz w:val="24"/>
        </w:rPr>
        <w:t xml:space="preserve"> </w:t>
      </w:r>
      <w:r>
        <w:rPr>
          <w:sz w:val="24"/>
        </w:rPr>
        <w:t>Issues,"</w:t>
      </w:r>
      <w:r>
        <w:rPr>
          <w:spacing w:val="-11"/>
          <w:sz w:val="24"/>
        </w:rPr>
        <w:t xml:space="preserve"> </w:t>
      </w:r>
      <w:r>
        <w:rPr>
          <w:sz w:val="24"/>
        </w:rPr>
        <w:t>DOI:</w:t>
      </w:r>
      <w:r>
        <w:rPr>
          <w:spacing w:val="-19"/>
          <w:sz w:val="24"/>
        </w:rPr>
        <w:t xml:space="preserve"> </w:t>
      </w:r>
      <w:r>
        <w:rPr>
          <w:sz w:val="24"/>
        </w:rPr>
        <w:t>10.1109/APACE62360.2024.10877341.</w:t>
      </w:r>
    </w:p>
    <w:p w14:paraId="601531E3" w14:textId="77777777" w:rsidR="00181975" w:rsidRDefault="00181975">
      <w:pPr>
        <w:pStyle w:val="BodyText"/>
        <w:spacing w:before="43"/>
        <w:ind w:left="0"/>
      </w:pPr>
    </w:p>
    <w:p w14:paraId="2827B618" w14:textId="77777777" w:rsidR="00181975" w:rsidRDefault="009B221D">
      <w:pPr>
        <w:pStyle w:val="ListParagraph"/>
        <w:numPr>
          <w:ilvl w:val="0"/>
          <w:numId w:val="1"/>
        </w:numPr>
        <w:tabs>
          <w:tab w:val="left" w:pos="583"/>
          <w:tab w:val="left" w:pos="586"/>
        </w:tabs>
        <w:spacing w:line="280" w:lineRule="auto"/>
        <w:ind w:left="586" w:right="1046" w:hanging="360"/>
        <w:jc w:val="both"/>
        <w:rPr>
          <w:sz w:val="24"/>
        </w:rPr>
      </w:pPr>
      <w:r>
        <w:rPr>
          <w:sz w:val="24"/>
        </w:rPr>
        <w:t xml:space="preserve">Indra A. Aditya and </w:t>
      </w:r>
      <w:proofErr w:type="spellStart"/>
      <w:r>
        <w:rPr>
          <w:sz w:val="24"/>
        </w:rPr>
        <w:t>Didit</w:t>
      </w:r>
      <w:proofErr w:type="spellEnd"/>
      <w:r>
        <w:rPr>
          <w:sz w:val="24"/>
        </w:rPr>
        <w:t xml:space="preserve"> </w:t>
      </w:r>
      <w:proofErr w:type="spellStart"/>
      <w:r>
        <w:rPr>
          <w:sz w:val="24"/>
        </w:rPr>
        <w:t>Adytia</w:t>
      </w:r>
      <w:proofErr w:type="spellEnd"/>
      <w:r>
        <w:rPr>
          <w:sz w:val="24"/>
        </w:rPr>
        <w:t>, "Modelling of Spatially Correlated Weather-Based Electricity Forecasting Using Combined Frequency-Based Signal Decomposition with Optimized Boosting Approach," DOI: 10.1016/j.ijepes.2025.110698.</w:t>
      </w:r>
    </w:p>
    <w:p w14:paraId="16818E63" w14:textId="77777777" w:rsidR="00181975" w:rsidRDefault="00181975">
      <w:pPr>
        <w:pStyle w:val="BodyText"/>
        <w:spacing w:before="42"/>
        <w:ind w:left="0"/>
      </w:pPr>
    </w:p>
    <w:p w14:paraId="03403360" w14:textId="77777777" w:rsidR="00181975" w:rsidRDefault="009B221D">
      <w:pPr>
        <w:pStyle w:val="ListParagraph"/>
        <w:numPr>
          <w:ilvl w:val="0"/>
          <w:numId w:val="1"/>
        </w:numPr>
        <w:tabs>
          <w:tab w:val="left" w:pos="583"/>
          <w:tab w:val="left" w:pos="586"/>
        </w:tabs>
        <w:spacing w:line="280" w:lineRule="auto"/>
        <w:ind w:left="586" w:right="1051" w:hanging="360"/>
        <w:jc w:val="both"/>
        <w:rPr>
          <w:sz w:val="24"/>
        </w:rPr>
      </w:pPr>
      <w:r>
        <w:rPr>
          <w:sz w:val="24"/>
        </w:rPr>
        <w:t xml:space="preserve">Jia Sun, </w:t>
      </w:r>
      <w:proofErr w:type="spellStart"/>
      <w:r>
        <w:rPr>
          <w:sz w:val="24"/>
        </w:rPr>
        <w:t>Zehui</w:t>
      </w:r>
      <w:proofErr w:type="spellEnd"/>
      <w:r>
        <w:rPr>
          <w:spacing w:val="-4"/>
          <w:sz w:val="24"/>
        </w:rPr>
        <w:t xml:space="preserve"> </w:t>
      </w:r>
      <w:r>
        <w:rPr>
          <w:sz w:val="24"/>
        </w:rPr>
        <w:t xml:space="preserve">Wang, </w:t>
      </w:r>
      <w:proofErr w:type="spellStart"/>
      <w:r>
        <w:rPr>
          <w:sz w:val="24"/>
        </w:rPr>
        <w:t>Xiaozhuo</w:t>
      </w:r>
      <w:proofErr w:type="spellEnd"/>
      <w:r>
        <w:rPr>
          <w:sz w:val="24"/>
        </w:rPr>
        <w:t xml:space="preserve"> Guan, </w:t>
      </w:r>
      <w:proofErr w:type="spellStart"/>
      <w:r>
        <w:rPr>
          <w:sz w:val="24"/>
        </w:rPr>
        <w:t>Pingjian</w:t>
      </w:r>
      <w:proofErr w:type="spellEnd"/>
      <w:r>
        <w:rPr>
          <w:sz w:val="24"/>
        </w:rPr>
        <w:t xml:space="preserve"> Yang, </w:t>
      </w:r>
      <w:proofErr w:type="spellStart"/>
      <w:r>
        <w:rPr>
          <w:sz w:val="24"/>
        </w:rPr>
        <w:t>Xuesong</w:t>
      </w:r>
      <w:proofErr w:type="spellEnd"/>
      <w:r>
        <w:rPr>
          <w:sz w:val="24"/>
        </w:rPr>
        <w:t xml:space="preserve"> Qi,</w:t>
      </w:r>
      <w:r>
        <w:rPr>
          <w:spacing w:val="-3"/>
          <w:sz w:val="24"/>
        </w:rPr>
        <w:t xml:space="preserve"> </w:t>
      </w:r>
      <w:proofErr w:type="spellStart"/>
      <w:r>
        <w:rPr>
          <w:sz w:val="24"/>
        </w:rPr>
        <w:t>Zhenxin</w:t>
      </w:r>
      <w:proofErr w:type="spellEnd"/>
      <w:r>
        <w:rPr>
          <w:sz w:val="24"/>
        </w:rPr>
        <w:t xml:space="preserve"> Li, Li</w:t>
      </w:r>
      <w:r>
        <w:rPr>
          <w:spacing w:val="-1"/>
          <w:sz w:val="24"/>
        </w:rPr>
        <w:t xml:space="preserve"> </w:t>
      </w:r>
      <w:r>
        <w:rPr>
          <w:sz w:val="24"/>
        </w:rPr>
        <w:t xml:space="preserve">Tian and Zhen Wu, "Research on Ultra-Short-Term Wind Power Generation Forecasting Based on Expert System Method and RBF Neural Network Prediction Model," DOI: </w:t>
      </w:r>
      <w:r>
        <w:rPr>
          <w:spacing w:val="-2"/>
          <w:sz w:val="24"/>
        </w:rPr>
        <w:t>10.1109/ICESEP62218.2024.10651817.</w:t>
      </w:r>
    </w:p>
    <w:p w14:paraId="50FFA152" w14:textId="77777777" w:rsidR="00181975" w:rsidRDefault="00181975">
      <w:pPr>
        <w:pStyle w:val="BodyText"/>
        <w:spacing w:before="42"/>
        <w:ind w:left="0"/>
      </w:pPr>
    </w:p>
    <w:p w14:paraId="79DCB083" w14:textId="77777777" w:rsidR="00181975" w:rsidRDefault="009B221D">
      <w:pPr>
        <w:pStyle w:val="ListParagraph"/>
        <w:numPr>
          <w:ilvl w:val="0"/>
          <w:numId w:val="1"/>
        </w:numPr>
        <w:tabs>
          <w:tab w:val="left" w:pos="583"/>
          <w:tab w:val="left" w:pos="586"/>
        </w:tabs>
        <w:spacing w:line="280" w:lineRule="auto"/>
        <w:ind w:left="586" w:right="1047" w:hanging="360"/>
        <w:jc w:val="both"/>
        <w:rPr>
          <w:sz w:val="24"/>
        </w:rPr>
      </w:pPr>
      <w:proofErr w:type="spellStart"/>
      <w:r>
        <w:rPr>
          <w:sz w:val="24"/>
        </w:rPr>
        <w:t>Jiaxi</w:t>
      </w:r>
      <w:proofErr w:type="spellEnd"/>
      <w:r>
        <w:rPr>
          <w:sz w:val="24"/>
        </w:rPr>
        <w:t xml:space="preserve"> Li, Ming Wen, Bo Wen, </w:t>
      </w:r>
      <w:proofErr w:type="spellStart"/>
      <w:r>
        <w:rPr>
          <w:sz w:val="24"/>
        </w:rPr>
        <w:t>Zongchao</w:t>
      </w:r>
      <w:proofErr w:type="spellEnd"/>
      <w:r>
        <w:rPr>
          <w:sz w:val="24"/>
        </w:rPr>
        <w:t xml:space="preserve"> Yu, Yue Qin and Xinyang Zhang, "Multi-objective Optimization of Power Supply and Demand Balance Considering the Impact of Coal Prices on Coal-Fired Power Generation Willingness," DOI: </w:t>
      </w:r>
      <w:r>
        <w:rPr>
          <w:spacing w:val="-2"/>
          <w:sz w:val="24"/>
        </w:rPr>
        <w:t>10.1109/EI264398.2024.10990690.</w:t>
      </w:r>
    </w:p>
    <w:p w14:paraId="226C8DC0" w14:textId="77777777" w:rsidR="00181975" w:rsidRDefault="00181975">
      <w:pPr>
        <w:pStyle w:val="BodyText"/>
        <w:spacing w:before="41"/>
        <w:ind w:left="0"/>
      </w:pPr>
    </w:p>
    <w:p w14:paraId="3986B17A" w14:textId="77777777" w:rsidR="00181975" w:rsidRDefault="009B221D">
      <w:pPr>
        <w:pStyle w:val="ListParagraph"/>
        <w:numPr>
          <w:ilvl w:val="0"/>
          <w:numId w:val="1"/>
        </w:numPr>
        <w:tabs>
          <w:tab w:val="left" w:pos="583"/>
          <w:tab w:val="left" w:pos="586"/>
          <w:tab w:val="left" w:pos="2545"/>
          <w:tab w:val="left" w:pos="3707"/>
          <w:tab w:val="left" w:pos="5191"/>
          <w:tab w:val="left" w:pos="7097"/>
          <w:tab w:val="left" w:pos="9248"/>
        </w:tabs>
        <w:spacing w:line="280" w:lineRule="auto"/>
        <w:ind w:left="586" w:right="1065" w:hanging="360"/>
        <w:jc w:val="both"/>
        <w:rPr>
          <w:sz w:val="24"/>
        </w:rPr>
      </w:pPr>
      <w:proofErr w:type="spellStart"/>
      <w:r>
        <w:rPr>
          <w:sz w:val="24"/>
        </w:rPr>
        <w:t>Jichao</w:t>
      </w:r>
      <w:proofErr w:type="spellEnd"/>
      <w:r>
        <w:rPr>
          <w:sz w:val="24"/>
        </w:rPr>
        <w:t xml:space="preserve"> Ye, </w:t>
      </w:r>
      <w:proofErr w:type="spellStart"/>
      <w:r>
        <w:rPr>
          <w:sz w:val="24"/>
        </w:rPr>
        <w:t>Linping</w:t>
      </w:r>
      <w:proofErr w:type="spellEnd"/>
      <w:r>
        <w:rPr>
          <w:sz w:val="24"/>
        </w:rPr>
        <w:t xml:space="preserve"> Liu, </w:t>
      </w:r>
      <w:proofErr w:type="spellStart"/>
      <w:r>
        <w:rPr>
          <w:sz w:val="24"/>
        </w:rPr>
        <w:t>Yonghai</w:t>
      </w:r>
      <w:proofErr w:type="spellEnd"/>
      <w:r>
        <w:rPr>
          <w:sz w:val="24"/>
        </w:rPr>
        <w:t xml:space="preserve"> Xu, Tong Xia, </w:t>
      </w:r>
      <w:proofErr w:type="spellStart"/>
      <w:r>
        <w:rPr>
          <w:sz w:val="24"/>
        </w:rPr>
        <w:t>Shiwang</w:t>
      </w:r>
      <w:proofErr w:type="spellEnd"/>
      <w:r>
        <w:rPr>
          <w:sz w:val="24"/>
        </w:rPr>
        <w:t xml:space="preserve"> Yang and </w:t>
      </w:r>
      <w:proofErr w:type="spellStart"/>
      <w:r>
        <w:rPr>
          <w:sz w:val="24"/>
        </w:rPr>
        <w:t>Xinwei</w:t>
      </w:r>
      <w:proofErr w:type="spellEnd"/>
      <w:r>
        <w:rPr>
          <w:sz w:val="24"/>
        </w:rPr>
        <w:t xml:space="preserve"> Hu, "Distributed Photovoltaic Power Forecasting Based on Auto Machine Learning </w:t>
      </w:r>
      <w:r>
        <w:rPr>
          <w:spacing w:val="-2"/>
          <w:sz w:val="24"/>
        </w:rPr>
        <w:t>Framework</w:t>
      </w:r>
      <w:r>
        <w:rPr>
          <w:sz w:val="24"/>
        </w:rPr>
        <w:tab/>
      </w:r>
      <w:r>
        <w:rPr>
          <w:spacing w:val="-4"/>
          <w:sz w:val="24"/>
        </w:rPr>
        <w:t>and</w:t>
      </w:r>
      <w:r>
        <w:rPr>
          <w:sz w:val="24"/>
        </w:rPr>
        <w:tab/>
      </w:r>
      <w:r>
        <w:rPr>
          <w:spacing w:val="-2"/>
          <w:sz w:val="24"/>
        </w:rPr>
        <w:t>Fusion</w:t>
      </w:r>
      <w:r>
        <w:rPr>
          <w:sz w:val="24"/>
        </w:rPr>
        <w:tab/>
      </w:r>
      <w:r>
        <w:rPr>
          <w:spacing w:val="-2"/>
          <w:sz w:val="24"/>
        </w:rPr>
        <w:t>Perception</w:t>
      </w:r>
      <w:r>
        <w:rPr>
          <w:sz w:val="24"/>
        </w:rPr>
        <w:tab/>
      </w:r>
      <w:r>
        <w:rPr>
          <w:spacing w:val="-2"/>
          <w:sz w:val="24"/>
        </w:rPr>
        <w:t>Technology,"</w:t>
      </w:r>
      <w:r>
        <w:rPr>
          <w:sz w:val="24"/>
        </w:rPr>
        <w:tab/>
      </w:r>
      <w:r>
        <w:rPr>
          <w:spacing w:val="-6"/>
          <w:sz w:val="24"/>
        </w:rPr>
        <w:t xml:space="preserve">DOI: </w:t>
      </w:r>
      <w:r>
        <w:rPr>
          <w:spacing w:val="-2"/>
          <w:sz w:val="24"/>
        </w:rPr>
        <w:t>10.1109/ICGEPS65133.2025.11034521.</w:t>
      </w:r>
    </w:p>
    <w:p w14:paraId="7F536E08" w14:textId="77777777" w:rsidR="00181975" w:rsidRDefault="00181975">
      <w:pPr>
        <w:pStyle w:val="BodyText"/>
        <w:spacing w:before="42"/>
        <w:ind w:left="0"/>
      </w:pPr>
    </w:p>
    <w:p w14:paraId="3EB12B82" w14:textId="77777777" w:rsidR="00181975" w:rsidRDefault="009B221D">
      <w:pPr>
        <w:pStyle w:val="ListParagraph"/>
        <w:numPr>
          <w:ilvl w:val="0"/>
          <w:numId w:val="1"/>
        </w:numPr>
        <w:tabs>
          <w:tab w:val="left" w:pos="583"/>
          <w:tab w:val="left" w:pos="586"/>
        </w:tabs>
        <w:spacing w:line="280" w:lineRule="auto"/>
        <w:ind w:left="586" w:right="1062" w:hanging="360"/>
        <w:jc w:val="both"/>
        <w:rPr>
          <w:sz w:val="24"/>
        </w:rPr>
      </w:pPr>
      <w:proofErr w:type="spellStart"/>
      <w:r>
        <w:rPr>
          <w:sz w:val="24"/>
        </w:rPr>
        <w:t>Ligang</w:t>
      </w:r>
      <w:proofErr w:type="spellEnd"/>
      <w:r>
        <w:rPr>
          <w:sz w:val="24"/>
        </w:rPr>
        <w:t xml:space="preserve"> Hou, Xin Shen and </w:t>
      </w:r>
      <w:proofErr w:type="spellStart"/>
      <w:r>
        <w:rPr>
          <w:sz w:val="24"/>
        </w:rPr>
        <w:t>Liqi</w:t>
      </w:r>
      <w:proofErr w:type="spellEnd"/>
      <w:r>
        <w:rPr>
          <w:sz w:val="24"/>
        </w:rPr>
        <w:t xml:space="preserve"> Zhang, "Urban Electricity Demand Forecasting with a Hybrid Machine Learning Model," DOI: 10.1109/ICNSC58704.2023.10319027.</w:t>
      </w:r>
    </w:p>
    <w:p w14:paraId="2DDEE4C8" w14:textId="77777777" w:rsidR="00181975" w:rsidRDefault="00181975">
      <w:pPr>
        <w:pStyle w:val="BodyText"/>
        <w:spacing w:before="43"/>
        <w:ind w:left="0"/>
      </w:pPr>
    </w:p>
    <w:p w14:paraId="5AFB9C3B" w14:textId="77777777" w:rsidR="00181975" w:rsidRDefault="009B221D">
      <w:pPr>
        <w:pStyle w:val="ListParagraph"/>
        <w:numPr>
          <w:ilvl w:val="0"/>
          <w:numId w:val="1"/>
        </w:numPr>
        <w:tabs>
          <w:tab w:val="left" w:pos="583"/>
          <w:tab w:val="left" w:pos="586"/>
        </w:tabs>
        <w:spacing w:line="280" w:lineRule="auto"/>
        <w:ind w:left="586" w:right="1048" w:hanging="360"/>
        <w:jc w:val="both"/>
        <w:rPr>
          <w:sz w:val="24"/>
        </w:rPr>
      </w:pPr>
      <w:r>
        <w:rPr>
          <w:sz w:val="24"/>
        </w:rPr>
        <w:t xml:space="preserve">M. Harish, S. Suganth, S. Sritharan and R. </w:t>
      </w:r>
      <w:proofErr w:type="spellStart"/>
      <w:r>
        <w:rPr>
          <w:sz w:val="24"/>
        </w:rPr>
        <w:t>Nithiavathy</w:t>
      </w:r>
      <w:proofErr w:type="spellEnd"/>
      <w:r>
        <w:rPr>
          <w:sz w:val="24"/>
        </w:rPr>
        <w:t>, "Generative AI Powered Chatbot for Energy Consumption Optimization Using Retrieval-Augmented Generation," DOI: 10.1109/ICISCN67954.2026.11566088.</w:t>
      </w:r>
    </w:p>
    <w:p w14:paraId="01A55988" w14:textId="77777777" w:rsidR="00181975" w:rsidRDefault="00181975">
      <w:pPr>
        <w:pStyle w:val="BodyText"/>
        <w:spacing w:before="38"/>
        <w:ind w:left="0"/>
      </w:pPr>
    </w:p>
    <w:p w14:paraId="3F685E91" w14:textId="77777777" w:rsidR="00181975" w:rsidRDefault="009B221D">
      <w:pPr>
        <w:pStyle w:val="ListParagraph"/>
        <w:numPr>
          <w:ilvl w:val="0"/>
          <w:numId w:val="1"/>
        </w:numPr>
        <w:tabs>
          <w:tab w:val="left" w:pos="583"/>
          <w:tab w:val="left" w:pos="586"/>
          <w:tab w:val="left" w:pos="2343"/>
          <w:tab w:val="left" w:pos="3721"/>
          <w:tab w:val="left" w:pos="6933"/>
          <w:tab w:val="left" w:pos="9253"/>
        </w:tabs>
        <w:spacing w:line="280" w:lineRule="auto"/>
        <w:ind w:left="586" w:right="1060" w:hanging="360"/>
        <w:jc w:val="both"/>
        <w:rPr>
          <w:sz w:val="24"/>
        </w:rPr>
      </w:pPr>
      <w:proofErr w:type="spellStart"/>
      <w:r>
        <w:rPr>
          <w:sz w:val="24"/>
        </w:rPr>
        <w:t>Mingjian</w:t>
      </w:r>
      <w:proofErr w:type="spellEnd"/>
      <w:r>
        <w:rPr>
          <w:sz w:val="24"/>
        </w:rPr>
        <w:t xml:space="preserve"> Ni, Jing Zhang, Cong Fu, Jiaqi Wang, Xin Ning and Siyuan Li, "</w:t>
      </w:r>
      <w:proofErr w:type="spellStart"/>
      <w:r>
        <w:rPr>
          <w:sz w:val="24"/>
        </w:rPr>
        <w:t>ChatGrid</w:t>
      </w:r>
      <w:proofErr w:type="spellEnd"/>
      <w:r>
        <w:rPr>
          <w:sz w:val="24"/>
        </w:rPr>
        <w:t xml:space="preserve">: Intelligent Knowledge Q&amp;A for Power Dispatching Control Based on Large Language </w:t>
      </w:r>
      <w:r>
        <w:rPr>
          <w:spacing w:val="-2"/>
          <w:sz w:val="24"/>
        </w:rPr>
        <w:t>Models</w:t>
      </w:r>
      <w:r>
        <w:rPr>
          <w:sz w:val="24"/>
        </w:rPr>
        <w:tab/>
      </w:r>
      <w:r>
        <w:rPr>
          <w:spacing w:val="-4"/>
          <w:sz w:val="24"/>
        </w:rPr>
        <w:t>and</w:t>
      </w:r>
      <w:r>
        <w:rPr>
          <w:sz w:val="24"/>
        </w:rPr>
        <w:tab/>
      </w:r>
      <w:r>
        <w:rPr>
          <w:spacing w:val="-2"/>
          <w:sz w:val="24"/>
        </w:rPr>
        <w:t>Retrieval-augmented</w:t>
      </w:r>
      <w:r>
        <w:rPr>
          <w:sz w:val="24"/>
        </w:rPr>
        <w:tab/>
      </w:r>
      <w:r>
        <w:rPr>
          <w:spacing w:val="-2"/>
          <w:sz w:val="24"/>
        </w:rPr>
        <w:t>Generation,"</w:t>
      </w:r>
      <w:r>
        <w:rPr>
          <w:sz w:val="24"/>
        </w:rPr>
        <w:tab/>
      </w:r>
      <w:r>
        <w:rPr>
          <w:spacing w:val="-6"/>
          <w:sz w:val="24"/>
        </w:rPr>
        <w:t xml:space="preserve">DOI: </w:t>
      </w:r>
      <w:r>
        <w:rPr>
          <w:spacing w:val="-2"/>
          <w:sz w:val="24"/>
        </w:rPr>
        <w:t>10.1109/ITNEC60942.2024.10733337.</w:t>
      </w:r>
    </w:p>
    <w:p w14:paraId="2200C84E" w14:textId="77777777" w:rsidR="00181975" w:rsidRDefault="00181975">
      <w:pPr>
        <w:pStyle w:val="BodyText"/>
        <w:spacing w:before="46"/>
        <w:ind w:left="0"/>
      </w:pPr>
    </w:p>
    <w:p w14:paraId="13111F4C" w14:textId="77777777" w:rsidR="00181975" w:rsidRDefault="009B221D">
      <w:pPr>
        <w:pStyle w:val="ListParagraph"/>
        <w:numPr>
          <w:ilvl w:val="0"/>
          <w:numId w:val="1"/>
        </w:numPr>
        <w:tabs>
          <w:tab w:val="left" w:pos="583"/>
          <w:tab w:val="left" w:pos="586"/>
        </w:tabs>
        <w:spacing w:line="280" w:lineRule="auto"/>
        <w:ind w:left="586" w:right="1052" w:hanging="360"/>
        <w:jc w:val="both"/>
        <w:rPr>
          <w:sz w:val="24"/>
        </w:rPr>
      </w:pPr>
      <w:r>
        <w:rPr>
          <w:sz w:val="24"/>
        </w:rPr>
        <w:t>Rishi Malyala, Abhijit Palakurthy, Anam Malik and Jayashri Ravishankar, "Confidence Interval Calibration for Transformer-GRU Forecasting Models using Monte Carlo Dropout," DOI: 10.1109/ETFG61999.2025.11402342.</w:t>
      </w:r>
    </w:p>
    <w:p w14:paraId="12EA5A9D" w14:textId="77777777" w:rsidR="00181975" w:rsidRDefault="00181975">
      <w:pPr>
        <w:pStyle w:val="ListParagraph"/>
        <w:spacing w:line="280" w:lineRule="auto"/>
        <w:jc w:val="both"/>
        <w:rPr>
          <w:sz w:val="24"/>
        </w:rPr>
        <w:sectPr w:rsidR="00181975">
          <w:pgSz w:w="12240" w:h="15840"/>
          <w:pgMar w:top="1820" w:right="360" w:bottom="1160" w:left="1080" w:header="0" w:footer="969" w:gutter="0"/>
          <w:cols w:space="720"/>
        </w:sectPr>
      </w:pPr>
    </w:p>
    <w:p w14:paraId="43A2EEC2" w14:textId="77777777" w:rsidR="00181975" w:rsidRDefault="009B221D">
      <w:pPr>
        <w:pStyle w:val="ListParagraph"/>
        <w:numPr>
          <w:ilvl w:val="0"/>
          <w:numId w:val="1"/>
        </w:numPr>
        <w:tabs>
          <w:tab w:val="left" w:pos="583"/>
          <w:tab w:val="left" w:pos="586"/>
        </w:tabs>
        <w:spacing w:before="80" w:line="280" w:lineRule="auto"/>
        <w:ind w:left="586" w:right="1042" w:hanging="360"/>
        <w:jc w:val="both"/>
        <w:rPr>
          <w:sz w:val="24"/>
        </w:rPr>
      </w:pPr>
      <w:r>
        <w:rPr>
          <w:sz w:val="24"/>
        </w:rPr>
        <w:lastRenderedPageBreak/>
        <w:t xml:space="preserve">Rui Wang, </w:t>
      </w:r>
      <w:proofErr w:type="spellStart"/>
      <w:r>
        <w:rPr>
          <w:sz w:val="24"/>
        </w:rPr>
        <w:t>Qingyu</w:t>
      </w:r>
      <w:proofErr w:type="spellEnd"/>
      <w:r>
        <w:rPr>
          <w:sz w:val="24"/>
        </w:rPr>
        <w:t xml:space="preserve"> Wang, </w:t>
      </w:r>
      <w:proofErr w:type="spellStart"/>
      <w:r>
        <w:rPr>
          <w:sz w:val="24"/>
        </w:rPr>
        <w:t>Yalin</w:t>
      </w:r>
      <w:proofErr w:type="spellEnd"/>
      <w:r>
        <w:rPr>
          <w:sz w:val="24"/>
        </w:rPr>
        <w:t xml:space="preserve"> Nan, Hang Ye and Panbo He, "Construction and Evaluation of a Large Language Model for the Energy Domain Leveraging Retrieval-Augmented Generation," DOI: 10.1109/ICFTIC68075.2025.11324983.</w:t>
      </w:r>
    </w:p>
    <w:p w14:paraId="5CAE6B61" w14:textId="77777777" w:rsidR="00181975" w:rsidRDefault="00181975">
      <w:pPr>
        <w:pStyle w:val="BodyText"/>
        <w:ind w:left="0"/>
      </w:pPr>
    </w:p>
    <w:p w14:paraId="2A5A5F73" w14:textId="77777777" w:rsidR="00181975" w:rsidRDefault="00181975">
      <w:pPr>
        <w:pStyle w:val="BodyText"/>
        <w:spacing w:before="88"/>
        <w:ind w:left="0"/>
      </w:pPr>
    </w:p>
    <w:p w14:paraId="680C983D" w14:textId="77777777" w:rsidR="00181975" w:rsidRDefault="009B221D">
      <w:pPr>
        <w:pStyle w:val="ListParagraph"/>
        <w:numPr>
          <w:ilvl w:val="0"/>
          <w:numId w:val="1"/>
        </w:numPr>
        <w:tabs>
          <w:tab w:val="left" w:pos="583"/>
          <w:tab w:val="left" w:pos="586"/>
        </w:tabs>
        <w:spacing w:line="280" w:lineRule="auto"/>
        <w:ind w:left="586" w:right="1052" w:hanging="360"/>
        <w:jc w:val="both"/>
        <w:rPr>
          <w:sz w:val="24"/>
        </w:rPr>
      </w:pPr>
      <w:r>
        <w:rPr>
          <w:sz w:val="24"/>
        </w:rPr>
        <w:t xml:space="preserve">Rui Zhang, </w:t>
      </w:r>
      <w:proofErr w:type="spellStart"/>
      <w:r>
        <w:rPr>
          <w:sz w:val="24"/>
        </w:rPr>
        <w:t>Yanning</w:t>
      </w:r>
      <w:proofErr w:type="spellEnd"/>
      <w:r>
        <w:rPr>
          <w:sz w:val="24"/>
        </w:rPr>
        <w:t xml:space="preserve"> Wang and Yujie Tang, "Enhancing Agent-Based Electricity Purchase Forecasting Accuracy Comprehensively Supports Power Supply and Electricity Spot Trading," DOI: 10.1109/ICEPET61938.2024.10625854.</w:t>
      </w:r>
    </w:p>
    <w:p w14:paraId="463957B8" w14:textId="77777777" w:rsidR="00181975" w:rsidRDefault="00181975">
      <w:pPr>
        <w:pStyle w:val="BodyText"/>
        <w:spacing w:before="43"/>
        <w:ind w:left="0"/>
      </w:pPr>
    </w:p>
    <w:p w14:paraId="20E6F57A" w14:textId="77777777" w:rsidR="00181975" w:rsidRDefault="009B221D">
      <w:pPr>
        <w:pStyle w:val="ListParagraph"/>
        <w:numPr>
          <w:ilvl w:val="0"/>
          <w:numId w:val="1"/>
        </w:numPr>
        <w:tabs>
          <w:tab w:val="left" w:pos="583"/>
          <w:tab w:val="left" w:pos="586"/>
        </w:tabs>
        <w:spacing w:line="280" w:lineRule="auto"/>
        <w:ind w:left="586" w:right="1047" w:hanging="360"/>
        <w:jc w:val="both"/>
        <w:rPr>
          <w:sz w:val="24"/>
        </w:rPr>
      </w:pPr>
      <w:r>
        <w:rPr>
          <w:sz w:val="24"/>
        </w:rPr>
        <w:t>Sajib</w:t>
      </w:r>
      <w:r>
        <w:rPr>
          <w:spacing w:val="-3"/>
          <w:sz w:val="24"/>
        </w:rPr>
        <w:t xml:space="preserve"> </w:t>
      </w:r>
      <w:r>
        <w:rPr>
          <w:sz w:val="24"/>
        </w:rPr>
        <w:t>Debnath,</w:t>
      </w:r>
      <w:r>
        <w:rPr>
          <w:spacing w:val="-3"/>
          <w:sz w:val="24"/>
        </w:rPr>
        <w:t xml:space="preserve"> </w:t>
      </w:r>
      <w:proofErr w:type="spellStart"/>
      <w:r>
        <w:rPr>
          <w:sz w:val="24"/>
        </w:rPr>
        <w:t>Uzzal</w:t>
      </w:r>
      <w:proofErr w:type="spellEnd"/>
      <w:r>
        <w:rPr>
          <w:spacing w:val="-2"/>
          <w:sz w:val="24"/>
        </w:rPr>
        <w:t xml:space="preserve"> </w:t>
      </w:r>
      <w:r>
        <w:rPr>
          <w:sz w:val="24"/>
        </w:rPr>
        <w:t>Basu,</w:t>
      </w:r>
      <w:r>
        <w:rPr>
          <w:spacing w:val="-3"/>
          <w:sz w:val="24"/>
        </w:rPr>
        <w:t xml:space="preserve"> </w:t>
      </w:r>
      <w:r>
        <w:rPr>
          <w:sz w:val="24"/>
        </w:rPr>
        <w:t>Md</w:t>
      </w:r>
      <w:r>
        <w:rPr>
          <w:spacing w:val="-9"/>
          <w:sz w:val="24"/>
        </w:rPr>
        <w:t xml:space="preserve"> </w:t>
      </w:r>
      <w:r>
        <w:rPr>
          <w:sz w:val="24"/>
        </w:rPr>
        <w:t>Abubakkar,</w:t>
      </w:r>
      <w:r>
        <w:rPr>
          <w:spacing w:val="-7"/>
          <w:sz w:val="24"/>
        </w:rPr>
        <w:t xml:space="preserve"> </w:t>
      </w:r>
      <w:r>
        <w:rPr>
          <w:sz w:val="24"/>
        </w:rPr>
        <w:t>Md</w:t>
      </w:r>
      <w:r>
        <w:rPr>
          <w:spacing w:val="-4"/>
          <w:sz w:val="24"/>
        </w:rPr>
        <w:t xml:space="preserve"> </w:t>
      </w:r>
      <w:r>
        <w:rPr>
          <w:sz w:val="24"/>
        </w:rPr>
        <w:t>Robiul</w:t>
      </w:r>
      <w:r>
        <w:rPr>
          <w:spacing w:val="-6"/>
          <w:sz w:val="24"/>
        </w:rPr>
        <w:t xml:space="preserve"> </w:t>
      </w:r>
      <w:r>
        <w:rPr>
          <w:sz w:val="24"/>
        </w:rPr>
        <w:t>Islam,</w:t>
      </w:r>
      <w:r>
        <w:rPr>
          <w:spacing w:val="-4"/>
          <w:sz w:val="24"/>
        </w:rPr>
        <w:t xml:space="preserve"> </w:t>
      </w:r>
      <w:r>
        <w:rPr>
          <w:sz w:val="24"/>
        </w:rPr>
        <w:t>Mithu</w:t>
      </w:r>
      <w:r>
        <w:rPr>
          <w:spacing w:val="-3"/>
          <w:sz w:val="24"/>
        </w:rPr>
        <w:t xml:space="preserve"> </w:t>
      </w:r>
      <w:r>
        <w:rPr>
          <w:sz w:val="24"/>
        </w:rPr>
        <w:t>Debnath</w:t>
      </w:r>
      <w:r>
        <w:rPr>
          <w:spacing w:val="-3"/>
          <w:sz w:val="24"/>
        </w:rPr>
        <w:t xml:space="preserve"> </w:t>
      </w:r>
      <w:r>
        <w:rPr>
          <w:sz w:val="24"/>
        </w:rPr>
        <w:t>and</w:t>
      </w:r>
      <w:r>
        <w:rPr>
          <w:spacing w:val="-9"/>
          <w:sz w:val="24"/>
        </w:rPr>
        <w:t xml:space="preserve"> </w:t>
      </w:r>
      <w:r>
        <w:rPr>
          <w:sz w:val="24"/>
        </w:rPr>
        <w:t xml:space="preserve">Ashis Kumer Biswas, "Extreme Weather Grid Load Forecasting using Weather-Informed LSTM and Transformer Machine Learning Models," DOI: </w:t>
      </w:r>
      <w:r>
        <w:rPr>
          <w:spacing w:val="-2"/>
          <w:sz w:val="24"/>
        </w:rPr>
        <w:t>10.1109/NAPS66256.2025.11272315.</w:t>
      </w:r>
    </w:p>
    <w:p w14:paraId="576415AC" w14:textId="77777777" w:rsidR="00181975" w:rsidRDefault="00181975">
      <w:pPr>
        <w:pStyle w:val="BodyText"/>
        <w:spacing w:before="41"/>
        <w:ind w:left="0"/>
      </w:pPr>
    </w:p>
    <w:p w14:paraId="35A044D9" w14:textId="77777777" w:rsidR="00181975" w:rsidRDefault="009B221D">
      <w:pPr>
        <w:pStyle w:val="ListParagraph"/>
        <w:numPr>
          <w:ilvl w:val="0"/>
          <w:numId w:val="1"/>
        </w:numPr>
        <w:tabs>
          <w:tab w:val="left" w:pos="583"/>
          <w:tab w:val="left" w:pos="586"/>
        </w:tabs>
        <w:spacing w:line="280" w:lineRule="auto"/>
        <w:ind w:left="586" w:right="1048" w:hanging="360"/>
        <w:jc w:val="both"/>
        <w:rPr>
          <w:sz w:val="24"/>
        </w:rPr>
      </w:pPr>
      <w:r>
        <w:rPr>
          <w:sz w:val="24"/>
        </w:rPr>
        <w:t>Shani Abeywickrama and P. P. G. Dinesh Asanka, "Integrating Weather Patterns into Machine Learning Models for Improved Electricity Demand Forecasting in Sri Lanka," DOI: 10.1109/SCSE59836.2023.10215047.</w:t>
      </w:r>
    </w:p>
    <w:p w14:paraId="607DF8BF" w14:textId="77777777" w:rsidR="00181975" w:rsidRDefault="00181975">
      <w:pPr>
        <w:pStyle w:val="BodyText"/>
        <w:spacing w:before="42"/>
        <w:ind w:left="0"/>
      </w:pPr>
    </w:p>
    <w:p w14:paraId="5BBC8EE7" w14:textId="77777777" w:rsidR="00181975" w:rsidRDefault="009B221D">
      <w:pPr>
        <w:pStyle w:val="ListParagraph"/>
        <w:numPr>
          <w:ilvl w:val="0"/>
          <w:numId w:val="1"/>
        </w:numPr>
        <w:tabs>
          <w:tab w:val="left" w:pos="583"/>
          <w:tab w:val="left" w:pos="586"/>
        </w:tabs>
        <w:spacing w:before="1" w:line="280" w:lineRule="auto"/>
        <w:ind w:left="586" w:right="1053" w:hanging="360"/>
        <w:jc w:val="both"/>
        <w:rPr>
          <w:sz w:val="24"/>
        </w:rPr>
      </w:pPr>
      <w:r>
        <w:rPr>
          <w:sz w:val="24"/>
        </w:rPr>
        <w:t xml:space="preserve">Shivam Sharma, Anamika Goel, </w:t>
      </w:r>
      <w:proofErr w:type="spellStart"/>
      <w:r>
        <w:rPr>
          <w:sz w:val="24"/>
        </w:rPr>
        <w:t>Vedang</w:t>
      </w:r>
      <w:proofErr w:type="spellEnd"/>
      <w:r>
        <w:rPr>
          <w:sz w:val="24"/>
        </w:rPr>
        <w:t xml:space="preserve"> Tiwari and Shiv Pratap Singh Waghel, "Electricity Demand Forecasting: A Review of Statistical, Machine Learning, Deep Learning and Hybrid Approaches," DOI: 10.1109/ACET67282.2025.11430367.</w:t>
      </w:r>
    </w:p>
    <w:p w14:paraId="6BC313C0" w14:textId="77777777" w:rsidR="00181975" w:rsidRDefault="00181975">
      <w:pPr>
        <w:pStyle w:val="BodyText"/>
        <w:spacing w:before="42"/>
        <w:ind w:left="0"/>
      </w:pPr>
    </w:p>
    <w:p w14:paraId="35D992CE" w14:textId="77777777" w:rsidR="00181975" w:rsidRDefault="009B221D">
      <w:pPr>
        <w:pStyle w:val="ListParagraph"/>
        <w:numPr>
          <w:ilvl w:val="0"/>
          <w:numId w:val="1"/>
        </w:numPr>
        <w:tabs>
          <w:tab w:val="left" w:pos="583"/>
          <w:tab w:val="left" w:pos="586"/>
        </w:tabs>
        <w:spacing w:line="280" w:lineRule="auto"/>
        <w:ind w:left="586" w:right="1047" w:hanging="360"/>
        <w:jc w:val="both"/>
        <w:rPr>
          <w:sz w:val="24"/>
        </w:rPr>
      </w:pPr>
      <w:r>
        <w:rPr>
          <w:sz w:val="24"/>
        </w:rPr>
        <w:t xml:space="preserve">Shuai Zhao, Jun Feng, Xiaojun Shen, </w:t>
      </w:r>
      <w:proofErr w:type="spellStart"/>
      <w:r>
        <w:rPr>
          <w:sz w:val="24"/>
        </w:rPr>
        <w:t>Huaguang</w:t>
      </w:r>
      <w:proofErr w:type="spellEnd"/>
      <w:r>
        <w:rPr>
          <w:sz w:val="24"/>
        </w:rPr>
        <w:t xml:space="preserve"> Yan, Zhenyu Chen, </w:t>
      </w:r>
      <w:proofErr w:type="spellStart"/>
      <w:r>
        <w:rPr>
          <w:sz w:val="24"/>
        </w:rPr>
        <w:t>Jianguang</w:t>
      </w:r>
      <w:proofErr w:type="spellEnd"/>
      <w:r>
        <w:rPr>
          <w:sz w:val="24"/>
        </w:rPr>
        <w:t xml:space="preserve"> Du, </w:t>
      </w:r>
      <w:proofErr w:type="spellStart"/>
      <w:r>
        <w:rPr>
          <w:sz w:val="24"/>
        </w:rPr>
        <w:t>Pengxin</w:t>
      </w:r>
      <w:proofErr w:type="spellEnd"/>
      <w:r>
        <w:rPr>
          <w:sz w:val="24"/>
        </w:rPr>
        <w:t xml:space="preserve"> Luo and Zhen Wang, "Knowledge Retrieval Enhancement for Power System Based on Adaptive Dynamic Text Segmentation and Hierarchical Multi-Query," DOI: </w:t>
      </w:r>
      <w:r>
        <w:rPr>
          <w:spacing w:val="-2"/>
          <w:sz w:val="24"/>
        </w:rPr>
        <w:t>10.1109/PSGEC66102.2025.11151081.</w:t>
      </w:r>
    </w:p>
    <w:p w14:paraId="76E1AB98" w14:textId="77777777" w:rsidR="00181975" w:rsidRDefault="00181975">
      <w:pPr>
        <w:pStyle w:val="BodyText"/>
        <w:spacing w:before="37"/>
        <w:ind w:left="0"/>
      </w:pPr>
    </w:p>
    <w:p w14:paraId="4A80E05A" w14:textId="77777777" w:rsidR="00181975" w:rsidRDefault="009B221D">
      <w:pPr>
        <w:pStyle w:val="ListParagraph"/>
        <w:numPr>
          <w:ilvl w:val="0"/>
          <w:numId w:val="1"/>
        </w:numPr>
        <w:tabs>
          <w:tab w:val="left" w:pos="583"/>
          <w:tab w:val="left" w:pos="586"/>
        </w:tabs>
        <w:spacing w:line="280" w:lineRule="auto"/>
        <w:ind w:left="586" w:right="1060" w:hanging="360"/>
        <w:jc w:val="both"/>
        <w:rPr>
          <w:sz w:val="24"/>
        </w:rPr>
      </w:pPr>
      <w:proofErr w:type="spellStart"/>
      <w:r>
        <w:rPr>
          <w:sz w:val="24"/>
        </w:rPr>
        <w:t>Shumin</w:t>
      </w:r>
      <w:proofErr w:type="spellEnd"/>
      <w:r>
        <w:rPr>
          <w:sz w:val="24"/>
        </w:rPr>
        <w:t xml:space="preserve"> Sun, </w:t>
      </w:r>
      <w:proofErr w:type="spellStart"/>
      <w:r>
        <w:rPr>
          <w:sz w:val="24"/>
        </w:rPr>
        <w:t>Shibo</w:t>
      </w:r>
      <w:proofErr w:type="spellEnd"/>
      <w:r>
        <w:rPr>
          <w:sz w:val="24"/>
        </w:rPr>
        <w:t xml:space="preserve"> Wang, Yan Cheng, Liqun Sun, Xiaoqi Zhang and </w:t>
      </w:r>
      <w:proofErr w:type="spellStart"/>
      <w:r>
        <w:rPr>
          <w:sz w:val="24"/>
        </w:rPr>
        <w:t>Yunhai</w:t>
      </w:r>
      <w:proofErr w:type="spellEnd"/>
      <w:r>
        <w:rPr>
          <w:sz w:val="24"/>
        </w:rPr>
        <w:t xml:space="preserve"> </w:t>
      </w:r>
      <w:proofErr w:type="spellStart"/>
      <w:r>
        <w:rPr>
          <w:sz w:val="24"/>
        </w:rPr>
        <w:t>Lv</w:t>
      </w:r>
      <w:proofErr w:type="spellEnd"/>
      <w:r>
        <w:rPr>
          <w:sz w:val="24"/>
        </w:rPr>
        <w:t>, "Photovoltaic Station Power Forecasting for Integrated Energy Systems Based on Spatiotemporal Features," DOI: 10.1109/CEEPE64987.2025.11034336.</w:t>
      </w:r>
    </w:p>
    <w:p w14:paraId="4D2BB988" w14:textId="77777777" w:rsidR="00181975" w:rsidRDefault="00181975">
      <w:pPr>
        <w:pStyle w:val="BodyText"/>
        <w:spacing w:before="42"/>
        <w:ind w:left="0"/>
      </w:pPr>
    </w:p>
    <w:p w14:paraId="21797245" w14:textId="77777777" w:rsidR="00181975" w:rsidRDefault="009B221D">
      <w:pPr>
        <w:pStyle w:val="ListParagraph"/>
        <w:numPr>
          <w:ilvl w:val="0"/>
          <w:numId w:val="1"/>
        </w:numPr>
        <w:tabs>
          <w:tab w:val="left" w:pos="583"/>
          <w:tab w:val="left" w:pos="586"/>
        </w:tabs>
        <w:spacing w:line="280" w:lineRule="auto"/>
        <w:ind w:left="586" w:right="1054" w:hanging="360"/>
        <w:jc w:val="both"/>
        <w:rPr>
          <w:sz w:val="24"/>
        </w:rPr>
      </w:pPr>
      <w:r>
        <w:rPr>
          <w:sz w:val="24"/>
        </w:rPr>
        <w:t xml:space="preserve">Stephen J. Lee and </w:t>
      </w:r>
      <w:proofErr w:type="spellStart"/>
      <w:r>
        <w:rPr>
          <w:sz w:val="24"/>
        </w:rPr>
        <w:t>Cailinn</w:t>
      </w:r>
      <w:proofErr w:type="spellEnd"/>
      <w:r>
        <w:rPr>
          <w:sz w:val="24"/>
        </w:rPr>
        <w:t xml:space="preserve"> Drouin, "Forecasting Residential Heating and Electricity Demand with Scalable, High-Resolution, Open-Source Models," DOI: </w:t>
      </w:r>
      <w:r>
        <w:rPr>
          <w:spacing w:val="-2"/>
          <w:sz w:val="24"/>
        </w:rPr>
        <w:t>10.1016/j.egyai.2026.100726.</w:t>
      </w:r>
    </w:p>
    <w:p w14:paraId="4B218F11" w14:textId="77777777" w:rsidR="00181975" w:rsidRDefault="00181975">
      <w:pPr>
        <w:pStyle w:val="BodyText"/>
        <w:spacing w:before="43"/>
        <w:ind w:left="0"/>
      </w:pPr>
    </w:p>
    <w:p w14:paraId="617A5C63" w14:textId="77777777" w:rsidR="00181975" w:rsidRDefault="009B221D">
      <w:pPr>
        <w:pStyle w:val="ListParagraph"/>
        <w:numPr>
          <w:ilvl w:val="0"/>
          <w:numId w:val="1"/>
        </w:numPr>
        <w:tabs>
          <w:tab w:val="left" w:pos="583"/>
          <w:tab w:val="left" w:pos="586"/>
        </w:tabs>
        <w:spacing w:line="280" w:lineRule="auto"/>
        <w:ind w:left="586" w:right="1047" w:hanging="360"/>
        <w:jc w:val="both"/>
        <w:rPr>
          <w:sz w:val="24"/>
        </w:rPr>
      </w:pPr>
      <w:r>
        <w:rPr>
          <w:sz w:val="24"/>
        </w:rPr>
        <w:t>Sylvester William Chisale, Han Soo Lee and Manuel Alejandro Soto Calvo, "Strategic Forecasting of Electricity Demand for 100% Electrification in Malawi by 2063: A Data-Driven ECEEMDAN-</w:t>
      </w:r>
      <w:proofErr w:type="spellStart"/>
      <w:r>
        <w:rPr>
          <w:sz w:val="24"/>
        </w:rPr>
        <w:t>BiGRU</w:t>
      </w:r>
      <w:proofErr w:type="spellEnd"/>
      <w:r>
        <w:rPr>
          <w:sz w:val="24"/>
        </w:rPr>
        <w:t xml:space="preserve"> and Quantile Regression Approach," DOI: </w:t>
      </w:r>
      <w:r>
        <w:rPr>
          <w:spacing w:val="-2"/>
          <w:sz w:val="24"/>
        </w:rPr>
        <w:t>10.1016/j.energy.2025.137212.</w:t>
      </w:r>
    </w:p>
    <w:p w14:paraId="2E371A4F" w14:textId="77777777" w:rsidR="00181975" w:rsidRDefault="00181975">
      <w:pPr>
        <w:pStyle w:val="BodyText"/>
        <w:spacing w:before="41"/>
        <w:ind w:left="0"/>
      </w:pPr>
    </w:p>
    <w:p w14:paraId="12F90219" w14:textId="77777777" w:rsidR="00181975" w:rsidRDefault="009B221D">
      <w:pPr>
        <w:pStyle w:val="ListParagraph"/>
        <w:numPr>
          <w:ilvl w:val="0"/>
          <w:numId w:val="1"/>
        </w:numPr>
        <w:tabs>
          <w:tab w:val="left" w:pos="680"/>
        </w:tabs>
        <w:spacing w:before="1"/>
        <w:ind w:left="680" w:hanging="454"/>
        <w:rPr>
          <w:sz w:val="24"/>
        </w:rPr>
      </w:pPr>
      <w:r>
        <w:rPr>
          <w:sz w:val="24"/>
        </w:rPr>
        <w:t>Wang</w:t>
      </w:r>
      <w:r>
        <w:rPr>
          <w:spacing w:val="-8"/>
          <w:sz w:val="24"/>
        </w:rPr>
        <w:t xml:space="preserve"> </w:t>
      </w:r>
      <w:r>
        <w:rPr>
          <w:sz w:val="24"/>
        </w:rPr>
        <w:t>Lening,</w:t>
      </w:r>
      <w:r>
        <w:rPr>
          <w:spacing w:val="-2"/>
          <w:sz w:val="24"/>
        </w:rPr>
        <w:t xml:space="preserve"> </w:t>
      </w:r>
      <w:r>
        <w:rPr>
          <w:sz w:val="24"/>
        </w:rPr>
        <w:t>Sun</w:t>
      </w:r>
      <w:r>
        <w:rPr>
          <w:spacing w:val="-3"/>
          <w:sz w:val="24"/>
        </w:rPr>
        <w:t xml:space="preserve"> </w:t>
      </w:r>
      <w:r>
        <w:rPr>
          <w:sz w:val="24"/>
        </w:rPr>
        <w:t>Dagen,</w:t>
      </w:r>
      <w:r>
        <w:rPr>
          <w:spacing w:val="-7"/>
          <w:sz w:val="24"/>
        </w:rPr>
        <w:t xml:space="preserve"> </w:t>
      </w:r>
      <w:r>
        <w:rPr>
          <w:sz w:val="24"/>
        </w:rPr>
        <w:t>Li</w:t>
      </w:r>
      <w:r>
        <w:rPr>
          <w:spacing w:val="-11"/>
          <w:sz w:val="24"/>
        </w:rPr>
        <w:t xml:space="preserve"> </w:t>
      </w:r>
      <w:r>
        <w:rPr>
          <w:sz w:val="24"/>
        </w:rPr>
        <w:t>Dong,</w:t>
      </w:r>
      <w:r>
        <w:rPr>
          <w:spacing w:val="-3"/>
          <w:sz w:val="24"/>
        </w:rPr>
        <w:t xml:space="preserve"> </w:t>
      </w:r>
      <w:r>
        <w:rPr>
          <w:sz w:val="24"/>
        </w:rPr>
        <w:t>Yang</w:t>
      </w:r>
      <w:r>
        <w:rPr>
          <w:spacing w:val="-8"/>
          <w:sz w:val="24"/>
        </w:rPr>
        <w:t xml:space="preserve"> </w:t>
      </w:r>
      <w:r>
        <w:rPr>
          <w:sz w:val="24"/>
        </w:rPr>
        <w:t>Chaoran,</w:t>
      </w:r>
      <w:r>
        <w:rPr>
          <w:spacing w:val="-7"/>
          <w:sz w:val="24"/>
        </w:rPr>
        <w:t xml:space="preserve"> </w:t>
      </w:r>
      <w:r>
        <w:rPr>
          <w:sz w:val="24"/>
        </w:rPr>
        <w:t>Duan</w:t>
      </w:r>
      <w:r>
        <w:rPr>
          <w:spacing w:val="-3"/>
          <w:sz w:val="24"/>
        </w:rPr>
        <w:t xml:space="preserve"> </w:t>
      </w:r>
      <w:r>
        <w:rPr>
          <w:sz w:val="24"/>
        </w:rPr>
        <w:t>Hengcheng,</w:t>
      </w:r>
      <w:r>
        <w:rPr>
          <w:spacing w:val="-1"/>
          <w:sz w:val="24"/>
        </w:rPr>
        <w:t xml:space="preserve"> </w:t>
      </w:r>
      <w:r>
        <w:rPr>
          <w:sz w:val="24"/>
        </w:rPr>
        <w:t>Li</w:t>
      </w:r>
      <w:r>
        <w:rPr>
          <w:spacing w:val="-11"/>
          <w:sz w:val="24"/>
        </w:rPr>
        <w:t xml:space="preserve"> </w:t>
      </w:r>
      <w:r>
        <w:rPr>
          <w:sz w:val="24"/>
        </w:rPr>
        <w:t>Jiao</w:t>
      </w:r>
      <w:r>
        <w:rPr>
          <w:spacing w:val="-7"/>
          <w:sz w:val="24"/>
        </w:rPr>
        <w:t xml:space="preserve"> </w:t>
      </w:r>
      <w:r>
        <w:rPr>
          <w:sz w:val="24"/>
        </w:rPr>
        <w:t>and</w:t>
      </w:r>
      <w:r>
        <w:rPr>
          <w:spacing w:val="-3"/>
          <w:sz w:val="24"/>
        </w:rPr>
        <w:t xml:space="preserve"> </w:t>
      </w:r>
      <w:r>
        <w:rPr>
          <w:spacing w:val="-5"/>
          <w:sz w:val="24"/>
        </w:rPr>
        <w:t>He</w:t>
      </w:r>
    </w:p>
    <w:p w14:paraId="75D231CD" w14:textId="77777777" w:rsidR="00181975" w:rsidRDefault="00181975">
      <w:pPr>
        <w:pStyle w:val="ListParagraph"/>
        <w:rPr>
          <w:sz w:val="24"/>
        </w:rPr>
        <w:sectPr w:rsidR="00181975">
          <w:pgSz w:w="12240" w:h="15840"/>
          <w:pgMar w:top="1340" w:right="360" w:bottom="1160" w:left="1080" w:header="0" w:footer="969" w:gutter="0"/>
          <w:cols w:space="720"/>
        </w:sectPr>
      </w:pPr>
    </w:p>
    <w:p w14:paraId="1BCD7292" w14:textId="77777777" w:rsidR="00181975" w:rsidRDefault="009B221D">
      <w:pPr>
        <w:pStyle w:val="BodyText"/>
        <w:tabs>
          <w:tab w:val="left" w:pos="1901"/>
          <w:tab w:val="left" w:pos="3265"/>
          <w:tab w:val="left" w:pos="4422"/>
          <w:tab w:val="left" w:pos="5920"/>
          <w:tab w:val="left" w:pos="6477"/>
          <w:tab w:val="left" w:pos="7918"/>
        </w:tabs>
        <w:spacing w:before="80" w:line="280" w:lineRule="auto"/>
        <w:ind w:left="586" w:right="1080"/>
      </w:pPr>
      <w:proofErr w:type="spellStart"/>
      <w:r>
        <w:rPr>
          <w:spacing w:val="-2"/>
        </w:rPr>
        <w:lastRenderedPageBreak/>
        <w:t>Zhonghai</w:t>
      </w:r>
      <w:proofErr w:type="spellEnd"/>
      <w:r>
        <w:rPr>
          <w:spacing w:val="-2"/>
        </w:rPr>
        <w:t>,</w:t>
      </w:r>
      <w:r>
        <w:tab/>
      </w:r>
      <w:r>
        <w:rPr>
          <w:spacing w:val="-2"/>
        </w:rPr>
        <w:t>"Electricity</w:t>
      </w:r>
      <w:r>
        <w:tab/>
      </w:r>
      <w:r>
        <w:rPr>
          <w:spacing w:val="-2"/>
        </w:rPr>
        <w:t>Demand</w:t>
      </w:r>
      <w:r>
        <w:tab/>
      </w:r>
      <w:r>
        <w:rPr>
          <w:spacing w:val="-2"/>
        </w:rPr>
        <w:t>Forecasting</w:t>
      </w:r>
      <w:r>
        <w:tab/>
      </w:r>
      <w:r>
        <w:rPr>
          <w:spacing w:val="-4"/>
        </w:rPr>
        <w:t>via</w:t>
      </w:r>
      <w:r>
        <w:tab/>
      </w:r>
      <w:r>
        <w:rPr>
          <w:spacing w:val="-2"/>
        </w:rPr>
        <w:t>Multi-Scale</w:t>
      </w:r>
      <w:r>
        <w:tab/>
      </w:r>
      <w:r>
        <w:rPr>
          <w:spacing w:val="-4"/>
        </w:rPr>
        <w:t xml:space="preserve">Structure-Guided </w:t>
      </w:r>
      <w:r>
        <w:t>Transformer with Adaptive Paths," DOI: 10.1109/ICCWAMTIP64812.2024.10873637.</w:t>
      </w:r>
    </w:p>
    <w:p w14:paraId="33B11080" w14:textId="77777777" w:rsidR="00181975" w:rsidRDefault="00181975">
      <w:pPr>
        <w:pStyle w:val="BodyText"/>
        <w:spacing w:before="44"/>
        <w:ind w:left="0"/>
      </w:pPr>
    </w:p>
    <w:p w14:paraId="2AD2C097" w14:textId="77777777" w:rsidR="00181975" w:rsidRDefault="009B221D">
      <w:pPr>
        <w:pStyle w:val="ListParagraph"/>
        <w:numPr>
          <w:ilvl w:val="0"/>
          <w:numId w:val="1"/>
        </w:numPr>
        <w:tabs>
          <w:tab w:val="left" w:pos="583"/>
          <w:tab w:val="left" w:pos="586"/>
        </w:tabs>
        <w:spacing w:line="280" w:lineRule="auto"/>
        <w:ind w:left="586" w:right="1047" w:hanging="360"/>
        <w:jc w:val="both"/>
        <w:rPr>
          <w:sz w:val="24"/>
        </w:rPr>
      </w:pPr>
      <w:r>
        <w:rPr>
          <w:sz w:val="24"/>
        </w:rPr>
        <w:t xml:space="preserve">Xiaoli Zhu, </w:t>
      </w:r>
      <w:proofErr w:type="spellStart"/>
      <w:r>
        <w:rPr>
          <w:sz w:val="24"/>
        </w:rPr>
        <w:t>Xuannian</w:t>
      </w:r>
      <w:proofErr w:type="spellEnd"/>
      <w:r>
        <w:rPr>
          <w:sz w:val="24"/>
        </w:rPr>
        <w:t xml:space="preserve"> Lei, Haiyi Xiao, Hang Xu and Zhiyuan Zhu, "Research on Multi-Scale Forecasting Model of Wind Power in Extreme Weather Based on Multi-Source Heterogeneous Data Fusion," DOI: 10.1109/AECSPE66597.2025.00036.</w:t>
      </w:r>
    </w:p>
    <w:p w14:paraId="72331C45" w14:textId="77777777" w:rsidR="00181975" w:rsidRDefault="00181975">
      <w:pPr>
        <w:pStyle w:val="BodyText"/>
        <w:ind w:left="0"/>
      </w:pPr>
    </w:p>
    <w:p w14:paraId="2DD084D8" w14:textId="77777777" w:rsidR="00181975" w:rsidRDefault="00181975">
      <w:pPr>
        <w:pStyle w:val="BodyText"/>
        <w:spacing w:before="88"/>
        <w:ind w:left="0"/>
      </w:pPr>
    </w:p>
    <w:p w14:paraId="33851D06" w14:textId="77777777" w:rsidR="00181975" w:rsidRDefault="009B221D">
      <w:pPr>
        <w:pStyle w:val="ListParagraph"/>
        <w:numPr>
          <w:ilvl w:val="0"/>
          <w:numId w:val="1"/>
        </w:numPr>
        <w:tabs>
          <w:tab w:val="left" w:pos="583"/>
          <w:tab w:val="left" w:pos="586"/>
        </w:tabs>
        <w:spacing w:line="280" w:lineRule="auto"/>
        <w:ind w:left="586" w:right="1046" w:hanging="360"/>
        <w:jc w:val="both"/>
        <w:rPr>
          <w:sz w:val="24"/>
        </w:rPr>
      </w:pPr>
      <w:r>
        <w:rPr>
          <w:sz w:val="24"/>
        </w:rPr>
        <w:t>Xin Huang, Yibo Chen, Xiaowen Feng, Hongyu Zhu and Chao Tang, "Multi-Agent Cooperative Retrieval-Augmented Generation for Efficient Electric Power Knowledge Retrieval Quiz," DOI: 10.1109/ICPEA67476.2025.11349299.</w:t>
      </w:r>
    </w:p>
    <w:p w14:paraId="14B73EC2" w14:textId="77777777" w:rsidR="00181975" w:rsidRDefault="00181975">
      <w:pPr>
        <w:pStyle w:val="BodyText"/>
        <w:spacing w:before="42"/>
        <w:ind w:left="0"/>
      </w:pPr>
    </w:p>
    <w:p w14:paraId="54EF4834" w14:textId="77777777" w:rsidR="00181975" w:rsidRDefault="009B221D">
      <w:pPr>
        <w:pStyle w:val="ListParagraph"/>
        <w:numPr>
          <w:ilvl w:val="0"/>
          <w:numId w:val="1"/>
        </w:numPr>
        <w:tabs>
          <w:tab w:val="left" w:pos="583"/>
          <w:tab w:val="left" w:pos="586"/>
        </w:tabs>
        <w:spacing w:line="280" w:lineRule="auto"/>
        <w:ind w:left="586" w:right="1057" w:hanging="360"/>
        <w:jc w:val="both"/>
        <w:rPr>
          <w:sz w:val="24"/>
        </w:rPr>
      </w:pPr>
      <w:r>
        <w:rPr>
          <w:sz w:val="24"/>
        </w:rPr>
        <w:t>Yang</w:t>
      </w:r>
      <w:r>
        <w:rPr>
          <w:spacing w:val="-16"/>
          <w:sz w:val="24"/>
        </w:rPr>
        <w:t xml:space="preserve"> </w:t>
      </w:r>
      <w:r>
        <w:rPr>
          <w:sz w:val="24"/>
        </w:rPr>
        <w:t>Cao,</w:t>
      </w:r>
      <w:r>
        <w:rPr>
          <w:spacing w:val="-16"/>
          <w:sz w:val="24"/>
        </w:rPr>
        <w:t xml:space="preserve"> </w:t>
      </w:r>
      <w:r>
        <w:rPr>
          <w:sz w:val="24"/>
        </w:rPr>
        <w:t>Zhenzhen</w:t>
      </w:r>
      <w:r>
        <w:rPr>
          <w:spacing w:val="-16"/>
          <w:sz w:val="24"/>
        </w:rPr>
        <w:t xml:space="preserve"> </w:t>
      </w:r>
      <w:r>
        <w:rPr>
          <w:sz w:val="24"/>
        </w:rPr>
        <w:t>Dang,</w:t>
      </w:r>
      <w:r>
        <w:rPr>
          <w:spacing w:val="-16"/>
          <w:sz w:val="24"/>
        </w:rPr>
        <w:t xml:space="preserve"> </w:t>
      </w:r>
      <w:r>
        <w:rPr>
          <w:sz w:val="24"/>
        </w:rPr>
        <w:t>Feng</w:t>
      </w:r>
      <w:r>
        <w:rPr>
          <w:spacing w:val="-16"/>
          <w:sz w:val="24"/>
        </w:rPr>
        <w:t xml:space="preserve"> </w:t>
      </w:r>
      <w:r>
        <w:rPr>
          <w:sz w:val="24"/>
        </w:rPr>
        <w:t>Wu,</w:t>
      </w:r>
      <w:r>
        <w:rPr>
          <w:spacing w:val="-16"/>
          <w:sz w:val="24"/>
        </w:rPr>
        <w:t xml:space="preserve"> </w:t>
      </w:r>
      <w:proofErr w:type="spellStart"/>
      <w:r>
        <w:rPr>
          <w:sz w:val="24"/>
        </w:rPr>
        <w:t>Xovee</w:t>
      </w:r>
      <w:proofErr w:type="spellEnd"/>
      <w:r>
        <w:rPr>
          <w:spacing w:val="-16"/>
          <w:sz w:val="24"/>
        </w:rPr>
        <w:t xml:space="preserve"> </w:t>
      </w:r>
      <w:r>
        <w:rPr>
          <w:sz w:val="24"/>
        </w:rPr>
        <w:t>Xu</w:t>
      </w:r>
      <w:r>
        <w:rPr>
          <w:spacing w:val="-16"/>
          <w:sz w:val="24"/>
        </w:rPr>
        <w:t xml:space="preserve"> </w:t>
      </w:r>
      <w:r>
        <w:rPr>
          <w:sz w:val="24"/>
        </w:rPr>
        <w:t>and</w:t>
      </w:r>
      <w:r>
        <w:rPr>
          <w:spacing w:val="-16"/>
          <w:sz w:val="24"/>
        </w:rPr>
        <w:t xml:space="preserve"> </w:t>
      </w:r>
      <w:r>
        <w:rPr>
          <w:sz w:val="24"/>
        </w:rPr>
        <w:t>Fan</w:t>
      </w:r>
      <w:r>
        <w:rPr>
          <w:spacing w:val="-16"/>
          <w:sz w:val="24"/>
        </w:rPr>
        <w:t xml:space="preserve"> </w:t>
      </w:r>
      <w:r>
        <w:rPr>
          <w:sz w:val="24"/>
        </w:rPr>
        <w:t>Zhou,</w:t>
      </w:r>
      <w:r>
        <w:rPr>
          <w:spacing w:val="-16"/>
          <w:sz w:val="24"/>
        </w:rPr>
        <w:t xml:space="preserve"> </w:t>
      </w:r>
      <w:r>
        <w:rPr>
          <w:sz w:val="24"/>
        </w:rPr>
        <w:t>"Probabilistic</w:t>
      </w:r>
      <w:r>
        <w:rPr>
          <w:spacing w:val="-16"/>
          <w:sz w:val="24"/>
        </w:rPr>
        <w:t xml:space="preserve"> </w:t>
      </w:r>
      <w:r>
        <w:rPr>
          <w:sz w:val="24"/>
        </w:rPr>
        <w:t xml:space="preserve">Electricity Demand Forecasting with Transformer-Guided State Space Model," DOI: </w:t>
      </w:r>
      <w:r>
        <w:rPr>
          <w:spacing w:val="-2"/>
          <w:sz w:val="24"/>
        </w:rPr>
        <w:t>10.1109/AUTEEE56487.2022.9994294.</w:t>
      </w:r>
    </w:p>
    <w:p w14:paraId="7AB1E7C7" w14:textId="77777777" w:rsidR="00181975" w:rsidRDefault="00181975">
      <w:pPr>
        <w:pStyle w:val="BodyText"/>
        <w:spacing w:before="42"/>
        <w:ind w:left="0"/>
      </w:pPr>
    </w:p>
    <w:p w14:paraId="1615A4EC" w14:textId="77777777" w:rsidR="00181975" w:rsidRDefault="009B221D">
      <w:pPr>
        <w:pStyle w:val="ListParagraph"/>
        <w:numPr>
          <w:ilvl w:val="0"/>
          <w:numId w:val="1"/>
        </w:numPr>
        <w:tabs>
          <w:tab w:val="left" w:pos="583"/>
          <w:tab w:val="left" w:pos="586"/>
        </w:tabs>
        <w:spacing w:before="1" w:line="280" w:lineRule="auto"/>
        <w:ind w:left="586" w:right="1046" w:hanging="360"/>
        <w:jc w:val="both"/>
        <w:rPr>
          <w:sz w:val="24"/>
        </w:rPr>
      </w:pPr>
      <w:r>
        <w:rPr>
          <w:sz w:val="24"/>
        </w:rPr>
        <w:t>Ying</w:t>
      </w:r>
      <w:r>
        <w:rPr>
          <w:spacing w:val="-1"/>
          <w:sz w:val="24"/>
        </w:rPr>
        <w:t xml:space="preserve"> </w:t>
      </w:r>
      <w:r>
        <w:rPr>
          <w:sz w:val="24"/>
        </w:rPr>
        <w:t>Zou,</w:t>
      </w:r>
      <w:r>
        <w:rPr>
          <w:spacing w:val="-2"/>
          <w:sz w:val="24"/>
        </w:rPr>
        <w:t xml:space="preserve"> </w:t>
      </w:r>
      <w:r>
        <w:rPr>
          <w:sz w:val="24"/>
        </w:rPr>
        <w:t>Ying</w:t>
      </w:r>
      <w:r>
        <w:rPr>
          <w:spacing w:val="-1"/>
          <w:sz w:val="24"/>
        </w:rPr>
        <w:t xml:space="preserve"> </w:t>
      </w:r>
      <w:r>
        <w:rPr>
          <w:sz w:val="24"/>
        </w:rPr>
        <w:t>Liu, Sai</w:t>
      </w:r>
      <w:r>
        <w:rPr>
          <w:spacing w:val="-5"/>
          <w:sz w:val="24"/>
        </w:rPr>
        <w:t xml:space="preserve"> </w:t>
      </w:r>
      <w:r>
        <w:rPr>
          <w:sz w:val="24"/>
        </w:rPr>
        <w:t>Zhang,</w:t>
      </w:r>
      <w:r>
        <w:rPr>
          <w:spacing w:val="-1"/>
          <w:sz w:val="24"/>
        </w:rPr>
        <w:t xml:space="preserve"> </w:t>
      </w:r>
      <w:proofErr w:type="spellStart"/>
      <w:r>
        <w:rPr>
          <w:sz w:val="24"/>
        </w:rPr>
        <w:t>Bochuan</w:t>
      </w:r>
      <w:proofErr w:type="spellEnd"/>
      <w:r>
        <w:rPr>
          <w:spacing w:val="-1"/>
          <w:sz w:val="24"/>
        </w:rPr>
        <w:t xml:space="preserve"> </w:t>
      </w:r>
      <w:r>
        <w:rPr>
          <w:sz w:val="24"/>
        </w:rPr>
        <w:t>Song and</w:t>
      </w:r>
      <w:r>
        <w:rPr>
          <w:spacing w:val="-2"/>
          <w:sz w:val="24"/>
        </w:rPr>
        <w:t xml:space="preserve"> </w:t>
      </w:r>
      <w:r>
        <w:rPr>
          <w:sz w:val="24"/>
        </w:rPr>
        <w:t>Xiao</w:t>
      </w:r>
      <w:r>
        <w:rPr>
          <w:spacing w:val="-1"/>
          <w:sz w:val="24"/>
        </w:rPr>
        <w:t xml:space="preserve"> </w:t>
      </w:r>
      <w:r>
        <w:rPr>
          <w:sz w:val="24"/>
        </w:rPr>
        <w:t>Liang,</w:t>
      </w:r>
      <w:r>
        <w:rPr>
          <w:spacing w:val="-1"/>
          <w:sz w:val="24"/>
        </w:rPr>
        <w:t xml:space="preserve"> </w:t>
      </w:r>
      <w:r>
        <w:rPr>
          <w:sz w:val="24"/>
        </w:rPr>
        <w:t>"Robust</w:t>
      </w:r>
      <w:r>
        <w:rPr>
          <w:spacing w:val="-1"/>
          <w:sz w:val="24"/>
        </w:rPr>
        <w:t xml:space="preserve"> </w:t>
      </w:r>
      <w:r>
        <w:rPr>
          <w:sz w:val="24"/>
        </w:rPr>
        <w:t>Fine-Tuning</w:t>
      </w:r>
      <w:r>
        <w:rPr>
          <w:spacing w:val="-1"/>
          <w:sz w:val="24"/>
        </w:rPr>
        <w:t xml:space="preserve"> </w:t>
      </w:r>
      <w:r>
        <w:rPr>
          <w:sz w:val="24"/>
        </w:rPr>
        <w:t>of Large Language Models for Retrieval Augmented Generation in Power Grid Dispatching Regulations," DOI: 10.1109/POWERCON66300.2025.11295460.</w:t>
      </w:r>
    </w:p>
    <w:p w14:paraId="5764AD4D" w14:textId="77777777" w:rsidR="00181975" w:rsidRDefault="00181975">
      <w:pPr>
        <w:pStyle w:val="BodyText"/>
        <w:spacing w:before="42"/>
        <w:ind w:left="0"/>
      </w:pPr>
    </w:p>
    <w:p w14:paraId="18D1CE77" w14:textId="5031C718" w:rsidR="00181975" w:rsidRPr="0025244E" w:rsidRDefault="009B221D" w:rsidP="0025244E">
      <w:pPr>
        <w:pStyle w:val="ListParagraph"/>
        <w:numPr>
          <w:ilvl w:val="0"/>
          <w:numId w:val="1"/>
        </w:numPr>
        <w:tabs>
          <w:tab w:val="left" w:pos="583"/>
          <w:tab w:val="left" w:pos="586"/>
        </w:tabs>
        <w:spacing w:line="280" w:lineRule="auto"/>
        <w:ind w:left="586" w:right="1053" w:hanging="360"/>
        <w:jc w:val="both"/>
        <w:rPr>
          <w:sz w:val="24"/>
        </w:rPr>
        <w:sectPr w:rsidR="00181975" w:rsidRPr="0025244E">
          <w:pgSz w:w="12240" w:h="15840"/>
          <w:pgMar w:top="1340" w:right="360" w:bottom="1160" w:left="1080" w:header="0" w:footer="969" w:gutter="0"/>
          <w:cols w:space="720"/>
        </w:sectPr>
      </w:pPr>
      <w:proofErr w:type="spellStart"/>
      <w:r>
        <w:rPr>
          <w:sz w:val="24"/>
        </w:rPr>
        <w:t>Zhanxing</w:t>
      </w:r>
      <w:proofErr w:type="spellEnd"/>
      <w:r>
        <w:rPr>
          <w:sz w:val="24"/>
        </w:rPr>
        <w:t xml:space="preserve"> Xu, </w:t>
      </w:r>
      <w:proofErr w:type="spellStart"/>
      <w:r>
        <w:rPr>
          <w:sz w:val="24"/>
        </w:rPr>
        <w:t>Lingjun</w:t>
      </w:r>
      <w:proofErr w:type="spellEnd"/>
      <w:r>
        <w:rPr>
          <w:sz w:val="24"/>
        </w:rPr>
        <w:t xml:space="preserve"> Xu, </w:t>
      </w:r>
      <w:proofErr w:type="spellStart"/>
      <w:r>
        <w:rPr>
          <w:sz w:val="24"/>
        </w:rPr>
        <w:t>Zhanzhi</w:t>
      </w:r>
      <w:proofErr w:type="spellEnd"/>
      <w:r>
        <w:rPr>
          <w:sz w:val="24"/>
        </w:rPr>
        <w:t xml:space="preserve"> Liu and Qiang Liu, "Analysis of Pumped Storage Hydropower Demand-Supply Gap in East China," DOI: </w:t>
      </w:r>
      <w:r>
        <w:rPr>
          <w:spacing w:val="-2"/>
          <w:sz w:val="24"/>
        </w:rPr>
        <w:t>10.1109/ICCEPE66357.2025.11193283</w:t>
      </w:r>
    </w:p>
    <w:p w14:paraId="43EA7B8E" w14:textId="77777777" w:rsidR="00181975" w:rsidRDefault="00181975" w:rsidP="0025244E">
      <w:pPr>
        <w:pStyle w:val="BodyText"/>
        <w:spacing w:before="7"/>
        <w:ind w:left="0"/>
        <w:rPr>
          <w:sz w:val="17"/>
        </w:rPr>
      </w:pPr>
    </w:p>
    <w:sectPr w:rsidR="00181975">
      <w:pgSz w:w="12240" w:h="15840"/>
      <w:pgMar w:top="1820" w:right="360" w:bottom="1160" w:left="1080" w:header="0"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7AB69" w14:textId="77777777" w:rsidR="009B221D" w:rsidRDefault="009B221D">
      <w:r>
        <w:separator/>
      </w:r>
    </w:p>
  </w:endnote>
  <w:endnote w:type="continuationSeparator" w:id="0">
    <w:p w14:paraId="3FBF0BE6" w14:textId="77777777" w:rsidR="009B221D" w:rsidRDefault="009B2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6FD7" w14:textId="77777777" w:rsidR="00181975" w:rsidRDefault="009B221D">
    <w:pPr>
      <w:pStyle w:val="BodyText"/>
      <w:spacing w:line="14" w:lineRule="auto"/>
      <w:ind w:left="0"/>
      <w:rPr>
        <w:sz w:val="20"/>
      </w:rPr>
    </w:pPr>
    <w:r>
      <w:rPr>
        <w:noProof/>
        <w:sz w:val="20"/>
      </w:rPr>
      <mc:AlternateContent>
        <mc:Choice Requires="wps">
          <w:drawing>
            <wp:anchor distT="0" distB="0" distL="0" distR="0" simplePos="0" relativeHeight="487022080" behindDoc="1" locked="0" layoutInCell="1" allowOverlap="1" wp14:anchorId="6B0B3C20" wp14:editId="290E8C24">
              <wp:simplePos x="0" y="0"/>
              <wp:positionH relativeFrom="page">
                <wp:posOffset>3858767</wp:posOffset>
              </wp:positionH>
              <wp:positionV relativeFrom="page">
                <wp:posOffset>9303492</wp:posOffset>
              </wp:positionV>
              <wp:extent cx="208279" cy="1841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84150"/>
                      </a:xfrm>
                      <a:prstGeom prst="rect">
                        <a:avLst/>
                      </a:prstGeom>
                    </wps:spPr>
                    <wps:txbx>
                      <w:txbxContent>
                        <w:p w14:paraId="4933F15F" w14:textId="77777777" w:rsidR="00181975" w:rsidRDefault="009B221D">
                          <w:pPr>
                            <w:spacing w:before="20"/>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6B0B3C20" id="_x0000_t202" coordsize="21600,21600" o:spt="202" path="m,l,21600r21600,l21600,xe">
              <v:stroke joinstyle="miter"/>
              <v:path gradientshapeok="t" o:connecttype="rect"/>
            </v:shapetype>
            <v:shape id="Textbox 6" o:spid="_x0000_s1046" type="#_x0000_t202" style="position:absolute;margin-left:303.85pt;margin-top:732.55pt;width:16.4pt;height:14.5pt;z-index:-162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NNplAEAABoDAAAOAAAAZHJzL2Uyb0RvYy54bWysUtuO0zAQfUfiHyy/U6cVlxI1XQErENIK&#10;Vlr2A1zHbiJij5lxm/TvGXvTFsHbipfx2B6fOeeMNzeTH8TRIvUQGrlcVFLYYKDtw76Rjz8+v1pL&#10;QUmHVg8QbCNPluTN9uWLzRhru4IOhtaiYJBA9Rgb2aUUa6XIdNZrWkC0gS8doNeJt7hXLeqR0f2g&#10;VlX1Vo2AbUQwlohPb58u5bbgO2dN+u4c2SSGRjK3VCKWuMtRbTe63qOOXW9mGvoZLLzuAze9QN3q&#10;pMUB+3+gfG8QCFxaGPAKnOuNLRpYzbL6S81Dp6MtWtgciheb6P/Bmm/Hh3iPIk0fYeIBFhEU78D8&#10;JPZGjZHquSZ7SjVxdRY6OfR5ZQmCH7K3p4ufdkrC8OGqWq/evZfC8NVy/Xr5pvitro8jUvpiwYuc&#10;NBJ5XIWAPt5Ryu11fS6ZuTy1z0TStJu4JKc7aE+sYeQxNpJ+HTRaKYavgX3KMz8neE525wTT8AnK&#10;z8hSAnw4JHB96XzFnTvzAAqh+bPkCf+5L1XXL739DQAA//8DAFBLAwQUAAYACAAAACEAz792heEA&#10;AAANAQAADwAAAGRycy9kb3ducmV2LnhtbEyPwU7DMAyG70i8Q2Qkbiwp6jpWmk4TghMSoisHjmnj&#10;tdEapzTZVt6e7DSO9v/p9+diM9uBnXDyxpGEZCGAIbVOG+okfNVvD0/AfFCk1eAIJfyih015e1Oo&#10;XLszVXjahY7FEvK5ktCHMOac+7ZHq/zCjUgx27vJqhDHqeN6UudYbgf+KETGrTIUL/RqxJce28Pu&#10;aCVsv6l6NT8fzWe1r0xdrwW9Zwcp7+/m7TOwgHO4wnDRj+pQRqfGHUl7NkjIxGoV0Rik2TIBFpEs&#10;FUtgzWW1ThPgZcH/f1H+AQAA//8DAFBLAQItABQABgAIAAAAIQC2gziS/gAAAOEBAAATAAAAAAAA&#10;AAAAAAAAAAAAAABbQ29udGVudF9UeXBlc10ueG1sUEsBAi0AFAAGAAgAAAAhADj9If/WAAAAlAEA&#10;AAsAAAAAAAAAAAAAAAAALwEAAF9yZWxzLy5yZWxzUEsBAi0AFAAGAAgAAAAhAMRw02mUAQAAGgMA&#10;AA4AAAAAAAAAAAAAAAAALgIAAGRycy9lMm9Eb2MueG1sUEsBAi0AFAAGAAgAAAAhAM+/doXhAAAA&#10;DQEAAA8AAAAAAAAAAAAAAAAA7gMAAGRycy9kb3ducmV2LnhtbFBLBQYAAAAABAAEAPMAAAD8BAAA&#10;AAA=&#10;" filled="f" stroked="f">
              <v:textbox inset="0,0,0,0">
                <w:txbxContent>
                  <w:p w14:paraId="4933F15F" w14:textId="77777777" w:rsidR="00181975" w:rsidRDefault="009B221D">
                    <w:pPr>
                      <w:spacing w:before="20"/>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F378" w14:textId="77777777" w:rsidR="00181975" w:rsidRDefault="009B221D">
    <w:pPr>
      <w:pStyle w:val="BodyText"/>
      <w:spacing w:line="14" w:lineRule="auto"/>
      <w:ind w:left="0"/>
      <w:rPr>
        <w:sz w:val="20"/>
      </w:rPr>
    </w:pPr>
    <w:r>
      <w:rPr>
        <w:noProof/>
        <w:sz w:val="20"/>
      </w:rPr>
      <mc:AlternateContent>
        <mc:Choice Requires="wps">
          <w:drawing>
            <wp:anchor distT="0" distB="0" distL="0" distR="0" simplePos="0" relativeHeight="487022592" behindDoc="1" locked="0" layoutInCell="1" allowOverlap="1" wp14:anchorId="2E2305F0" wp14:editId="10A79F42">
              <wp:simplePos x="0" y="0"/>
              <wp:positionH relativeFrom="page">
                <wp:posOffset>3864864</wp:posOffset>
              </wp:positionH>
              <wp:positionV relativeFrom="page">
                <wp:posOffset>9303492</wp:posOffset>
              </wp:positionV>
              <wp:extent cx="203200" cy="1841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84150"/>
                      </a:xfrm>
                      <a:prstGeom prst="rect">
                        <a:avLst/>
                      </a:prstGeom>
                    </wps:spPr>
                    <wps:txbx>
                      <w:txbxContent>
                        <w:p w14:paraId="1CFE4D72" w14:textId="77777777" w:rsidR="00181975" w:rsidRDefault="009B221D">
                          <w:pPr>
                            <w:spacing w:before="2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E2305F0" id="_x0000_t202" coordsize="21600,21600" o:spt="202" path="m,l,21600r21600,l21600,xe">
              <v:stroke joinstyle="miter"/>
              <v:path gradientshapeok="t" o:connecttype="rect"/>
            </v:shapetype>
            <v:shape id="Textbox 7" o:spid="_x0000_s1047" type="#_x0000_t202" style="position:absolute;margin-left:304.3pt;margin-top:732.55pt;width:16pt;height:14.5pt;z-index:-162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X2vlgEAACEDAAAOAAAAZHJzL2Uyb0RvYy54bWysUs1uGyEQvlfKOyDu8a6dtopWXkdpolaV&#10;orZS2gfALHhRF4bOYO/67TuQtV21tyoXGGD4+H5Y301+EAeD5CC0crmopTBBQ+fCrpU/vn+8vpWC&#10;kgqdGiCYVh4NybvN1Zv1GBuzgh6GzqBgkEDNGFvZpxSbqiLdG69oAdEEPrSAXiVe4q7qUI2M7odq&#10;VdfvqxGwiwjaEPHu48uh3BR8a41OX60lk8TQSuaWyohl3Oax2qxVs0MVe6dnGuo/WHjlAj96hnpU&#10;SYk9un+gvNMIBDYtNPgKrHXaFA2sZln/pea5V9EULWwOxbNN9Hqw+svhOX5DkaYPMHGARQTFJ9A/&#10;ib2pxkjN3JM9pYa4OwudLPo8swTBF9nb49lPMyWheXNV33BGUmg+Wt6+Xb4rfleXyxEpfTLgRS5a&#10;iRxXIaAOT5Ty86o5tcxcXp7PRNK0nYTrMmfuzDtb6I4sZeQ0W0m/9gqNFMPnwHbl6E8FnortqcA0&#10;PED5IFlRgPt9AusKgQvuTIBzKLzmP5OD/nNdui4/e/MbAAD//wMAUEsDBBQABgAIAAAAIQCalEKm&#10;4AAAAA0BAAAPAAAAZHJzL2Rvd25yZXYueG1sTI/BTsMwEETvSPyDtUjcqB2UWm2IU1UITkiINBw4&#10;OombWI3XIXbb8PfdnuhxZ55mZ/LN7AZ2MlOwHhUkCwHMYONbi52C7+r9aQUsRI2tHjwaBX8mwKa4&#10;v8t11vozlua0ix2jEAyZVtDHOGach6Y3ToeFHw2St/eT05HOqePtpM8U7gb+LITkTlukD70ezWtv&#10;msPu6BRsf7B8s7+f9Ve5L21VrQV+yINSjw/z9gVYNHP8h+Fan6pDQZ1qf8Q2sEGBFCtJKBmpXCbA&#10;CJGpIKm+Sus0AV7k/HZFcQEAAP//AwBQSwECLQAUAAYACAAAACEAtoM4kv4AAADhAQAAEwAAAAAA&#10;AAAAAAAAAAAAAAAAW0NvbnRlbnRfVHlwZXNdLnhtbFBLAQItABQABgAIAAAAIQA4/SH/1gAAAJQB&#10;AAALAAAAAAAAAAAAAAAAAC8BAABfcmVscy8ucmVsc1BLAQItABQABgAIAAAAIQCJRX2vlgEAACED&#10;AAAOAAAAAAAAAAAAAAAAAC4CAABkcnMvZTJvRG9jLnhtbFBLAQItABQABgAIAAAAIQCalEKm4AAA&#10;AA0BAAAPAAAAAAAAAAAAAAAAAPADAABkcnMvZG93bnJldi54bWxQSwUGAAAAAAQABADzAAAA/QQA&#10;AAAA&#10;" filled="f" stroked="f">
              <v:textbox inset="0,0,0,0">
                <w:txbxContent>
                  <w:p w14:paraId="1CFE4D72" w14:textId="77777777" w:rsidR="00181975" w:rsidRDefault="009B221D">
                    <w:pPr>
                      <w:spacing w:before="2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E3281" w14:textId="77777777" w:rsidR="009B221D" w:rsidRDefault="009B221D">
      <w:r>
        <w:separator/>
      </w:r>
    </w:p>
  </w:footnote>
  <w:footnote w:type="continuationSeparator" w:id="0">
    <w:p w14:paraId="152E4BEB" w14:textId="77777777" w:rsidR="009B221D" w:rsidRDefault="009B2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123"/>
    <w:multiLevelType w:val="hybridMultilevel"/>
    <w:tmpl w:val="85BAB654"/>
    <w:lvl w:ilvl="0" w:tplc="34C84BEA">
      <w:numFmt w:val="bullet"/>
      <w:lvlText w:val=""/>
      <w:lvlJc w:val="left"/>
      <w:pPr>
        <w:ind w:left="619" w:hanging="356"/>
      </w:pPr>
      <w:rPr>
        <w:rFonts w:ascii="Symbol" w:eastAsia="Symbol" w:hAnsi="Symbol" w:cs="Symbol" w:hint="default"/>
        <w:spacing w:val="0"/>
        <w:w w:val="96"/>
        <w:lang w:val="en-US" w:eastAsia="en-US" w:bidi="ar-SA"/>
      </w:rPr>
    </w:lvl>
    <w:lvl w:ilvl="1" w:tplc="E26E4162">
      <w:numFmt w:val="bullet"/>
      <w:lvlText w:val="•"/>
      <w:lvlJc w:val="left"/>
      <w:pPr>
        <w:ind w:left="1638" w:hanging="356"/>
      </w:pPr>
      <w:rPr>
        <w:rFonts w:hint="default"/>
        <w:lang w:val="en-US" w:eastAsia="en-US" w:bidi="ar-SA"/>
      </w:rPr>
    </w:lvl>
    <w:lvl w:ilvl="2" w:tplc="A0648FB6">
      <w:numFmt w:val="bullet"/>
      <w:lvlText w:val="•"/>
      <w:lvlJc w:val="left"/>
      <w:pPr>
        <w:ind w:left="2656" w:hanging="356"/>
      </w:pPr>
      <w:rPr>
        <w:rFonts w:hint="default"/>
        <w:lang w:val="en-US" w:eastAsia="en-US" w:bidi="ar-SA"/>
      </w:rPr>
    </w:lvl>
    <w:lvl w:ilvl="3" w:tplc="DE9C8B62">
      <w:numFmt w:val="bullet"/>
      <w:lvlText w:val="•"/>
      <w:lvlJc w:val="left"/>
      <w:pPr>
        <w:ind w:left="3674" w:hanging="356"/>
      </w:pPr>
      <w:rPr>
        <w:rFonts w:hint="default"/>
        <w:lang w:val="en-US" w:eastAsia="en-US" w:bidi="ar-SA"/>
      </w:rPr>
    </w:lvl>
    <w:lvl w:ilvl="4" w:tplc="CC824ECE">
      <w:numFmt w:val="bullet"/>
      <w:lvlText w:val="•"/>
      <w:lvlJc w:val="left"/>
      <w:pPr>
        <w:ind w:left="4692" w:hanging="356"/>
      </w:pPr>
      <w:rPr>
        <w:rFonts w:hint="default"/>
        <w:lang w:val="en-US" w:eastAsia="en-US" w:bidi="ar-SA"/>
      </w:rPr>
    </w:lvl>
    <w:lvl w:ilvl="5" w:tplc="B002D3C4">
      <w:numFmt w:val="bullet"/>
      <w:lvlText w:val="•"/>
      <w:lvlJc w:val="left"/>
      <w:pPr>
        <w:ind w:left="5710" w:hanging="356"/>
      </w:pPr>
      <w:rPr>
        <w:rFonts w:hint="default"/>
        <w:lang w:val="en-US" w:eastAsia="en-US" w:bidi="ar-SA"/>
      </w:rPr>
    </w:lvl>
    <w:lvl w:ilvl="6" w:tplc="951AA35E">
      <w:numFmt w:val="bullet"/>
      <w:lvlText w:val="•"/>
      <w:lvlJc w:val="left"/>
      <w:pPr>
        <w:ind w:left="6728" w:hanging="356"/>
      </w:pPr>
      <w:rPr>
        <w:rFonts w:hint="default"/>
        <w:lang w:val="en-US" w:eastAsia="en-US" w:bidi="ar-SA"/>
      </w:rPr>
    </w:lvl>
    <w:lvl w:ilvl="7" w:tplc="00D674FA">
      <w:numFmt w:val="bullet"/>
      <w:lvlText w:val="•"/>
      <w:lvlJc w:val="left"/>
      <w:pPr>
        <w:ind w:left="7746" w:hanging="356"/>
      </w:pPr>
      <w:rPr>
        <w:rFonts w:hint="default"/>
        <w:lang w:val="en-US" w:eastAsia="en-US" w:bidi="ar-SA"/>
      </w:rPr>
    </w:lvl>
    <w:lvl w:ilvl="8" w:tplc="1B8E5EA2">
      <w:numFmt w:val="bullet"/>
      <w:lvlText w:val="•"/>
      <w:lvlJc w:val="left"/>
      <w:pPr>
        <w:ind w:left="8764" w:hanging="356"/>
      </w:pPr>
      <w:rPr>
        <w:rFonts w:hint="default"/>
        <w:lang w:val="en-US" w:eastAsia="en-US" w:bidi="ar-SA"/>
      </w:rPr>
    </w:lvl>
  </w:abstractNum>
  <w:abstractNum w:abstractNumId="1" w15:restartNumberingAfterBreak="0">
    <w:nsid w:val="01205EBD"/>
    <w:multiLevelType w:val="hybridMultilevel"/>
    <w:tmpl w:val="A1D0418C"/>
    <w:lvl w:ilvl="0" w:tplc="2D22BE66">
      <w:start w:val="1"/>
      <w:numFmt w:val="lowerRoman"/>
      <w:lvlText w:val="%1)"/>
      <w:lvlJc w:val="left"/>
      <w:pPr>
        <w:ind w:left="619" w:hanging="356"/>
        <w:jc w:val="left"/>
      </w:pPr>
      <w:rPr>
        <w:rFonts w:ascii="Arial" w:eastAsia="Arial" w:hAnsi="Arial" w:cs="Arial" w:hint="default"/>
        <w:b/>
        <w:bCs/>
        <w:i w:val="0"/>
        <w:iCs w:val="0"/>
        <w:spacing w:val="-1"/>
        <w:w w:val="95"/>
        <w:sz w:val="22"/>
        <w:szCs w:val="22"/>
        <w:lang w:val="en-US" w:eastAsia="en-US" w:bidi="ar-SA"/>
      </w:rPr>
    </w:lvl>
    <w:lvl w:ilvl="1" w:tplc="F04C3948">
      <w:numFmt w:val="bullet"/>
      <w:lvlText w:val="•"/>
      <w:lvlJc w:val="left"/>
      <w:pPr>
        <w:ind w:left="1638" w:hanging="356"/>
      </w:pPr>
      <w:rPr>
        <w:rFonts w:hint="default"/>
        <w:lang w:val="en-US" w:eastAsia="en-US" w:bidi="ar-SA"/>
      </w:rPr>
    </w:lvl>
    <w:lvl w:ilvl="2" w:tplc="FC76D666">
      <w:numFmt w:val="bullet"/>
      <w:lvlText w:val="•"/>
      <w:lvlJc w:val="left"/>
      <w:pPr>
        <w:ind w:left="2656" w:hanging="356"/>
      </w:pPr>
      <w:rPr>
        <w:rFonts w:hint="default"/>
        <w:lang w:val="en-US" w:eastAsia="en-US" w:bidi="ar-SA"/>
      </w:rPr>
    </w:lvl>
    <w:lvl w:ilvl="3" w:tplc="A57872CA">
      <w:numFmt w:val="bullet"/>
      <w:lvlText w:val="•"/>
      <w:lvlJc w:val="left"/>
      <w:pPr>
        <w:ind w:left="3674" w:hanging="356"/>
      </w:pPr>
      <w:rPr>
        <w:rFonts w:hint="default"/>
        <w:lang w:val="en-US" w:eastAsia="en-US" w:bidi="ar-SA"/>
      </w:rPr>
    </w:lvl>
    <w:lvl w:ilvl="4" w:tplc="248A0E84">
      <w:numFmt w:val="bullet"/>
      <w:lvlText w:val="•"/>
      <w:lvlJc w:val="left"/>
      <w:pPr>
        <w:ind w:left="4692" w:hanging="356"/>
      </w:pPr>
      <w:rPr>
        <w:rFonts w:hint="default"/>
        <w:lang w:val="en-US" w:eastAsia="en-US" w:bidi="ar-SA"/>
      </w:rPr>
    </w:lvl>
    <w:lvl w:ilvl="5" w:tplc="2594F5D8">
      <w:numFmt w:val="bullet"/>
      <w:lvlText w:val="•"/>
      <w:lvlJc w:val="left"/>
      <w:pPr>
        <w:ind w:left="5710" w:hanging="356"/>
      </w:pPr>
      <w:rPr>
        <w:rFonts w:hint="default"/>
        <w:lang w:val="en-US" w:eastAsia="en-US" w:bidi="ar-SA"/>
      </w:rPr>
    </w:lvl>
    <w:lvl w:ilvl="6" w:tplc="229C1832">
      <w:numFmt w:val="bullet"/>
      <w:lvlText w:val="•"/>
      <w:lvlJc w:val="left"/>
      <w:pPr>
        <w:ind w:left="6728" w:hanging="356"/>
      </w:pPr>
      <w:rPr>
        <w:rFonts w:hint="default"/>
        <w:lang w:val="en-US" w:eastAsia="en-US" w:bidi="ar-SA"/>
      </w:rPr>
    </w:lvl>
    <w:lvl w:ilvl="7" w:tplc="8F682E1E">
      <w:numFmt w:val="bullet"/>
      <w:lvlText w:val="•"/>
      <w:lvlJc w:val="left"/>
      <w:pPr>
        <w:ind w:left="7746" w:hanging="356"/>
      </w:pPr>
      <w:rPr>
        <w:rFonts w:hint="default"/>
        <w:lang w:val="en-US" w:eastAsia="en-US" w:bidi="ar-SA"/>
      </w:rPr>
    </w:lvl>
    <w:lvl w:ilvl="8" w:tplc="7B00476A">
      <w:numFmt w:val="bullet"/>
      <w:lvlText w:val="•"/>
      <w:lvlJc w:val="left"/>
      <w:pPr>
        <w:ind w:left="8764" w:hanging="356"/>
      </w:pPr>
      <w:rPr>
        <w:rFonts w:hint="default"/>
        <w:lang w:val="en-US" w:eastAsia="en-US" w:bidi="ar-SA"/>
      </w:rPr>
    </w:lvl>
  </w:abstractNum>
  <w:abstractNum w:abstractNumId="2" w15:restartNumberingAfterBreak="0">
    <w:nsid w:val="080276E6"/>
    <w:multiLevelType w:val="hybridMultilevel"/>
    <w:tmpl w:val="D012C5D0"/>
    <w:lvl w:ilvl="0" w:tplc="3AD8E856">
      <w:start w:val="1"/>
      <w:numFmt w:val="decimal"/>
      <w:lvlText w:val="[%1]"/>
      <w:lvlJc w:val="left"/>
      <w:pPr>
        <w:ind w:left="624" w:hanging="356"/>
        <w:jc w:val="left"/>
      </w:pPr>
      <w:rPr>
        <w:rFonts w:ascii="Arial MT" w:eastAsia="Arial MT" w:hAnsi="Arial MT" w:cs="Arial MT" w:hint="default"/>
        <w:b w:val="0"/>
        <w:bCs w:val="0"/>
        <w:i w:val="0"/>
        <w:iCs w:val="0"/>
        <w:spacing w:val="-2"/>
        <w:w w:val="93"/>
        <w:sz w:val="22"/>
        <w:szCs w:val="22"/>
        <w:lang w:val="en-US" w:eastAsia="en-US" w:bidi="ar-SA"/>
      </w:rPr>
    </w:lvl>
    <w:lvl w:ilvl="1" w:tplc="D74C2A26">
      <w:numFmt w:val="bullet"/>
      <w:lvlText w:val="•"/>
      <w:lvlJc w:val="left"/>
      <w:pPr>
        <w:ind w:left="1638" w:hanging="356"/>
      </w:pPr>
      <w:rPr>
        <w:rFonts w:hint="default"/>
        <w:lang w:val="en-US" w:eastAsia="en-US" w:bidi="ar-SA"/>
      </w:rPr>
    </w:lvl>
    <w:lvl w:ilvl="2" w:tplc="51BE6D16">
      <w:numFmt w:val="bullet"/>
      <w:lvlText w:val="•"/>
      <w:lvlJc w:val="left"/>
      <w:pPr>
        <w:ind w:left="2656" w:hanging="356"/>
      </w:pPr>
      <w:rPr>
        <w:rFonts w:hint="default"/>
        <w:lang w:val="en-US" w:eastAsia="en-US" w:bidi="ar-SA"/>
      </w:rPr>
    </w:lvl>
    <w:lvl w:ilvl="3" w:tplc="6350805E">
      <w:numFmt w:val="bullet"/>
      <w:lvlText w:val="•"/>
      <w:lvlJc w:val="left"/>
      <w:pPr>
        <w:ind w:left="3674" w:hanging="356"/>
      </w:pPr>
      <w:rPr>
        <w:rFonts w:hint="default"/>
        <w:lang w:val="en-US" w:eastAsia="en-US" w:bidi="ar-SA"/>
      </w:rPr>
    </w:lvl>
    <w:lvl w:ilvl="4" w:tplc="31BC81AE">
      <w:numFmt w:val="bullet"/>
      <w:lvlText w:val="•"/>
      <w:lvlJc w:val="left"/>
      <w:pPr>
        <w:ind w:left="4692" w:hanging="356"/>
      </w:pPr>
      <w:rPr>
        <w:rFonts w:hint="default"/>
        <w:lang w:val="en-US" w:eastAsia="en-US" w:bidi="ar-SA"/>
      </w:rPr>
    </w:lvl>
    <w:lvl w:ilvl="5" w:tplc="530420B6">
      <w:numFmt w:val="bullet"/>
      <w:lvlText w:val="•"/>
      <w:lvlJc w:val="left"/>
      <w:pPr>
        <w:ind w:left="5710" w:hanging="356"/>
      </w:pPr>
      <w:rPr>
        <w:rFonts w:hint="default"/>
        <w:lang w:val="en-US" w:eastAsia="en-US" w:bidi="ar-SA"/>
      </w:rPr>
    </w:lvl>
    <w:lvl w:ilvl="6" w:tplc="573C03CC">
      <w:numFmt w:val="bullet"/>
      <w:lvlText w:val="•"/>
      <w:lvlJc w:val="left"/>
      <w:pPr>
        <w:ind w:left="6728" w:hanging="356"/>
      </w:pPr>
      <w:rPr>
        <w:rFonts w:hint="default"/>
        <w:lang w:val="en-US" w:eastAsia="en-US" w:bidi="ar-SA"/>
      </w:rPr>
    </w:lvl>
    <w:lvl w:ilvl="7" w:tplc="F2B6B970">
      <w:numFmt w:val="bullet"/>
      <w:lvlText w:val="•"/>
      <w:lvlJc w:val="left"/>
      <w:pPr>
        <w:ind w:left="7746" w:hanging="356"/>
      </w:pPr>
      <w:rPr>
        <w:rFonts w:hint="default"/>
        <w:lang w:val="en-US" w:eastAsia="en-US" w:bidi="ar-SA"/>
      </w:rPr>
    </w:lvl>
    <w:lvl w:ilvl="8" w:tplc="9FAE73C8">
      <w:numFmt w:val="bullet"/>
      <w:lvlText w:val="•"/>
      <w:lvlJc w:val="left"/>
      <w:pPr>
        <w:ind w:left="8764" w:hanging="356"/>
      </w:pPr>
      <w:rPr>
        <w:rFonts w:hint="default"/>
        <w:lang w:val="en-US" w:eastAsia="en-US" w:bidi="ar-SA"/>
      </w:rPr>
    </w:lvl>
  </w:abstractNum>
  <w:abstractNum w:abstractNumId="3" w15:restartNumberingAfterBreak="0">
    <w:nsid w:val="0ACD1EB4"/>
    <w:multiLevelType w:val="hybridMultilevel"/>
    <w:tmpl w:val="3240172A"/>
    <w:lvl w:ilvl="0" w:tplc="258AA8C0">
      <w:start w:val="1"/>
      <w:numFmt w:val="lowerRoman"/>
      <w:lvlText w:val="%1)"/>
      <w:lvlJc w:val="left"/>
      <w:pPr>
        <w:ind w:left="836" w:hanging="212"/>
        <w:jc w:val="left"/>
      </w:pPr>
      <w:rPr>
        <w:rFonts w:ascii="Arial" w:eastAsia="Arial" w:hAnsi="Arial" w:cs="Arial" w:hint="default"/>
        <w:b/>
        <w:bCs/>
        <w:i w:val="0"/>
        <w:iCs w:val="0"/>
        <w:spacing w:val="0"/>
        <w:w w:val="100"/>
        <w:sz w:val="24"/>
        <w:szCs w:val="24"/>
        <w:lang w:val="en-US" w:eastAsia="en-US" w:bidi="ar-SA"/>
      </w:rPr>
    </w:lvl>
    <w:lvl w:ilvl="1" w:tplc="43FC6FBC">
      <w:numFmt w:val="bullet"/>
      <w:lvlText w:val="•"/>
      <w:lvlJc w:val="left"/>
      <w:pPr>
        <w:ind w:left="1836" w:hanging="212"/>
      </w:pPr>
      <w:rPr>
        <w:rFonts w:hint="default"/>
        <w:lang w:val="en-US" w:eastAsia="en-US" w:bidi="ar-SA"/>
      </w:rPr>
    </w:lvl>
    <w:lvl w:ilvl="2" w:tplc="D94CB732">
      <w:numFmt w:val="bullet"/>
      <w:lvlText w:val="•"/>
      <w:lvlJc w:val="left"/>
      <w:pPr>
        <w:ind w:left="2832" w:hanging="212"/>
      </w:pPr>
      <w:rPr>
        <w:rFonts w:hint="default"/>
        <w:lang w:val="en-US" w:eastAsia="en-US" w:bidi="ar-SA"/>
      </w:rPr>
    </w:lvl>
    <w:lvl w:ilvl="3" w:tplc="7E921088">
      <w:numFmt w:val="bullet"/>
      <w:lvlText w:val="•"/>
      <w:lvlJc w:val="left"/>
      <w:pPr>
        <w:ind w:left="3828" w:hanging="212"/>
      </w:pPr>
      <w:rPr>
        <w:rFonts w:hint="default"/>
        <w:lang w:val="en-US" w:eastAsia="en-US" w:bidi="ar-SA"/>
      </w:rPr>
    </w:lvl>
    <w:lvl w:ilvl="4" w:tplc="8486B0EC">
      <w:numFmt w:val="bullet"/>
      <w:lvlText w:val="•"/>
      <w:lvlJc w:val="left"/>
      <w:pPr>
        <w:ind w:left="4824" w:hanging="212"/>
      </w:pPr>
      <w:rPr>
        <w:rFonts w:hint="default"/>
        <w:lang w:val="en-US" w:eastAsia="en-US" w:bidi="ar-SA"/>
      </w:rPr>
    </w:lvl>
    <w:lvl w:ilvl="5" w:tplc="CC9AB750">
      <w:numFmt w:val="bullet"/>
      <w:lvlText w:val="•"/>
      <w:lvlJc w:val="left"/>
      <w:pPr>
        <w:ind w:left="5820" w:hanging="212"/>
      </w:pPr>
      <w:rPr>
        <w:rFonts w:hint="default"/>
        <w:lang w:val="en-US" w:eastAsia="en-US" w:bidi="ar-SA"/>
      </w:rPr>
    </w:lvl>
    <w:lvl w:ilvl="6" w:tplc="F078AA08">
      <w:numFmt w:val="bullet"/>
      <w:lvlText w:val="•"/>
      <w:lvlJc w:val="left"/>
      <w:pPr>
        <w:ind w:left="6816" w:hanging="212"/>
      </w:pPr>
      <w:rPr>
        <w:rFonts w:hint="default"/>
        <w:lang w:val="en-US" w:eastAsia="en-US" w:bidi="ar-SA"/>
      </w:rPr>
    </w:lvl>
    <w:lvl w:ilvl="7" w:tplc="88162F64">
      <w:numFmt w:val="bullet"/>
      <w:lvlText w:val="•"/>
      <w:lvlJc w:val="left"/>
      <w:pPr>
        <w:ind w:left="7812" w:hanging="212"/>
      </w:pPr>
      <w:rPr>
        <w:rFonts w:hint="default"/>
        <w:lang w:val="en-US" w:eastAsia="en-US" w:bidi="ar-SA"/>
      </w:rPr>
    </w:lvl>
    <w:lvl w:ilvl="8" w:tplc="95A69F56">
      <w:numFmt w:val="bullet"/>
      <w:lvlText w:val="•"/>
      <w:lvlJc w:val="left"/>
      <w:pPr>
        <w:ind w:left="8808" w:hanging="212"/>
      </w:pPr>
      <w:rPr>
        <w:rFonts w:hint="default"/>
        <w:lang w:val="en-US" w:eastAsia="en-US" w:bidi="ar-SA"/>
      </w:rPr>
    </w:lvl>
  </w:abstractNum>
  <w:abstractNum w:abstractNumId="4" w15:restartNumberingAfterBreak="0">
    <w:nsid w:val="320D4A52"/>
    <w:multiLevelType w:val="multilevel"/>
    <w:tmpl w:val="DDB04B60"/>
    <w:lvl w:ilvl="0">
      <w:start w:val="2"/>
      <w:numFmt w:val="decimal"/>
      <w:lvlText w:val="%1"/>
      <w:lvlJc w:val="left"/>
      <w:pPr>
        <w:ind w:left="619" w:hanging="370"/>
        <w:jc w:val="left"/>
      </w:pPr>
      <w:rPr>
        <w:rFonts w:hint="default"/>
        <w:lang w:val="en-US" w:eastAsia="en-US" w:bidi="ar-SA"/>
      </w:rPr>
    </w:lvl>
    <w:lvl w:ilvl="1">
      <w:start w:val="1"/>
      <w:numFmt w:val="decimal"/>
      <w:lvlText w:val="%1.%2"/>
      <w:lvlJc w:val="left"/>
      <w:pPr>
        <w:ind w:left="619" w:hanging="370"/>
        <w:jc w:val="left"/>
      </w:pPr>
      <w:rPr>
        <w:rFonts w:ascii="Arial" w:eastAsia="Arial" w:hAnsi="Arial" w:cs="Arial" w:hint="default"/>
        <w:b/>
        <w:bCs/>
        <w:i w:val="0"/>
        <w:iCs w:val="0"/>
        <w:spacing w:val="-4"/>
        <w:w w:val="100"/>
        <w:sz w:val="22"/>
        <w:szCs w:val="22"/>
        <w:lang w:val="en-US" w:eastAsia="en-US" w:bidi="ar-SA"/>
      </w:rPr>
    </w:lvl>
    <w:lvl w:ilvl="2">
      <w:start w:val="1"/>
      <w:numFmt w:val="lowerRoman"/>
      <w:lvlText w:val="%3)"/>
      <w:lvlJc w:val="left"/>
      <w:pPr>
        <w:ind w:left="682" w:hanging="159"/>
        <w:jc w:val="left"/>
      </w:pPr>
      <w:rPr>
        <w:rFonts w:ascii="Arial" w:eastAsia="Arial" w:hAnsi="Arial" w:cs="Arial" w:hint="default"/>
        <w:b/>
        <w:bCs/>
        <w:i w:val="0"/>
        <w:iCs w:val="0"/>
        <w:spacing w:val="0"/>
        <w:w w:val="100"/>
        <w:sz w:val="22"/>
        <w:szCs w:val="22"/>
        <w:lang w:val="en-US" w:eastAsia="en-US" w:bidi="ar-SA"/>
      </w:rPr>
    </w:lvl>
    <w:lvl w:ilvl="3">
      <w:numFmt w:val="bullet"/>
      <w:lvlText w:val="•"/>
      <w:lvlJc w:val="left"/>
      <w:pPr>
        <w:ind w:left="2928" w:hanging="159"/>
      </w:pPr>
      <w:rPr>
        <w:rFonts w:hint="default"/>
        <w:lang w:val="en-US" w:eastAsia="en-US" w:bidi="ar-SA"/>
      </w:rPr>
    </w:lvl>
    <w:lvl w:ilvl="4">
      <w:numFmt w:val="bullet"/>
      <w:lvlText w:val="•"/>
      <w:lvlJc w:val="left"/>
      <w:pPr>
        <w:ind w:left="4053" w:hanging="159"/>
      </w:pPr>
      <w:rPr>
        <w:rFonts w:hint="default"/>
        <w:lang w:val="en-US" w:eastAsia="en-US" w:bidi="ar-SA"/>
      </w:rPr>
    </w:lvl>
    <w:lvl w:ilvl="5">
      <w:numFmt w:val="bullet"/>
      <w:lvlText w:val="•"/>
      <w:lvlJc w:val="left"/>
      <w:pPr>
        <w:ind w:left="5177" w:hanging="159"/>
      </w:pPr>
      <w:rPr>
        <w:rFonts w:hint="default"/>
        <w:lang w:val="en-US" w:eastAsia="en-US" w:bidi="ar-SA"/>
      </w:rPr>
    </w:lvl>
    <w:lvl w:ilvl="6">
      <w:numFmt w:val="bullet"/>
      <w:lvlText w:val="•"/>
      <w:lvlJc w:val="left"/>
      <w:pPr>
        <w:ind w:left="6302" w:hanging="159"/>
      </w:pPr>
      <w:rPr>
        <w:rFonts w:hint="default"/>
        <w:lang w:val="en-US" w:eastAsia="en-US" w:bidi="ar-SA"/>
      </w:rPr>
    </w:lvl>
    <w:lvl w:ilvl="7">
      <w:numFmt w:val="bullet"/>
      <w:lvlText w:val="•"/>
      <w:lvlJc w:val="left"/>
      <w:pPr>
        <w:ind w:left="7426" w:hanging="159"/>
      </w:pPr>
      <w:rPr>
        <w:rFonts w:hint="default"/>
        <w:lang w:val="en-US" w:eastAsia="en-US" w:bidi="ar-SA"/>
      </w:rPr>
    </w:lvl>
    <w:lvl w:ilvl="8">
      <w:numFmt w:val="bullet"/>
      <w:lvlText w:val="•"/>
      <w:lvlJc w:val="left"/>
      <w:pPr>
        <w:ind w:left="8551" w:hanging="159"/>
      </w:pPr>
      <w:rPr>
        <w:rFonts w:hint="default"/>
        <w:lang w:val="en-US" w:eastAsia="en-US" w:bidi="ar-SA"/>
      </w:rPr>
    </w:lvl>
  </w:abstractNum>
  <w:abstractNum w:abstractNumId="5" w15:restartNumberingAfterBreak="0">
    <w:nsid w:val="3C984993"/>
    <w:multiLevelType w:val="multilevel"/>
    <w:tmpl w:val="BCA0EA7C"/>
    <w:lvl w:ilvl="0">
      <w:start w:val="3"/>
      <w:numFmt w:val="decimal"/>
      <w:lvlText w:val="%1"/>
      <w:lvlJc w:val="left"/>
      <w:pPr>
        <w:ind w:left="619" w:hanging="365"/>
        <w:jc w:val="left"/>
      </w:pPr>
      <w:rPr>
        <w:rFonts w:hint="default"/>
        <w:lang w:val="en-US" w:eastAsia="en-US" w:bidi="ar-SA"/>
      </w:rPr>
    </w:lvl>
    <w:lvl w:ilvl="1">
      <w:start w:val="1"/>
      <w:numFmt w:val="decimal"/>
      <w:lvlText w:val="%1.%2"/>
      <w:lvlJc w:val="left"/>
      <w:pPr>
        <w:ind w:left="619" w:hanging="365"/>
        <w:jc w:val="left"/>
      </w:pPr>
      <w:rPr>
        <w:rFonts w:ascii="Arial" w:eastAsia="Arial" w:hAnsi="Arial" w:cs="Arial" w:hint="default"/>
        <w:b/>
        <w:bCs/>
        <w:i w:val="0"/>
        <w:iCs w:val="0"/>
        <w:spacing w:val="-9"/>
        <w:w w:val="100"/>
        <w:sz w:val="22"/>
        <w:szCs w:val="22"/>
        <w:lang w:val="en-US" w:eastAsia="en-US" w:bidi="ar-SA"/>
      </w:rPr>
    </w:lvl>
    <w:lvl w:ilvl="2">
      <w:start w:val="1"/>
      <w:numFmt w:val="lowerRoman"/>
      <w:lvlText w:val="%3)"/>
      <w:lvlJc w:val="left"/>
      <w:pPr>
        <w:ind w:left="624" w:hanging="255"/>
        <w:jc w:val="right"/>
      </w:pPr>
      <w:rPr>
        <w:rFonts w:ascii="Arial" w:eastAsia="Arial" w:hAnsi="Arial" w:cs="Arial" w:hint="default"/>
        <w:b/>
        <w:bCs/>
        <w:i w:val="0"/>
        <w:iCs w:val="0"/>
        <w:spacing w:val="0"/>
        <w:w w:val="91"/>
        <w:sz w:val="24"/>
        <w:szCs w:val="24"/>
        <w:lang w:val="en-US" w:eastAsia="en-US" w:bidi="ar-SA"/>
      </w:rPr>
    </w:lvl>
    <w:lvl w:ilvl="3">
      <w:numFmt w:val="bullet"/>
      <w:lvlText w:val="•"/>
      <w:lvlJc w:val="left"/>
      <w:pPr>
        <w:ind w:left="3674" w:hanging="255"/>
      </w:pPr>
      <w:rPr>
        <w:rFonts w:hint="default"/>
        <w:lang w:val="en-US" w:eastAsia="en-US" w:bidi="ar-SA"/>
      </w:rPr>
    </w:lvl>
    <w:lvl w:ilvl="4">
      <w:numFmt w:val="bullet"/>
      <w:lvlText w:val="•"/>
      <w:lvlJc w:val="left"/>
      <w:pPr>
        <w:ind w:left="4692" w:hanging="255"/>
      </w:pPr>
      <w:rPr>
        <w:rFonts w:hint="default"/>
        <w:lang w:val="en-US" w:eastAsia="en-US" w:bidi="ar-SA"/>
      </w:rPr>
    </w:lvl>
    <w:lvl w:ilvl="5">
      <w:numFmt w:val="bullet"/>
      <w:lvlText w:val="•"/>
      <w:lvlJc w:val="left"/>
      <w:pPr>
        <w:ind w:left="5710" w:hanging="255"/>
      </w:pPr>
      <w:rPr>
        <w:rFonts w:hint="default"/>
        <w:lang w:val="en-US" w:eastAsia="en-US" w:bidi="ar-SA"/>
      </w:rPr>
    </w:lvl>
    <w:lvl w:ilvl="6">
      <w:numFmt w:val="bullet"/>
      <w:lvlText w:val="•"/>
      <w:lvlJc w:val="left"/>
      <w:pPr>
        <w:ind w:left="6728" w:hanging="255"/>
      </w:pPr>
      <w:rPr>
        <w:rFonts w:hint="default"/>
        <w:lang w:val="en-US" w:eastAsia="en-US" w:bidi="ar-SA"/>
      </w:rPr>
    </w:lvl>
    <w:lvl w:ilvl="7">
      <w:numFmt w:val="bullet"/>
      <w:lvlText w:val="•"/>
      <w:lvlJc w:val="left"/>
      <w:pPr>
        <w:ind w:left="7746" w:hanging="255"/>
      </w:pPr>
      <w:rPr>
        <w:rFonts w:hint="default"/>
        <w:lang w:val="en-US" w:eastAsia="en-US" w:bidi="ar-SA"/>
      </w:rPr>
    </w:lvl>
    <w:lvl w:ilvl="8">
      <w:numFmt w:val="bullet"/>
      <w:lvlText w:val="•"/>
      <w:lvlJc w:val="left"/>
      <w:pPr>
        <w:ind w:left="8764" w:hanging="255"/>
      </w:pPr>
      <w:rPr>
        <w:rFonts w:hint="default"/>
        <w:lang w:val="en-US" w:eastAsia="en-US" w:bidi="ar-SA"/>
      </w:rPr>
    </w:lvl>
  </w:abstractNum>
  <w:abstractNum w:abstractNumId="6" w15:restartNumberingAfterBreak="0">
    <w:nsid w:val="41E70BD8"/>
    <w:multiLevelType w:val="hybridMultilevel"/>
    <w:tmpl w:val="150023EE"/>
    <w:lvl w:ilvl="0" w:tplc="B490999E">
      <w:start w:val="12"/>
      <w:numFmt w:val="upperRoman"/>
      <w:lvlText w:val="%1."/>
      <w:lvlJc w:val="left"/>
      <w:pPr>
        <w:ind w:left="1047" w:hanging="423"/>
        <w:jc w:val="left"/>
      </w:pPr>
      <w:rPr>
        <w:rFonts w:ascii="Arial" w:eastAsia="Arial" w:hAnsi="Arial" w:cs="Arial" w:hint="default"/>
        <w:b/>
        <w:bCs/>
        <w:i w:val="0"/>
        <w:iCs w:val="0"/>
        <w:spacing w:val="-4"/>
        <w:w w:val="100"/>
        <w:sz w:val="24"/>
        <w:szCs w:val="24"/>
        <w:lang w:val="en-US" w:eastAsia="en-US" w:bidi="ar-SA"/>
      </w:rPr>
    </w:lvl>
    <w:lvl w:ilvl="1" w:tplc="DCBC918A">
      <w:numFmt w:val="bullet"/>
      <w:lvlText w:val="•"/>
      <w:lvlJc w:val="left"/>
      <w:pPr>
        <w:ind w:left="2016" w:hanging="423"/>
      </w:pPr>
      <w:rPr>
        <w:rFonts w:hint="default"/>
        <w:lang w:val="en-US" w:eastAsia="en-US" w:bidi="ar-SA"/>
      </w:rPr>
    </w:lvl>
    <w:lvl w:ilvl="2" w:tplc="F774C520">
      <w:numFmt w:val="bullet"/>
      <w:lvlText w:val="•"/>
      <w:lvlJc w:val="left"/>
      <w:pPr>
        <w:ind w:left="2992" w:hanging="423"/>
      </w:pPr>
      <w:rPr>
        <w:rFonts w:hint="default"/>
        <w:lang w:val="en-US" w:eastAsia="en-US" w:bidi="ar-SA"/>
      </w:rPr>
    </w:lvl>
    <w:lvl w:ilvl="3" w:tplc="0FA443F2">
      <w:numFmt w:val="bullet"/>
      <w:lvlText w:val="•"/>
      <w:lvlJc w:val="left"/>
      <w:pPr>
        <w:ind w:left="3968" w:hanging="423"/>
      </w:pPr>
      <w:rPr>
        <w:rFonts w:hint="default"/>
        <w:lang w:val="en-US" w:eastAsia="en-US" w:bidi="ar-SA"/>
      </w:rPr>
    </w:lvl>
    <w:lvl w:ilvl="4" w:tplc="F828A748">
      <w:numFmt w:val="bullet"/>
      <w:lvlText w:val="•"/>
      <w:lvlJc w:val="left"/>
      <w:pPr>
        <w:ind w:left="4944" w:hanging="423"/>
      </w:pPr>
      <w:rPr>
        <w:rFonts w:hint="default"/>
        <w:lang w:val="en-US" w:eastAsia="en-US" w:bidi="ar-SA"/>
      </w:rPr>
    </w:lvl>
    <w:lvl w:ilvl="5" w:tplc="FEA6C6E6">
      <w:numFmt w:val="bullet"/>
      <w:lvlText w:val="•"/>
      <w:lvlJc w:val="left"/>
      <w:pPr>
        <w:ind w:left="5920" w:hanging="423"/>
      </w:pPr>
      <w:rPr>
        <w:rFonts w:hint="default"/>
        <w:lang w:val="en-US" w:eastAsia="en-US" w:bidi="ar-SA"/>
      </w:rPr>
    </w:lvl>
    <w:lvl w:ilvl="6" w:tplc="0A604AC0">
      <w:numFmt w:val="bullet"/>
      <w:lvlText w:val="•"/>
      <w:lvlJc w:val="left"/>
      <w:pPr>
        <w:ind w:left="6896" w:hanging="423"/>
      </w:pPr>
      <w:rPr>
        <w:rFonts w:hint="default"/>
        <w:lang w:val="en-US" w:eastAsia="en-US" w:bidi="ar-SA"/>
      </w:rPr>
    </w:lvl>
    <w:lvl w:ilvl="7" w:tplc="008EB148">
      <w:numFmt w:val="bullet"/>
      <w:lvlText w:val="•"/>
      <w:lvlJc w:val="left"/>
      <w:pPr>
        <w:ind w:left="7872" w:hanging="423"/>
      </w:pPr>
      <w:rPr>
        <w:rFonts w:hint="default"/>
        <w:lang w:val="en-US" w:eastAsia="en-US" w:bidi="ar-SA"/>
      </w:rPr>
    </w:lvl>
    <w:lvl w:ilvl="8" w:tplc="B35C63F4">
      <w:numFmt w:val="bullet"/>
      <w:lvlText w:val="•"/>
      <w:lvlJc w:val="left"/>
      <w:pPr>
        <w:ind w:left="8848" w:hanging="423"/>
      </w:pPr>
      <w:rPr>
        <w:rFonts w:hint="default"/>
        <w:lang w:val="en-US" w:eastAsia="en-US" w:bidi="ar-SA"/>
      </w:rPr>
    </w:lvl>
  </w:abstractNum>
  <w:abstractNum w:abstractNumId="7" w15:restartNumberingAfterBreak="0">
    <w:nsid w:val="69DB410D"/>
    <w:multiLevelType w:val="multilevel"/>
    <w:tmpl w:val="8C980C10"/>
    <w:lvl w:ilvl="0">
      <w:start w:val="1"/>
      <w:numFmt w:val="decimal"/>
      <w:lvlText w:val="%1"/>
      <w:lvlJc w:val="left"/>
      <w:pPr>
        <w:ind w:left="619" w:hanging="399"/>
        <w:jc w:val="left"/>
      </w:pPr>
      <w:rPr>
        <w:rFonts w:hint="default"/>
        <w:lang w:val="en-US" w:eastAsia="en-US" w:bidi="ar-SA"/>
      </w:rPr>
    </w:lvl>
    <w:lvl w:ilvl="1">
      <w:start w:val="1"/>
      <w:numFmt w:val="decimal"/>
      <w:lvlText w:val="%1.%2"/>
      <w:lvlJc w:val="left"/>
      <w:pPr>
        <w:ind w:left="619" w:hanging="399"/>
        <w:jc w:val="left"/>
      </w:pPr>
      <w:rPr>
        <w:rFonts w:ascii="Arial" w:eastAsia="Arial" w:hAnsi="Arial" w:cs="Arial" w:hint="default"/>
        <w:b/>
        <w:bCs/>
        <w:i w:val="0"/>
        <w:iCs w:val="0"/>
        <w:spacing w:val="-5"/>
        <w:w w:val="100"/>
        <w:sz w:val="24"/>
        <w:szCs w:val="24"/>
        <w:lang w:val="en-US" w:eastAsia="en-US" w:bidi="ar-SA"/>
      </w:rPr>
    </w:lvl>
    <w:lvl w:ilvl="2">
      <w:numFmt w:val="bullet"/>
      <w:lvlText w:val="•"/>
      <w:lvlJc w:val="left"/>
      <w:pPr>
        <w:ind w:left="2656" w:hanging="399"/>
      </w:pPr>
      <w:rPr>
        <w:rFonts w:hint="default"/>
        <w:lang w:val="en-US" w:eastAsia="en-US" w:bidi="ar-SA"/>
      </w:rPr>
    </w:lvl>
    <w:lvl w:ilvl="3">
      <w:numFmt w:val="bullet"/>
      <w:lvlText w:val="•"/>
      <w:lvlJc w:val="left"/>
      <w:pPr>
        <w:ind w:left="3674" w:hanging="399"/>
      </w:pPr>
      <w:rPr>
        <w:rFonts w:hint="default"/>
        <w:lang w:val="en-US" w:eastAsia="en-US" w:bidi="ar-SA"/>
      </w:rPr>
    </w:lvl>
    <w:lvl w:ilvl="4">
      <w:numFmt w:val="bullet"/>
      <w:lvlText w:val="•"/>
      <w:lvlJc w:val="left"/>
      <w:pPr>
        <w:ind w:left="4692" w:hanging="399"/>
      </w:pPr>
      <w:rPr>
        <w:rFonts w:hint="default"/>
        <w:lang w:val="en-US" w:eastAsia="en-US" w:bidi="ar-SA"/>
      </w:rPr>
    </w:lvl>
    <w:lvl w:ilvl="5">
      <w:numFmt w:val="bullet"/>
      <w:lvlText w:val="•"/>
      <w:lvlJc w:val="left"/>
      <w:pPr>
        <w:ind w:left="5710" w:hanging="399"/>
      </w:pPr>
      <w:rPr>
        <w:rFonts w:hint="default"/>
        <w:lang w:val="en-US" w:eastAsia="en-US" w:bidi="ar-SA"/>
      </w:rPr>
    </w:lvl>
    <w:lvl w:ilvl="6">
      <w:numFmt w:val="bullet"/>
      <w:lvlText w:val="•"/>
      <w:lvlJc w:val="left"/>
      <w:pPr>
        <w:ind w:left="6728" w:hanging="399"/>
      </w:pPr>
      <w:rPr>
        <w:rFonts w:hint="default"/>
        <w:lang w:val="en-US" w:eastAsia="en-US" w:bidi="ar-SA"/>
      </w:rPr>
    </w:lvl>
    <w:lvl w:ilvl="7">
      <w:numFmt w:val="bullet"/>
      <w:lvlText w:val="•"/>
      <w:lvlJc w:val="left"/>
      <w:pPr>
        <w:ind w:left="7746" w:hanging="399"/>
      </w:pPr>
      <w:rPr>
        <w:rFonts w:hint="default"/>
        <w:lang w:val="en-US" w:eastAsia="en-US" w:bidi="ar-SA"/>
      </w:rPr>
    </w:lvl>
    <w:lvl w:ilvl="8">
      <w:numFmt w:val="bullet"/>
      <w:lvlText w:val="•"/>
      <w:lvlJc w:val="left"/>
      <w:pPr>
        <w:ind w:left="8764" w:hanging="399"/>
      </w:pPr>
      <w:rPr>
        <w:rFonts w:hint="default"/>
        <w:lang w:val="en-US" w:eastAsia="en-US" w:bidi="ar-SA"/>
      </w:rPr>
    </w:lvl>
  </w:abstractNum>
  <w:abstractNum w:abstractNumId="8" w15:restartNumberingAfterBreak="0">
    <w:nsid w:val="69DD0739"/>
    <w:multiLevelType w:val="hybridMultilevel"/>
    <w:tmpl w:val="781EA242"/>
    <w:lvl w:ilvl="0" w:tplc="41FA891A">
      <w:start w:val="3"/>
      <w:numFmt w:val="lowerRoman"/>
      <w:lvlText w:val="%1)"/>
      <w:lvlJc w:val="left"/>
      <w:pPr>
        <w:ind w:left="682" w:hanging="327"/>
        <w:jc w:val="right"/>
      </w:pPr>
      <w:rPr>
        <w:rFonts w:ascii="Arial" w:eastAsia="Arial" w:hAnsi="Arial" w:cs="Arial" w:hint="default"/>
        <w:b/>
        <w:bCs/>
        <w:i w:val="0"/>
        <w:iCs w:val="0"/>
        <w:spacing w:val="0"/>
        <w:w w:val="96"/>
        <w:sz w:val="24"/>
        <w:szCs w:val="24"/>
        <w:lang w:val="en-US" w:eastAsia="en-US" w:bidi="ar-SA"/>
      </w:rPr>
    </w:lvl>
    <w:lvl w:ilvl="1" w:tplc="13BC89A0">
      <w:numFmt w:val="bullet"/>
      <w:lvlText w:val="•"/>
      <w:lvlJc w:val="left"/>
      <w:pPr>
        <w:ind w:left="1692" w:hanging="327"/>
      </w:pPr>
      <w:rPr>
        <w:rFonts w:hint="default"/>
        <w:lang w:val="en-US" w:eastAsia="en-US" w:bidi="ar-SA"/>
      </w:rPr>
    </w:lvl>
    <w:lvl w:ilvl="2" w:tplc="2116A30C">
      <w:numFmt w:val="bullet"/>
      <w:lvlText w:val="•"/>
      <w:lvlJc w:val="left"/>
      <w:pPr>
        <w:ind w:left="2704" w:hanging="327"/>
      </w:pPr>
      <w:rPr>
        <w:rFonts w:hint="default"/>
        <w:lang w:val="en-US" w:eastAsia="en-US" w:bidi="ar-SA"/>
      </w:rPr>
    </w:lvl>
    <w:lvl w:ilvl="3" w:tplc="81AC2314">
      <w:numFmt w:val="bullet"/>
      <w:lvlText w:val="•"/>
      <w:lvlJc w:val="left"/>
      <w:pPr>
        <w:ind w:left="3716" w:hanging="327"/>
      </w:pPr>
      <w:rPr>
        <w:rFonts w:hint="default"/>
        <w:lang w:val="en-US" w:eastAsia="en-US" w:bidi="ar-SA"/>
      </w:rPr>
    </w:lvl>
    <w:lvl w:ilvl="4" w:tplc="FC76E8DA">
      <w:numFmt w:val="bullet"/>
      <w:lvlText w:val="•"/>
      <w:lvlJc w:val="left"/>
      <w:pPr>
        <w:ind w:left="4728" w:hanging="327"/>
      </w:pPr>
      <w:rPr>
        <w:rFonts w:hint="default"/>
        <w:lang w:val="en-US" w:eastAsia="en-US" w:bidi="ar-SA"/>
      </w:rPr>
    </w:lvl>
    <w:lvl w:ilvl="5" w:tplc="AED467AC">
      <w:numFmt w:val="bullet"/>
      <w:lvlText w:val="•"/>
      <w:lvlJc w:val="left"/>
      <w:pPr>
        <w:ind w:left="5740" w:hanging="327"/>
      </w:pPr>
      <w:rPr>
        <w:rFonts w:hint="default"/>
        <w:lang w:val="en-US" w:eastAsia="en-US" w:bidi="ar-SA"/>
      </w:rPr>
    </w:lvl>
    <w:lvl w:ilvl="6" w:tplc="9B48B4DE">
      <w:numFmt w:val="bullet"/>
      <w:lvlText w:val="•"/>
      <w:lvlJc w:val="left"/>
      <w:pPr>
        <w:ind w:left="6752" w:hanging="327"/>
      </w:pPr>
      <w:rPr>
        <w:rFonts w:hint="default"/>
        <w:lang w:val="en-US" w:eastAsia="en-US" w:bidi="ar-SA"/>
      </w:rPr>
    </w:lvl>
    <w:lvl w:ilvl="7" w:tplc="54F829E0">
      <w:numFmt w:val="bullet"/>
      <w:lvlText w:val="•"/>
      <w:lvlJc w:val="left"/>
      <w:pPr>
        <w:ind w:left="7764" w:hanging="327"/>
      </w:pPr>
      <w:rPr>
        <w:rFonts w:hint="default"/>
        <w:lang w:val="en-US" w:eastAsia="en-US" w:bidi="ar-SA"/>
      </w:rPr>
    </w:lvl>
    <w:lvl w:ilvl="8" w:tplc="0568C02C">
      <w:numFmt w:val="bullet"/>
      <w:lvlText w:val="•"/>
      <w:lvlJc w:val="left"/>
      <w:pPr>
        <w:ind w:left="8776" w:hanging="327"/>
      </w:pPr>
      <w:rPr>
        <w:rFonts w:hint="default"/>
        <w:lang w:val="en-US" w:eastAsia="en-US" w:bidi="ar-SA"/>
      </w:rPr>
    </w:lvl>
  </w:abstractNum>
  <w:abstractNum w:abstractNumId="9" w15:restartNumberingAfterBreak="0">
    <w:nsid w:val="6C3A4BCF"/>
    <w:multiLevelType w:val="hybridMultilevel"/>
    <w:tmpl w:val="386A834A"/>
    <w:lvl w:ilvl="0" w:tplc="469E7146">
      <w:start w:val="1"/>
      <w:numFmt w:val="lowerRoman"/>
      <w:lvlText w:val="%1)"/>
      <w:lvlJc w:val="left"/>
      <w:pPr>
        <w:ind w:left="624" w:hanging="360"/>
        <w:jc w:val="left"/>
      </w:pPr>
      <w:rPr>
        <w:rFonts w:ascii="Arial" w:eastAsia="Arial" w:hAnsi="Arial" w:cs="Arial" w:hint="default"/>
        <w:b/>
        <w:bCs/>
        <w:i w:val="0"/>
        <w:iCs w:val="0"/>
        <w:spacing w:val="-2"/>
        <w:w w:val="95"/>
        <w:sz w:val="24"/>
        <w:szCs w:val="24"/>
        <w:lang w:val="en-US" w:eastAsia="en-US" w:bidi="ar-SA"/>
      </w:rPr>
    </w:lvl>
    <w:lvl w:ilvl="1" w:tplc="1D244CF6">
      <w:numFmt w:val="bullet"/>
      <w:lvlText w:val="•"/>
      <w:lvlJc w:val="left"/>
      <w:pPr>
        <w:ind w:left="1638" w:hanging="360"/>
      </w:pPr>
      <w:rPr>
        <w:rFonts w:hint="default"/>
        <w:lang w:val="en-US" w:eastAsia="en-US" w:bidi="ar-SA"/>
      </w:rPr>
    </w:lvl>
    <w:lvl w:ilvl="2" w:tplc="D5967FAA">
      <w:numFmt w:val="bullet"/>
      <w:lvlText w:val="•"/>
      <w:lvlJc w:val="left"/>
      <w:pPr>
        <w:ind w:left="2656" w:hanging="360"/>
      </w:pPr>
      <w:rPr>
        <w:rFonts w:hint="default"/>
        <w:lang w:val="en-US" w:eastAsia="en-US" w:bidi="ar-SA"/>
      </w:rPr>
    </w:lvl>
    <w:lvl w:ilvl="3" w:tplc="F9A4A3C8">
      <w:numFmt w:val="bullet"/>
      <w:lvlText w:val="•"/>
      <w:lvlJc w:val="left"/>
      <w:pPr>
        <w:ind w:left="3674" w:hanging="360"/>
      </w:pPr>
      <w:rPr>
        <w:rFonts w:hint="default"/>
        <w:lang w:val="en-US" w:eastAsia="en-US" w:bidi="ar-SA"/>
      </w:rPr>
    </w:lvl>
    <w:lvl w:ilvl="4" w:tplc="D8A60532">
      <w:numFmt w:val="bullet"/>
      <w:lvlText w:val="•"/>
      <w:lvlJc w:val="left"/>
      <w:pPr>
        <w:ind w:left="4692" w:hanging="360"/>
      </w:pPr>
      <w:rPr>
        <w:rFonts w:hint="default"/>
        <w:lang w:val="en-US" w:eastAsia="en-US" w:bidi="ar-SA"/>
      </w:rPr>
    </w:lvl>
    <w:lvl w:ilvl="5" w:tplc="CE68083E">
      <w:numFmt w:val="bullet"/>
      <w:lvlText w:val="•"/>
      <w:lvlJc w:val="left"/>
      <w:pPr>
        <w:ind w:left="5710" w:hanging="360"/>
      </w:pPr>
      <w:rPr>
        <w:rFonts w:hint="default"/>
        <w:lang w:val="en-US" w:eastAsia="en-US" w:bidi="ar-SA"/>
      </w:rPr>
    </w:lvl>
    <w:lvl w:ilvl="6" w:tplc="92347686">
      <w:numFmt w:val="bullet"/>
      <w:lvlText w:val="•"/>
      <w:lvlJc w:val="left"/>
      <w:pPr>
        <w:ind w:left="6728" w:hanging="360"/>
      </w:pPr>
      <w:rPr>
        <w:rFonts w:hint="default"/>
        <w:lang w:val="en-US" w:eastAsia="en-US" w:bidi="ar-SA"/>
      </w:rPr>
    </w:lvl>
    <w:lvl w:ilvl="7" w:tplc="67D26D68">
      <w:numFmt w:val="bullet"/>
      <w:lvlText w:val="•"/>
      <w:lvlJc w:val="left"/>
      <w:pPr>
        <w:ind w:left="7746" w:hanging="360"/>
      </w:pPr>
      <w:rPr>
        <w:rFonts w:hint="default"/>
        <w:lang w:val="en-US" w:eastAsia="en-US" w:bidi="ar-SA"/>
      </w:rPr>
    </w:lvl>
    <w:lvl w:ilvl="8" w:tplc="A19C6B76">
      <w:numFmt w:val="bullet"/>
      <w:lvlText w:val="•"/>
      <w:lvlJc w:val="left"/>
      <w:pPr>
        <w:ind w:left="8764" w:hanging="360"/>
      </w:pPr>
      <w:rPr>
        <w:rFonts w:hint="default"/>
        <w:lang w:val="en-US" w:eastAsia="en-US" w:bidi="ar-SA"/>
      </w:rPr>
    </w:lvl>
  </w:abstractNum>
  <w:abstractNum w:abstractNumId="10" w15:restartNumberingAfterBreak="0">
    <w:nsid w:val="7BD332FE"/>
    <w:multiLevelType w:val="multilevel"/>
    <w:tmpl w:val="CF0C9A5E"/>
    <w:lvl w:ilvl="0">
      <w:start w:val="4"/>
      <w:numFmt w:val="decimal"/>
      <w:lvlText w:val="%1"/>
      <w:lvlJc w:val="left"/>
      <w:pPr>
        <w:ind w:left="619" w:hanging="442"/>
        <w:jc w:val="left"/>
      </w:pPr>
      <w:rPr>
        <w:rFonts w:hint="default"/>
        <w:lang w:val="en-US" w:eastAsia="en-US" w:bidi="ar-SA"/>
      </w:rPr>
    </w:lvl>
    <w:lvl w:ilvl="1">
      <w:start w:val="1"/>
      <w:numFmt w:val="decimal"/>
      <w:lvlText w:val="%1.%2"/>
      <w:lvlJc w:val="left"/>
      <w:pPr>
        <w:ind w:left="619" w:hanging="442"/>
        <w:jc w:val="right"/>
      </w:pPr>
      <w:rPr>
        <w:rFonts w:hint="default"/>
        <w:spacing w:val="-4"/>
        <w:w w:val="100"/>
        <w:lang w:val="en-US" w:eastAsia="en-US" w:bidi="ar-SA"/>
      </w:rPr>
    </w:lvl>
    <w:lvl w:ilvl="2">
      <w:start w:val="1"/>
      <w:numFmt w:val="upperRoman"/>
      <w:lvlText w:val="%3."/>
      <w:lvlJc w:val="left"/>
      <w:pPr>
        <w:ind w:left="821" w:hanging="197"/>
        <w:jc w:val="left"/>
      </w:pPr>
      <w:rPr>
        <w:rFonts w:ascii="Arial" w:eastAsia="Arial" w:hAnsi="Arial" w:cs="Arial" w:hint="default"/>
        <w:b/>
        <w:bCs/>
        <w:i w:val="0"/>
        <w:iCs w:val="0"/>
        <w:spacing w:val="-5"/>
        <w:w w:val="100"/>
        <w:sz w:val="24"/>
        <w:szCs w:val="24"/>
        <w:lang w:val="en-US" w:eastAsia="en-US" w:bidi="ar-SA"/>
      </w:rPr>
    </w:lvl>
    <w:lvl w:ilvl="3">
      <w:numFmt w:val="bullet"/>
      <w:lvlText w:val="•"/>
      <w:lvlJc w:val="left"/>
      <w:pPr>
        <w:ind w:left="3037" w:hanging="197"/>
      </w:pPr>
      <w:rPr>
        <w:rFonts w:hint="default"/>
        <w:lang w:val="en-US" w:eastAsia="en-US" w:bidi="ar-SA"/>
      </w:rPr>
    </w:lvl>
    <w:lvl w:ilvl="4">
      <w:numFmt w:val="bullet"/>
      <w:lvlText w:val="•"/>
      <w:lvlJc w:val="left"/>
      <w:pPr>
        <w:ind w:left="4146" w:hanging="197"/>
      </w:pPr>
      <w:rPr>
        <w:rFonts w:hint="default"/>
        <w:lang w:val="en-US" w:eastAsia="en-US" w:bidi="ar-SA"/>
      </w:rPr>
    </w:lvl>
    <w:lvl w:ilvl="5">
      <w:numFmt w:val="bullet"/>
      <w:lvlText w:val="•"/>
      <w:lvlJc w:val="left"/>
      <w:pPr>
        <w:ind w:left="5255" w:hanging="197"/>
      </w:pPr>
      <w:rPr>
        <w:rFonts w:hint="default"/>
        <w:lang w:val="en-US" w:eastAsia="en-US" w:bidi="ar-SA"/>
      </w:rPr>
    </w:lvl>
    <w:lvl w:ilvl="6">
      <w:numFmt w:val="bullet"/>
      <w:lvlText w:val="•"/>
      <w:lvlJc w:val="left"/>
      <w:pPr>
        <w:ind w:left="6364" w:hanging="197"/>
      </w:pPr>
      <w:rPr>
        <w:rFonts w:hint="default"/>
        <w:lang w:val="en-US" w:eastAsia="en-US" w:bidi="ar-SA"/>
      </w:rPr>
    </w:lvl>
    <w:lvl w:ilvl="7">
      <w:numFmt w:val="bullet"/>
      <w:lvlText w:val="•"/>
      <w:lvlJc w:val="left"/>
      <w:pPr>
        <w:ind w:left="7473" w:hanging="197"/>
      </w:pPr>
      <w:rPr>
        <w:rFonts w:hint="default"/>
        <w:lang w:val="en-US" w:eastAsia="en-US" w:bidi="ar-SA"/>
      </w:rPr>
    </w:lvl>
    <w:lvl w:ilvl="8">
      <w:numFmt w:val="bullet"/>
      <w:lvlText w:val="•"/>
      <w:lvlJc w:val="left"/>
      <w:pPr>
        <w:ind w:left="8582" w:hanging="197"/>
      </w:pPr>
      <w:rPr>
        <w:rFonts w:hint="default"/>
        <w:lang w:val="en-US" w:eastAsia="en-US" w:bidi="ar-SA"/>
      </w:rPr>
    </w:lvl>
  </w:abstractNum>
  <w:num w:numId="1" w16cid:durableId="403995837">
    <w:abstractNumId w:val="2"/>
  </w:num>
  <w:num w:numId="2" w16cid:durableId="899168405">
    <w:abstractNumId w:val="6"/>
  </w:num>
  <w:num w:numId="3" w16cid:durableId="642924438">
    <w:abstractNumId w:val="3"/>
  </w:num>
  <w:num w:numId="4" w16cid:durableId="996033395">
    <w:abstractNumId w:val="0"/>
  </w:num>
  <w:num w:numId="5" w16cid:durableId="1234318920">
    <w:abstractNumId w:val="10"/>
  </w:num>
  <w:num w:numId="6" w16cid:durableId="1719354780">
    <w:abstractNumId w:val="1"/>
  </w:num>
  <w:num w:numId="7" w16cid:durableId="175312038">
    <w:abstractNumId w:val="5"/>
  </w:num>
  <w:num w:numId="8" w16cid:durableId="534201138">
    <w:abstractNumId w:val="8"/>
  </w:num>
  <w:num w:numId="9" w16cid:durableId="1357345168">
    <w:abstractNumId w:val="4"/>
  </w:num>
  <w:num w:numId="10" w16cid:durableId="247008346">
    <w:abstractNumId w:val="9"/>
  </w:num>
  <w:num w:numId="11" w16cid:durableId="1652565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75"/>
    <w:rsid w:val="00181975"/>
    <w:rsid w:val="0025244E"/>
    <w:rsid w:val="00827178"/>
    <w:rsid w:val="008847A3"/>
    <w:rsid w:val="009B221D"/>
    <w:rsid w:val="00F05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A104"/>
  <w15:docId w15:val="{BCEF8935-B53B-48C5-B635-08F175BE0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68"/>
      <w:ind w:left="511" w:right="3466"/>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72"/>
      <w:ind w:left="617" w:hanging="369"/>
      <w:outlineLvl w:val="1"/>
    </w:pPr>
    <w:rPr>
      <w:rFonts w:ascii="Arial" w:eastAsia="Arial" w:hAnsi="Arial" w:cs="Arial"/>
      <w:b/>
      <w:bCs/>
      <w:sz w:val="24"/>
      <w:szCs w:val="24"/>
    </w:rPr>
  </w:style>
  <w:style w:type="paragraph" w:styleId="Heading3">
    <w:name w:val="heading 3"/>
    <w:basedOn w:val="Normal"/>
    <w:uiPriority w:val="9"/>
    <w:unhideWhenUsed/>
    <w:qFormat/>
    <w:pPr>
      <w:ind w:left="983" w:hanging="359"/>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4"/>
    </w:pPr>
    <w:rPr>
      <w:sz w:val="24"/>
      <w:szCs w:val="24"/>
    </w:rPr>
  </w:style>
  <w:style w:type="paragraph" w:styleId="Title">
    <w:name w:val="Title"/>
    <w:basedOn w:val="Normal"/>
    <w:uiPriority w:val="10"/>
    <w:qFormat/>
    <w:pPr>
      <w:spacing w:line="486" w:lineRule="exact"/>
      <w:ind w:left="511" w:right="927"/>
      <w:jc w:val="center"/>
    </w:pPr>
    <w:rPr>
      <w:rFonts w:ascii="Arial" w:eastAsia="Arial" w:hAnsi="Arial" w:cs="Arial"/>
      <w:b/>
      <w:bCs/>
      <w:sz w:val="43"/>
      <w:szCs w:val="43"/>
    </w:rPr>
  </w:style>
  <w:style w:type="paragraph" w:styleId="ListParagraph">
    <w:name w:val="List Paragraph"/>
    <w:basedOn w:val="Normal"/>
    <w:uiPriority w:val="1"/>
    <w:qFormat/>
    <w:pPr>
      <w:ind w:left="6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51</Pages>
  <Words>11830</Words>
  <Characters>67433</Characters>
  <Application>Microsoft Office Word</Application>
  <DocSecurity>0</DocSecurity>
  <Lines>561</Lines>
  <Paragraphs>158</Paragraphs>
  <ScaleCrop>false</ScaleCrop>
  <Company/>
  <LinksUpToDate>false</LinksUpToDate>
  <CharactersWithSpaces>79105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phase1final.docx</dc:title>
  <dc:creator>Magesh Padmanaban</dc:creator>
  <cp:lastModifiedBy>Tamil arasu</cp:lastModifiedBy>
  <cp:revision>2</cp:revision>
  <dcterms:created xsi:type="dcterms:W3CDTF">2026-08-19T07:17:00Z</dcterms:created>
  <dcterms:modified xsi:type="dcterms:W3CDTF">2026-08-19T07:17:00Z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 2016</vt:lpwstr>
  </property>
  <property fmtid="{D5CDD505-2E9C-101B-9397-08002B2CF9AE}" pid="5" name="LastSaved">
    <vt:filetime>2026-08-19T00:00:00Z</vt:filetime>
  </property>
  <property fmtid="{D5CDD505-2E9C-101B-9397-08002B2CF9AE}" pid="6" name="Producer">
    <vt:lpwstr>www.ilovepdf.com</vt:lpwstr>
  </property>
</Properties>
</file>