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48.png" ContentType="image/png"/>
  <Override PartName="/word/media/rId52.png" ContentType="image/png"/>
  <Override PartName="/word/media/rId55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24.png" ContentType="image/png"/>
  <Override PartName="/word/media/rId29.png" ContentType="image/png"/>
  <Override PartName="/word/media/rId33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Exploring</w:t>
      </w:r>
      <w:r>
        <w:t xml:space="preserve"> </w:t>
      </w:r>
      <w:r>
        <w:t xml:space="preserve">extremes</w:t>
      </w:r>
      <w:r>
        <w:t xml:space="preserve"> </w:t>
      </w:r>
      <w:r>
        <w:t xml:space="preserve">values</w:t>
      </w:r>
      <w:r>
        <w:t xml:space="preserve"> </w:t>
      </w:r>
      <w:r>
        <w:t xml:space="preserve">(ES</w:t>
      </w:r>
      <w:r>
        <w:t xml:space="preserve"> </w:t>
      </w:r>
      <w:r>
        <w:t xml:space="preserve">and</w:t>
      </w:r>
      <w:r>
        <w:t xml:space="preserve"> </w:t>
      </w:r>
      <w:r>
        <w:t xml:space="preserve">SD)</w:t>
      </w:r>
    </w:p>
    <w:bookmarkStart w:id="20" w:name="load-packages"/>
    <w:p>
      <w:pPr>
        <w:pStyle w:val="Heading4"/>
      </w:pPr>
      <w:r>
        <w:t xml:space="preserve">Load packages</w:t>
      </w:r>
    </w:p>
    <w:bookmarkEnd w:id="20"/>
    <w:bookmarkStart w:id="21" w:name="X23677f3ec4f54e9e3ae034afbefc5591b20e785"/>
    <w:p>
      <w:pPr>
        <w:pStyle w:val="Heading4"/>
      </w:pPr>
      <w:r>
        <w:t xml:space="preserve">Calculate effect size in standardized mean difference (Hedges’ g)</w:t>
      </w:r>
    </w:p>
    <w:bookmarkEnd w:id="21"/>
    <w:bookmarkStart w:id="22" w:name="X300ba95a6f563690d2c5a630fff3f0accb88550"/>
    <w:p>
      <w:pPr>
        <w:pStyle w:val="Heading4"/>
      </w:pPr>
      <w:r>
        <w:t xml:space="preserve">EXPLORATORY ANALYSIS OF EXTREME EFFECTS —-</w:t>
      </w:r>
    </w:p>
    <w:bookmarkEnd w:id="22"/>
    <w:bookmarkStart w:id="23" w:name="Xa886ec7ce2af795219b2876efe0229ffe5c3d3b"/>
    <w:p>
      <w:pPr>
        <w:pStyle w:val="Heading4"/>
      </w:pPr>
      <w:r>
        <w:t xml:space="preserve">How many studies has a effect size &gt;= 5 and sd &gt;=3? How much % they represent of the library?</w:t>
      </w:r>
    </w:p>
    <w:p>
      <w:pPr>
        <w:pStyle w:val="SourceCode"/>
      </w:pPr>
      <w:r>
        <w:rPr>
          <w:rStyle w:val="VerbatimChar"/>
        </w:rPr>
        <w:t xml:space="preserve">[1] "There are 27 studies with extremes ES and SD, representing 4.813 % of the total."</w:t>
      </w:r>
    </w:p>
    <w:bookmarkEnd w:id="23"/>
    <w:bookmarkStart w:id="27" w:name="X8ed248e22005c727d4507ce609585ffdd4b63d3"/>
    <w:p>
      <w:pPr>
        <w:pStyle w:val="Heading4"/>
      </w:pPr>
      <w:r>
        <w:t xml:space="preserve">How many publications they represent? are they nested?</w:t>
      </w:r>
    </w:p>
    <w:p>
      <w:pPr>
        <w:pStyle w:val="SourceCode"/>
      </w:pPr>
      <w:r>
        <w:rPr>
          <w:rStyle w:val="VerbatimChar"/>
        </w:rPr>
        <w:t xml:space="preserve"># A tibble: 11 × 3</w:t>
      </w:r>
      <w:r>
        <w:br/>
      </w:r>
      <w:r>
        <w:rPr>
          <w:rStyle w:val="VerbatimChar"/>
        </w:rPr>
        <w:t xml:space="preserve"># Groups:   species [2]</w:t>
      </w:r>
      <w:r>
        <w:br/>
      </w:r>
      <w:r>
        <w:rPr>
          <w:rStyle w:val="VerbatimChar"/>
        </w:rPr>
        <w:t xml:space="preserve">   species id    count</w:t>
      </w:r>
      <w:r>
        <w:br/>
      </w:r>
      <w:r>
        <w:rPr>
          <w:rStyle w:val="VerbatimChar"/>
        </w:rPr>
        <w:t xml:space="preserve">   &lt;chr&gt;   &lt;chr&gt; &lt;int&gt;</w:t>
      </w:r>
      <w:r>
        <w:br/>
      </w:r>
      <w:r>
        <w:rPr>
          <w:rStyle w:val="VerbatimChar"/>
        </w:rPr>
        <w:t xml:space="preserve"> 1 mice    72        6</w:t>
      </w:r>
      <w:r>
        <w:br/>
      </w:r>
      <w:r>
        <w:rPr>
          <w:rStyle w:val="VerbatimChar"/>
        </w:rPr>
        <w:t xml:space="preserve"> 2 mice    15        4</w:t>
      </w:r>
      <w:r>
        <w:br/>
      </w:r>
      <w:r>
        <w:rPr>
          <w:rStyle w:val="VerbatimChar"/>
        </w:rPr>
        <w:t xml:space="preserve"> 3 rat     21        4</w:t>
      </w:r>
      <w:r>
        <w:br/>
      </w:r>
      <w:r>
        <w:rPr>
          <w:rStyle w:val="VerbatimChar"/>
        </w:rPr>
        <w:t xml:space="preserve"> 4 mice    111       2</w:t>
      </w:r>
      <w:r>
        <w:br/>
      </w:r>
      <w:r>
        <w:rPr>
          <w:rStyle w:val="VerbatimChar"/>
        </w:rPr>
        <w:t xml:space="preserve"> 5 mice    125       2</w:t>
      </w:r>
      <w:r>
        <w:br/>
      </w:r>
      <w:r>
        <w:rPr>
          <w:rStyle w:val="VerbatimChar"/>
        </w:rPr>
        <w:t xml:space="preserve"> 6 mice    199       2</w:t>
      </w:r>
      <w:r>
        <w:br/>
      </w:r>
      <w:r>
        <w:rPr>
          <w:rStyle w:val="VerbatimChar"/>
        </w:rPr>
        <w:t xml:space="preserve"> 7 mice    30        2</w:t>
      </w:r>
      <w:r>
        <w:br/>
      </w:r>
      <w:r>
        <w:rPr>
          <w:rStyle w:val="VerbatimChar"/>
        </w:rPr>
        <w:t xml:space="preserve"> 8 rat     140       2</w:t>
      </w:r>
      <w:r>
        <w:br/>
      </w:r>
      <w:r>
        <w:rPr>
          <w:rStyle w:val="VerbatimChar"/>
        </w:rPr>
        <w:t xml:space="preserve"> 9 mice    2         1</w:t>
      </w:r>
      <w:r>
        <w:br/>
      </w:r>
      <w:r>
        <w:rPr>
          <w:rStyle w:val="VerbatimChar"/>
        </w:rPr>
        <w:t xml:space="preserve">10 mice    26        1</w:t>
      </w:r>
      <w:r>
        <w:br/>
      </w:r>
      <w:r>
        <w:rPr>
          <w:rStyle w:val="VerbatimChar"/>
        </w:rPr>
        <w:t xml:space="preserve">11 mice    6        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4_exploratory_extreme_es_files/figure-docx/unnamed-chunk-6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Xfa0f2045774fd586c6830b6e787569c70afb13e"/>
    <w:p>
      <w:pPr>
        <w:pStyle w:val="Heading4"/>
      </w:pPr>
      <w:r>
        <w:t xml:space="preserve">All studies from these publications present a extreme effect size?</w:t>
      </w:r>
    </w:p>
    <w:bookmarkEnd w:id="28"/>
    <w:bookmarkStart w:id="32" w:name="mice"/>
    <w:p>
      <w:pPr>
        <w:pStyle w:val="Heading2"/>
      </w:pPr>
      <w:r>
        <w:t xml:space="preserve">mice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4_exploratory_extreme_es_files/figure-docx/unnamed-chunk-7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7" w:name="rat"/>
    <w:p>
      <w:pPr>
        <w:pStyle w:val="Heading2"/>
      </w:pPr>
      <w:r>
        <w:t xml:space="preserve">rat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4_exploratory_extreme_es_files/figure-docx/unnamed-chunk-8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6" w:name="Xb02f8d665ca41d87dbf4fca7fea554293f6c332"/>
    <w:p>
      <w:pPr>
        <w:pStyle w:val="Heading4"/>
      </w:pPr>
      <w:r>
        <w:t xml:space="preserve">What are the characteristics of these studies?</w:t>
      </w:r>
    </w:p>
    <w:bookmarkEnd w:id="36"/>
    <w:bookmarkEnd w:id="37"/>
    <w:bookmarkStart w:id="44" w:name="pop"/>
    <w:p>
      <w:pPr>
        <w:pStyle w:val="Heading2"/>
      </w:pPr>
      <w:r>
        <w:t xml:space="preserve">pop: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4_exploratory_extreme_es_files/figure-docx/unnamed-chunk-9-1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4_exploratory_extreme_es_files/figure-docx/unnamed-chunk-9-2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44"/>
    <w:bookmarkStart w:id="51" w:name="int"/>
    <w:p>
      <w:pPr>
        <w:pStyle w:val="Heading2"/>
      </w:pPr>
      <w:r>
        <w:t xml:space="preserve">int: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4_exploratory_extreme_es_files/figure-docx/unnamed-chunk-10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4_exploratory_extreme_es_files/figure-docx/unnamed-chunk-10-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8" w:name="out"/>
    <w:p>
      <w:pPr>
        <w:pStyle w:val="Heading2"/>
      </w:pPr>
      <w:r>
        <w:t xml:space="preserve">out: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4_exploratory_extreme_es_files/figure-docx/unnamed-chunk-11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4_exploratory_extreme_es_files/figure-docx/unnamed-chunk-11-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71" w:name="validity"/>
    <w:p>
      <w:pPr>
        <w:pStyle w:val="Heading2"/>
      </w:pPr>
      <w:r>
        <w:t xml:space="preserve">validity: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4_exploratory_extreme_es_files/figure-docx/unnamed-chunk-12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4_exploratory_extreme_es_files/figure-docx/unnamed-chunk-12-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8" w:name="Xc6c739b03774950ce2da99dd2d58a06a4aa03e3"/>
    <w:p>
      <w:pPr>
        <w:pStyle w:val="Heading5"/>
      </w:pPr>
      <w:r>
        <w:t xml:space="preserve">What’s the effect size from the studies that reported not doing practices to ganrantee internal quality?</w:t>
      </w:r>
    </w:p>
    <w:p>
      <w:pPr>
        <w:pStyle w:val="SourceCode"/>
      </w:pPr>
      <w:r>
        <w:rPr>
          <w:rStyle w:val="VerbatimChar"/>
        </w:rPr>
        <w:t xml:space="preserve"># A tibble: 1 × 8</w:t>
      </w:r>
      <w:r>
        <w:br/>
      </w:r>
      <w:r>
        <w:rPr>
          <w:rStyle w:val="VerbatimChar"/>
        </w:rPr>
        <w:t xml:space="preserve">     min   max  mean median min_sd max_sd mean_sd median_sd</w:t>
      </w:r>
      <w:r>
        <w:br/>
      </w:r>
      <w:r>
        <w:rPr>
          <w:rStyle w:val="VerbatimChar"/>
        </w:rPr>
        <w:t xml:space="preserve">   &lt;dbl&gt; &lt;dbl&gt; &lt;dbl&gt;  &lt;dbl&gt;  &lt;dbl&gt;  &lt;dbl&gt;   &lt;dbl&gt;     &lt;dbl&gt;</w:t>
      </w:r>
      <w:r>
        <w:br/>
      </w:r>
      <w:r>
        <w:rPr>
          <w:rStyle w:val="VerbatimChar"/>
        </w:rPr>
        <w:t xml:space="preserve">1 -0.845  60.5  5.52   1.27  0.332   12.4    1.41     0.590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4_exploratory_extreme_es_files/figure-docx/unnamed-chunk-14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69" w:name="are-these-studies-nested"/>
    <w:p>
      <w:pPr>
        <w:pStyle w:val="Heading4"/>
      </w:pPr>
      <w:r>
        <w:t xml:space="preserve">Are these studies nested?</w:t>
      </w:r>
    </w:p>
    <w:p>
      <w:pPr>
        <w:pStyle w:val="SourceCode"/>
      </w:pPr>
      <w:r>
        <w:rPr>
          <w:rStyle w:val="VerbatimChar"/>
        </w:rPr>
        <w:t xml:space="preserve"># A tibble: 21 × 2</w:t>
      </w:r>
      <w:r>
        <w:br/>
      </w:r>
      <w:r>
        <w:rPr>
          <w:rStyle w:val="VerbatimChar"/>
        </w:rPr>
        <w:t xml:space="preserve"># Groups:   id [21]</w:t>
      </w:r>
      <w:r>
        <w:br/>
      </w:r>
      <w:r>
        <w:rPr>
          <w:rStyle w:val="VerbatimChar"/>
        </w:rPr>
        <w:t xml:space="preserve">   id        n</w:t>
      </w:r>
      <w:r>
        <w:br/>
      </w:r>
      <w:r>
        <w:rPr>
          <w:rStyle w:val="VerbatimChar"/>
        </w:rPr>
        <w:t xml:space="preserve">   &lt;chr&gt; &lt;int&gt;</w:t>
      </w:r>
      <w:r>
        <w:br/>
      </w:r>
      <w:r>
        <w:rPr>
          <w:rStyle w:val="VerbatimChar"/>
        </w:rPr>
        <w:t xml:space="preserve"> 1 85        7</w:t>
      </w:r>
      <w:r>
        <w:br/>
      </w:r>
      <w:r>
        <w:rPr>
          <w:rStyle w:val="VerbatimChar"/>
        </w:rPr>
        <w:t xml:space="preserve"> 2 72        6</w:t>
      </w:r>
      <w:r>
        <w:br/>
      </w:r>
      <w:r>
        <w:rPr>
          <w:rStyle w:val="VerbatimChar"/>
        </w:rPr>
        <w:t xml:space="preserve"> 3 86        6</w:t>
      </w:r>
      <w:r>
        <w:br/>
      </w:r>
      <w:r>
        <w:rPr>
          <w:rStyle w:val="VerbatimChar"/>
        </w:rPr>
        <w:t xml:space="preserve"> 4 20        4</w:t>
      </w:r>
      <w:r>
        <w:br/>
      </w:r>
      <w:r>
        <w:rPr>
          <w:rStyle w:val="VerbatimChar"/>
        </w:rPr>
        <w:t xml:space="preserve"> 5 25        3</w:t>
      </w:r>
      <w:r>
        <w:br/>
      </w:r>
      <w:r>
        <w:rPr>
          <w:rStyle w:val="VerbatimChar"/>
        </w:rPr>
        <w:t xml:space="preserve"> 6 100       2</w:t>
      </w:r>
      <w:r>
        <w:br/>
      </w:r>
      <w:r>
        <w:rPr>
          <w:rStyle w:val="VerbatimChar"/>
        </w:rPr>
        <w:t xml:space="preserve"> 7 134       2</w:t>
      </w:r>
      <w:r>
        <w:br/>
      </w:r>
      <w:r>
        <w:rPr>
          <w:rStyle w:val="VerbatimChar"/>
        </w:rPr>
        <w:t xml:space="preserve"> 8 18        2</w:t>
      </w:r>
      <w:r>
        <w:br/>
      </w:r>
      <w:r>
        <w:rPr>
          <w:rStyle w:val="VerbatimChar"/>
        </w:rPr>
        <w:t xml:space="preserve"> 9 219       2</w:t>
      </w:r>
      <w:r>
        <w:br/>
      </w:r>
      <w:r>
        <w:rPr>
          <w:rStyle w:val="VerbatimChar"/>
        </w:rPr>
        <w:t xml:space="preserve">10 224       2</w:t>
      </w:r>
      <w:r>
        <w:br/>
      </w:r>
      <w:r>
        <w:rPr>
          <w:rStyle w:val="VerbatimChar"/>
        </w:rPr>
        <w:t xml:space="preserve">11 69        2</w:t>
      </w:r>
      <w:r>
        <w:br/>
      </w:r>
      <w:r>
        <w:rPr>
          <w:rStyle w:val="VerbatimChar"/>
        </w:rPr>
        <w:t xml:space="preserve">12 11        1</w:t>
      </w:r>
      <w:r>
        <w:br/>
      </w:r>
      <w:r>
        <w:rPr>
          <w:rStyle w:val="VerbatimChar"/>
        </w:rPr>
        <w:t xml:space="preserve">13 165       1</w:t>
      </w:r>
      <w:r>
        <w:br/>
      </w:r>
      <w:r>
        <w:rPr>
          <w:rStyle w:val="VerbatimChar"/>
        </w:rPr>
        <w:t xml:space="preserve">14 2         1</w:t>
      </w:r>
      <w:r>
        <w:br/>
      </w:r>
      <w:r>
        <w:rPr>
          <w:rStyle w:val="VerbatimChar"/>
        </w:rPr>
        <w:t xml:space="preserve">15 212       1</w:t>
      </w:r>
      <w:r>
        <w:br/>
      </w:r>
      <w:r>
        <w:rPr>
          <w:rStyle w:val="VerbatimChar"/>
        </w:rPr>
        <w:t xml:space="preserve">16 58        1</w:t>
      </w:r>
      <w:r>
        <w:br/>
      </w:r>
      <w:r>
        <w:rPr>
          <w:rStyle w:val="VerbatimChar"/>
        </w:rPr>
        <w:t xml:space="preserve">17 6         1</w:t>
      </w:r>
      <w:r>
        <w:br/>
      </w:r>
      <w:r>
        <w:rPr>
          <w:rStyle w:val="VerbatimChar"/>
        </w:rPr>
        <w:t xml:space="preserve">18 74        1</w:t>
      </w:r>
      <w:r>
        <w:br/>
      </w:r>
      <w:r>
        <w:rPr>
          <w:rStyle w:val="VerbatimChar"/>
        </w:rPr>
        <w:t xml:space="preserve">19 8         1</w:t>
      </w:r>
      <w:r>
        <w:br/>
      </w:r>
      <w:r>
        <w:rPr>
          <w:rStyle w:val="VerbatimChar"/>
        </w:rPr>
        <w:t xml:space="preserve">20 9         1</w:t>
      </w:r>
      <w:r>
        <w:br/>
      </w:r>
      <w:r>
        <w:rPr>
          <w:rStyle w:val="VerbatimChar"/>
        </w:rPr>
        <w:t xml:space="preserve">21 96        1</w:t>
      </w:r>
    </w:p>
    <w:bookmarkEnd w:id="69"/>
    <w:bookmarkStart w:id="70" w:name="are-these-studies-considered-extremes"/>
    <w:p>
      <w:pPr>
        <w:pStyle w:val="Heading4"/>
      </w:pPr>
      <w:r>
        <w:t xml:space="preserve">Are these studies considered extremes?</w:t>
      </w:r>
    </w:p>
    <w:p>
      <w:pPr>
        <w:pStyle w:val="SourceCode"/>
      </w:pPr>
      <w:r>
        <w:br/>
      </w:r>
      <w:r>
        <w:rPr>
          <w:rStyle w:val="VerbatimChar"/>
        </w:rPr>
        <w:t xml:space="preserve">  extreme_or_not  n </w:t>
      </w:r>
      <w:r>
        <w:br/>
      </w:r>
      <w:r>
        <w:rPr>
          <w:rStyle w:val="VerbatimChar"/>
        </w:rPr>
        <w:t xml:space="preserve">1          FALSE 40 </w:t>
      </w:r>
      <w:r>
        <w:br/>
      </w:r>
      <w:r>
        <w:rPr>
          <w:rStyle w:val="VerbatimChar"/>
        </w:rPr>
        <w:t xml:space="preserve">2           TRUE  8 </w:t>
      </w:r>
    </w:p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extremes values (ES and SD)</dc:title>
  <dc:creator/>
  <cp:keywords/>
  <dcterms:created xsi:type="dcterms:W3CDTF">2024-03-26T20:15:01Z</dcterms:created>
  <dcterms:modified xsi:type="dcterms:W3CDTF">2024-03-26T20:15:01Z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