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F71C7" w14:textId="77777777" w:rsidR="00FC27CD" w:rsidRPr="006B1F3E" w:rsidRDefault="00FC27CD" w:rsidP="00FC27CD">
      <w:pPr>
        <w:rPr>
          <w:sz w:val="24"/>
          <w:szCs w:val="24"/>
        </w:rPr>
      </w:pPr>
      <w:r w:rsidRPr="006B1F3E">
        <w:rPr>
          <w:rFonts w:hint="eastAsia"/>
          <w:sz w:val="24"/>
          <w:szCs w:val="24"/>
        </w:rPr>
        <w:t xml:space="preserve">Name: </w:t>
      </w:r>
    </w:p>
    <w:p w14:paraId="5FBCA4C0" w14:textId="77777777" w:rsidR="00FC27CD" w:rsidRDefault="00FC27CD" w:rsidP="00FC27CD">
      <w:pPr>
        <w:pStyle w:val="Heading2"/>
      </w:pPr>
      <w:r>
        <w:rPr>
          <w:rFonts w:hint="eastAsia"/>
        </w:rPr>
        <w:t xml:space="preserve">Explain </w:t>
      </w:r>
      <w:r>
        <w:t>the following equation</w:t>
      </w:r>
    </w:p>
    <w:p w14:paraId="63094233" w14:textId="77777777" w:rsidR="00FC27CD" w:rsidRDefault="00FC27CD" w:rsidP="00FC27CD">
      <w:pPr>
        <w:pStyle w:val="ListParagraph"/>
        <w:ind w:leftChars="0" w:left="360"/>
        <w:rPr>
          <w:sz w:val="24"/>
          <w:szCs w:val="24"/>
        </w:rPr>
      </w:pPr>
    </w:p>
    <w:p w14:paraId="753D804E" w14:textId="77777777" w:rsidR="00FC27CD" w:rsidRDefault="00FC27CD" w:rsidP="00FC27CD">
      <w:pPr>
        <w:pStyle w:val="ListParagraph"/>
        <w:ind w:leftChars="0" w:left="360"/>
        <w:rPr>
          <w:sz w:val="24"/>
          <w:szCs w:val="24"/>
        </w:rPr>
      </w:pPr>
      <w:r w:rsidRPr="00540538">
        <w:rPr>
          <w:sz w:val="24"/>
          <w:szCs w:val="24"/>
        </w:rPr>
        <w:object w:dxaOrig="2360" w:dyaOrig="380" w14:anchorId="36417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4.75pt" o:ole="">
            <v:imagedata r:id="rId5" o:title=""/>
          </v:shape>
          <o:OLEObject Type="Embed" ProgID="Equation.3" ShapeID="_x0000_i1025" DrawAspect="Content" ObjectID="_1670149247" r:id="rId6"/>
        </w:object>
      </w:r>
    </w:p>
    <w:p w14:paraId="5370321C" w14:textId="77777777" w:rsidR="00FC27CD" w:rsidRDefault="00FC27CD" w:rsidP="00FC27CD">
      <w:pPr>
        <w:rPr>
          <w:sz w:val="24"/>
          <w:szCs w:val="24"/>
        </w:rPr>
      </w:pPr>
      <w:r w:rsidRPr="00FF39F1">
        <w:rPr>
          <w:sz w:val="24"/>
          <w:szCs w:val="24"/>
        </w:rPr>
        <w:t>The amount of electromagnetic radiance, L (watts m-2 sr-1; watts per meter squared per steradian) recorded within the IFOV of an optical remote sensing system (e.g., a picture element in a digital image) is a function of:</w:t>
      </w:r>
    </w:p>
    <w:p w14:paraId="123F4D18" w14:textId="77777777" w:rsidR="00FC27CD" w:rsidRDefault="00FC27CD" w:rsidP="00FC27CD">
      <w:pPr>
        <w:rPr>
          <w:sz w:val="24"/>
          <w:szCs w:val="24"/>
        </w:rPr>
      </w:pPr>
    </w:p>
    <w:p w14:paraId="217D3AEE" w14:textId="77777777" w:rsidR="00FC27CD" w:rsidRDefault="00FC27CD" w:rsidP="00FC27CD">
      <w:pPr>
        <w:rPr>
          <w:sz w:val="24"/>
          <w:szCs w:val="24"/>
        </w:rPr>
      </w:pPr>
      <w:r w:rsidRPr="00FF39F1">
        <w:rPr>
          <w:position w:val="-16"/>
          <w:sz w:val="24"/>
          <w:szCs w:val="24"/>
        </w:rPr>
        <w:object w:dxaOrig="2380" w:dyaOrig="440" w14:anchorId="09913087">
          <v:shape id="_x0000_i1026" type="#_x0000_t75" style="width:156.75pt;height:28.5pt" o:ole="">
            <v:imagedata r:id="rId7" o:title=""/>
          </v:shape>
          <o:OLEObject Type="Embed" ProgID="Equation.DSMT4" ShapeID="_x0000_i1026" DrawAspect="Content" ObjectID="_1670149248" r:id="rId8"/>
        </w:object>
      </w:r>
    </w:p>
    <w:p w14:paraId="5C4A928D" w14:textId="77777777" w:rsidR="00FC27CD" w:rsidRPr="00FF39F1" w:rsidRDefault="00FC27CD" w:rsidP="00FC27CD">
      <w:pPr>
        <w:rPr>
          <w:sz w:val="24"/>
          <w:szCs w:val="24"/>
        </w:rPr>
      </w:pPr>
      <w:r w:rsidRPr="00FF39F1">
        <w:rPr>
          <w:sz w:val="24"/>
          <w:szCs w:val="24"/>
        </w:rPr>
        <w:t xml:space="preserve">where, </w:t>
      </w:r>
    </w:p>
    <w:p w14:paraId="33E5201D" w14:textId="77777777" w:rsidR="00FC27CD" w:rsidRDefault="00FC27CD" w:rsidP="00FC27CD">
      <w:pPr>
        <w:rPr>
          <w:sz w:val="24"/>
          <w:szCs w:val="24"/>
        </w:rPr>
      </w:pPr>
      <w:r w:rsidRPr="00FF39F1">
        <w:rPr>
          <w:sz w:val="24"/>
          <w:szCs w:val="24"/>
        </w:rPr>
        <w:t xml:space="preserve"> </w:t>
      </w:r>
      <w:r>
        <w:rPr>
          <w:noProof/>
          <w:sz w:val="24"/>
          <w:szCs w:val="24"/>
        </w:rPr>
        <w:drawing>
          <wp:inline distT="0" distB="0" distL="0" distR="0" wp14:anchorId="37D69627" wp14:editId="3E4B2871">
            <wp:extent cx="162839" cy="220980"/>
            <wp:effectExtent l="0" t="0" r="889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r="17500"/>
                    <a:stretch/>
                  </pic:blipFill>
                  <pic:spPr bwMode="auto">
                    <a:xfrm>
                      <a:off x="0" y="0"/>
                      <a:ext cx="209591" cy="284424"/>
                    </a:xfrm>
                    <a:prstGeom prst="rect">
                      <a:avLst/>
                    </a:prstGeom>
                    <a:noFill/>
                    <a:ln>
                      <a:noFill/>
                    </a:ln>
                    <a:extLst>
                      <a:ext uri="{53640926-AAD7-44D8-BBD7-CCE9431645EC}">
                        <a14:shadowObscured xmlns:a14="http://schemas.microsoft.com/office/drawing/2010/main"/>
                      </a:ext>
                    </a:extLst>
                  </pic:spPr>
                </pic:pic>
              </a:graphicData>
            </a:graphic>
          </wp:inline>
        </w:drawing>
      </w:r>
      <w:r w:rsidRPr="00FF39F1">
        <w:rPr>
          <w:sz w:val="24"/>
          <w:szCs w:val="24"/>
        </w:rPr>
        <w:t xml:space="preserve">= wavelength (spectral response measured in various bands or at specific frequencies). Wavelength (l) and frequency (u) may be used interchangeably based on their relationship with the speed of light (c) </w:t>
      </w:r>
      <w:proofErr w:type="gramStart"/>
      <w:r w:rsidRPr="00FF39F1">
        <w:rPr>
          <w:sz w:val="24"/>
          <w:szCs w:val="24"/>
        </w:rPr>
        <w:t>where .</w:t>
      </w:r>
      <w:proofErr w:type="gramEnd"/>
    </w:p>
    <w:p w14:paraId="780DB9CB" w14:textId="77777777" w:rsidR="00FC27CD" w:rsidRPr="00FF39F1" w:rsidRDefault="00FC27CD" w:rsidP="00FC27CD">
      <w:pPr>
        <w:rPr>
          <w:sz w:val="24"/>
          <w:szCs w:val="24"/>
        </w:rPr>
      </w:pPr>
      <w:proofErr w:type="spellStart"/>
      <w:proofErr w:type="gramStart"/>
      <w:r w:rsidRPr="00FF39F1">
        <w:rPr>
          <w:sz w:val="24"/>
          <w:szCs w:val="24"/>
        </w:rPr>
        <w:t>sx,y</w:t>
      </w:r>
      <w:proofErr w:type="gramEnd"/>
      <w:r w:rsidRPr="00FF39F1">
        <w:rPr>
          <w:sz w:val="24"/>
          <w:szCs w:val="24"/>
        </w:rPr>
        <w:t>,z</w:t>
      </w:r>
      <w:proofErr w:type="spellEnd"/>
      <w:r w:rsidRPr="00FF39F1">
        <w:rPr>
          <w:sz w:val="24"/>
          <w:szCs w:val="24"/>
        </w:rPr>
        <w:t xml:space="preserve"> = x, y, z location of the pictu</w:t>
      </w:r>
      <w:r>
        <w:rPr>
          <w:sz w:val="24"/>
          <w:szCs w:val="24"/>
        </w:rPr>
        <w:t xml:space="preserve">re element and its size (x, y) </w:t>
      </w:r>
    </w:p>
    <w:p w14:paraId="419DA8F7" w14:textId="77777777" w:rsidR="00FC27CD" w:rsidRPr="00FF39F1" w:rsidRDefault="00FC27CD" w:rsidP="00FC27CD">
      <w:pPr>
        <w:rPr>
          <w:sz w:val="24"/>
          <w:szCs w:val="24"/>
        </w:rPr>
      </w:pPr>
      <w:r w:rsidRPr="00FF39F1">
        <w:rPr>
          <w:sz w:val="24"/>
          <w:szCs w:val="24"/>
        </w:rPr>
        <w:t xml:space="preserve">t = temporal information, i.e., </w:t>
      </w:r>
      <w:proofErr w:type="gramStart"/>
      <w:r w:rsidRPr="00FF39F1">
        <w:rPr>
          <w:sz w:val="24"/>
          <w:szCs w:val="24"/>
        </w:rPr>
        <w:t>when</w:t>
      </w:r>
      <w:proofErr w:type="gramEnd"/>
      <w:r w:rsidRPr="00FF39F1">
        <w:rPr>
          <w:sz w:val="24"/>
          <w:szCs w:val="24"/>
        </w:rPr>
        <w:t xml:space="preserve"> and how oft</w:t>
      </w:r>
      <w:r>
        <w:rPr>
          <w:sz w:val="24"/>
          <w:szCs w:val="24"/>
        </w:rPr>
        <w:t>en the information was acquired</w:t>
      </w:r>
    </w:p>
    <w:p w14:paraId="5867EE43" w14:textId="77777777" w:rsidR="00FC27CD" w:rsidRPr="00FF39F1" w:rsidRDefault="00FC27CD" w:rsidP="00FC27CD">
      <w:pPr>
        <w:rPr>
          <w:sz w:val="24"/>
          <w:szCs w:val="24"/>
        </w:rPr>
      </w:pPr>
      <w:r w:rsidRPr="00FF39F1">
        <w:rPr>
          <w:sz w:val="24"/>
          <w:szCs w:val="24"/>
        </w:rPr>
        <w:t>q = set of angles that describe the geometric relationships among the radiation source (e.g., the Sun), the terrain target of interest (e.g., a corn field)</w:t>
      </w:r>
      <w:r>
        <w:rPr>
          <w:sz w:val="24"/>
          <w:szCs w:val="24"/>
        </w:rPr>
        <w:t>, and the remote sensing system</w:t>
      </w:r>
    </w:p>
    <w:p w14:paraId="262C54B6" w14:textId="77777777" w:rsidR="00FC27CD" w:rsidRPr="00FF39F1" w:rsidRDefault="00FC27CD" w:rsidP="00FC27CD">
      <w:pPr>
        <w:rPr>
          <w:sz w:val="24"/>
          <w:szCs w:val="24"/>
        </w:rPr>
      </w:pPr>
      <w:r w:rsidRPr="00FF39F1">
        <w:rPr>
          <w:sz w:val="24"/>
          <w:szCs w:val="24"/>
        </w:rPr>
        <w:t>P = polarization of back-scattere</w:t>
      </w:r>
      <w:r>
        <w:rPr>
          <w:sz w:val="24"/>
          <w:szCs w:val="24"/>
        </w:rPr>
        <w:t>d energy recorded by the sensor</w:t>
      </w:r>
    </w:p>
    <w:p w14:paraId="0DBA91D4" w14:textId="77777777" w:rsidR="00FC27CD" w:rsidRDefault="00FC27CD" w:rsidP="00FC27CD">
      <w:pPr>
        <w:rPr>
          <w:sz w:val="24"/>
          <w:szCs w:val="24"/>
        </w:rPr>
      </w:pPr>
      <w:r w:rsidRPr="00FF39F1">
        <w:rPr>
          <w:sz w:val="24"/>
          <w:szCs w:val="24"/>
        </w:rPr>
        <w:t>W = radiometric resolution (precision) at which the data (e.g., reflected, emitted, or back-scattered radiation) are recorded by the remote sensing system.</w:t>
      </w:r>
    </w:p>
    <w:p w14:paraId="49791EF9" w14:textId="77777777" w:rsidR="00FC27CD" w:rsidRDefault="00FC27CD" w:rsidP="00FC27CD">
      <w:pPr>
        <w:rPr>
          <w:sz w:val="24"/>
          <w:szCs w:val="24"/>
        </w:rPr>
      </w:pPr>
    </w:p>
    <w:p w14:paraId="46A60FB2" w14:textId="77777777" w:rsidR="00FC27CD" w:rsidRDefault="00FC27CD" w:rsidP="00FC27CD">
      <w:pPr>
        <w:pStyle w:val="Heading2"/>
      </w:pPr>
      <w:r>
        <w:rPr>
          <w:rFonts w:hint="eastAsia"/>
        </w:rPr>
        <w:t>The Remote Sensing Process (4-steps)</w:t>
      </w:r>
    </w:p>
    <w:p w14:paraId="6BB50650" w14:textId="77777777" w:rsidR="00FC27CD" w:rsidRDefault="00FC27CD" w:rsidP="00FC27CD">
      <w:pPr>
        <w:pStyle w:val="ListParagraph"/>
        <w:numPr>
          <w:ilvl w:val="0"/>
          <w:numId w:val="2"/>
        </w:numPr>
        <w:ind w:leftChars="0"/>
        <w:rPr>
          <w:sz w:val="24"/>
          <w:szCs w:val="24"/>
        </w:rPr>
      </w:pPr>
      <w:r w:rsidRPr="00FF39F1">
        <w:rPr>
          <w:rFonts w:hint="eastAsia"/>
          <w:sz w:val="24"/>
          <w:szCs w:val="24"/>
        </w:rPr>
        <w:t>Statement of the problem: For</w:t>
      </w:r>
      <w:r>
        <w:rPr>
          <w:sz w:val="24"/>
          <w:szCs w:val="24"/>
        </w:rPr>
        <w:t>mulate Hypothesis, Select Appropriate Logic, Select Appropriate Model</w:t>
      </w:r>
    </w:p>
    <w:p w14:paraId="1AC0256C" w14:textId="77777777" w:rsidR="00FC27CD" w:rsidRDefault="00FC27CD" w:rsidP="00FC27CD">
      <w:pPr>
        <w:pStyle w:val="ListParagraph"/>
        <w:numPr>
          <w:ilvl w:val="0"/>
          <w:numId w:val="2"/>
        </w:numPr>
        <w:ind w:leftChars="0"/>
        <w:rPr>
          <w:sz w:val="24"/>
          <w:szCs w:val="24"/>
        </w:rPr>
      </w:pPr>
      <w:r>
        <w:rPr>
          <w:sz w:val="24"/>
          <w:szCs w:val="24"/>
        </w:rPr>
        <w:t xml:space="preserve">Data </w:t>
      </w:r>
      <w:proofErr w:type="gramStart"/>
      <w:r>
        <w:rPr>
          <w:sz w:val="24"/>
          <w:szCs w:val="24"/>
        </w:rPr>
        <w:t>Collection :</w:t>
      </w:r>
      <w:proofErr w:type="gramEnd"/>
      <w:r>
        <w:rPr>
          <w:sz w:val="24"/>
          <w:szCs w:val="24"/>
        </w:rPr>
        <w:t xml:space="preserve"> In situ measurements, Collateral Data, Remote Sensing</w:t>
      </w:r>
    </w:p>
    <w:p w14:paraId="58686B89" w14:textId="77777777" w:rsidR="00FC27CD" w:rsidRDefault="00FC27CD" w:rsidP="00FC27CD">
      <w:pPr>
        <w:pStyle w:val="ListParagraph"/>
        <w:numPr>
          <w:ilvl w:val="0"/>
          <w:numId w:val="2"/>
        </w:numPr>
        <w:ind w:leftChars="0"/>
        <w:rPr>
          <w:sz w:val="24"/>
          <w:szCs w:val="24"/>
        </w:rPr>
      </w:pPr>
      <w:r>
        <w:rPr>
          <w:sz w:val="24"/>
          <w:szCs w:val="24"/>
        </w:rPr>
        <w:t>Data-to-Information Conversion: Analog visual Image Processing, Digital Image Processing, Hypothesis Testing</w:t>
      </w:r>
    </w:p>
    <w:p w14:paraId="38F255AA" w14:textId="77777777" w:rsidR="00FC27CD" w:rsidRPr="00FF39F1" w:rsidRDefault="00FC27CD" w:rsidP="00FC27CD">
      <w:pPr>
        <w:pStyle w:val="ListParagraph"/>
        <w:numPr>
          <w:ilvl w:val="0"/>
          <w:numId w:val="2"/>
        </w:numPr>
        <w:ind w:leftChars="0"/>
        <w:rPr>
          <w:sz w:val="24"/>
          <w:szCs w:val="24"/>
        </w:rPr>
      </w:pPr>
      <w:r>
        <w:rPr>
          <w:sz w:val="24"/>
          <w:szCs w:val="24"/>
        </w:rPr>
        <w:t>Information Presentation: Image Metadata, Accuracy Assessment, Analog and Digital, Statistics, Graphs</w:t>
      </w:r>
    </w:p>
    <w:p w14:paraId="43CD2E01" w14:textId="77777777" w:rsidR="00FC27CD" w:rsidRDefault="00FC27CD" w:rsidP="00FC27CD">
      <w:pPr>
        <w:rPr>
          <w:sz w:val="24"/>
          <w:szCs w:val="24"/>
        </w:rPr>
      </w:pPr>
    </w:p>
    <w:p w14:paraId="316AAEA3" w14:textId="77777777" w:rsidR="00FC27CD" w:rsidRDefault="00FC27CD" w:rsidP="00FC27CD">
      <w:pPr>
        <w:rPr>
          <w:sz w:val="24"/>
          <w:szCs w:val="24"/>
        </w:rPr>
      </w:pPr>
    </w:p>
    <w:p w14:paraId="64BA679F" w14:textId="77777777" w:rsidR="00FC27CD" w:rsidRDefault="00FC27CD" w:rsidP="00FC27CD">
      <w:pPr>
        <w:rPr>
          <w:sz w:val="24"/>
          <w:szCs w:val="24"/>
        </w:rPr>
      </w:pPr>
    </w:p>
    <w:p w14:paraId="5E2638BE" w14:textId="77777777" w:rsidR="00FC27CD" w:rsidRDefault="00FC27CD" w:rsidP="00FC27CD">
      <w:pPr>
        <w:rPr>
          <w:sz w:val="24"/>
          <w:szCs w:val="24"/>
        </w:rPr>
      </w:pPr>
    </w:p>
    <w:p w14:paraId="7B5BC622" w14:textId="77777777" w:rsidR="00FC27CD" w:rsidRDefault="00FC27CD" w:rsidP="00FC27CD">
      <w:pPr>
        <w:pStyle w:val="Heading2"/>
      </w:pPr>
      <w:r>
        <w:rPr>
          <w:rFonts w:hint="eastAsia"/>
        </w:rPr>
        <w:t>Angular Information</w:t>
      </w:r>
      <w:r w:rsidRPr="006B1F3E">
        <w:rPr>
          <w:rFonts w:hint="eastAsia"/>
        </w:rPr>
        <w:t xml:space="preserve"> </w:t>
      </w:r>
    </w:p>
    <w:p w14:paraId="0ACD02E3" w14:textId="77777777" w:rsidR="00FC27CD" w:rsidRPr="00F14E4A" w:rsidRDefault="00FC27CD" w:rsidP="00FC27CD">
      <w:pPr>
        <w:rPr>
          <w:sz w:val="24"/>
          <w:szCs w:val="24"/>
        </w:rPr>
      </w:pPr>
      <w:r w:rsidRPr="00F14E4A">
        <w:rPr>
          <w:sz w:val="24"/>
          <w:szCs w:val="24"/>
        </w:rPr>
        <w:t xml:space="preserve">There is always an angle of incidence associated with the incoming energy that illuminates the terrain and an angle of exitance from the terrain to the sensor system. This </w:t>
      </w:r>
      <w:r w:rsidRPr="00F14E4A">
        <w:rPr>
          <w:i/>
          <w:iCs/>
          <w:sz w:val="24"/>
          <w:szCs w:val="24"/>
        </w:rPr>
        <w:t>bidirectional</w:t>
      </w:r>
      <w:r w:rsidRPr="00F14E4A">
        <w:rPr>
          <w:sz w:val="24"/>
          <w:szCs w:val="24"/>
        </w:rPr>
        <w:t xml:space="preserve"> nature of remote sensing data collection is known to influence the spectral and polarization characteristics of the at-sensor radiance, </w:t>
      </w:r>
      <w:r w:rsidRPr="00F14E4A">
        <w:rPr>
          <w:i/>
          <w:iCs/>
          <w:sz w:val="24"/>
          <w:szCs w:val="24"/>
        </w:rPr>
        <w:t>L,</w:t>
      </w:r>
      <w:r w:rsidRPr="00F14E4A">
        <w:rPr>
          <w:sz w:val="24"/>
          <w:szCs w:val="24"/>
        </w:rPr>
        <w:t xml:space="preserve"> recorded by the remote sensing system.</w:t>
      </w:r>
    </w:p>
    <w:p w14:paraId="75F46DBE" w14:textId="77777777" w:rsidR="00FC27CD" w:rsidRPr="00F14E4A" w:rsidRDefault="00FC27CD" w:rsidP="00FC27CD">
      <w:pPr>
        <w:rPr>
          <w:sz w:val="24"/>
          <w:szCs w:val="24"/>
        </w:rPr>
      </w:pPr>
    </w:p>
    <w:p w14:paraId="3D230377" w14:textId="77777777" w:rsidR="00FC27CD" w:rsidRPr="00F14E4A" w:rsidRDefault="00FC27CD" w:rsidP="00FC27CD">
      <w:pPr>
        <w:rPr>
          <w:sz w:val="24"/>
          <w:szCs w:val="24"/>
        </w:rPr>
      </w:pPr>
      <w:r w:rsidRPr="00F14E4A">
        <w:rPr>
          <w:sz w:val="24"/>
          <w:szCs w:val="24"/>
        </w:rPr>
        <w:t>Remote sensing systems record very specific angular characteristics associated with each exposed silver halide crystal or pixel. The angular characteristics are a function of:</w:t>
      </w:r>
    </w:p>
    <w:p w14:paraId="0348C660" w14:textId="77777777" w:rsidR="00FC27CD" w:rsidRPr="00F14E4A" w:rsidRDefault="00FC27CD" w:rsidP="00FC27CD">
      <w:pPr>
        <w:pStyle w:val="ListParagraph"/>
        <w:numPr>
          <w:ilvl w:val="0"/>
          <w:numId w:val="3"/>
        </w:numPr>
        <w:ind w:leftChars="0"/>
        <w:rPr>
          <w:sz w:val="24"/>
          <w:szCs w:val="24"/>
        </w:rPr>
      </w:pPr>
      <w:r w:rsidRPr="00F14E4A">
        <w:rPr>
          <w:sz w:val="24"/>
          <w:szCs w:val="24"/>
        </w:rPr>
        <w:t xml:space="preserve">location in a three-dimensional sphere of the illumination source (e.g., the Sun for a passive system or the sensor itself in the case of RADAR, LIDAR, and SONAR) and its associated azimuth and zenith angles, </w:t>
      </w:r>
    </w:p>
    <w:p w14:paraId="19EEF1B2" w14:textId="77777777" w:rsidR="00FC27CD" w:rsidRPr="00F14E4A" w:rsidRDefault="00FC27CD" w:rsidP="00FC27CD">
      <w:pPr>
        <w:pStyle w:val="ListParagraph"/>
        <w:numPr>
          <w:ilvl w:val="0"/>
          <w:numId w:val="3"/>
        </w:numPr>
        <w:ind w:leftChars="0"/>
        <w:rPr>
          <w:sz w:val="24"/>
          <w:szCs w:val="24"/>
        </w:rPr>
      </w:pPr>
      <w:r w:rsidRPr="00F14E4A">
        <w:rPr>
          <w:sz w:val="24"/>
          <w:szCs w:val="24"/>
        </w:rPr>
        <w:lastRenderedPageBreak/>
        <w:t xml:space="preserve">orientation of the terrain facet (pixel) or terrain cover (e.g., vegetation) under investigation, and </w:t>
      </w:r>
    </w:p>
    <w:p w14:paraId="7EBB0291" w14:textId="77777777" w:rsidR="00FC27CD" w:rsidRPr="00F14E4A" w:rsidRDefault="00FC27CD" w:rsidP="00FC27CD">
      <w:pPr>
        <w:pStyle w:val="ListParagraph"/>
        <w:numPr>
          <w:ilvl w:val="0"/>
          <w:numId w:val="3"/>
        </w:numPr>
        <w:ind w:leftChars="0"/>
        <w:rPr>
          <w:sz w:val="24"/>
          <w:szCs w:val="24"/>
        </w:rPr>
      </w:pPr>
      <w:r w:rsidRPr="00F14E4A">
        <w:rPr>
          <w:sz w:val="24"/>
          <w:szCs w:val="24"/>
        </w:rPr>
        <w:t>location of the suborbital or orbital remote sensing system and its associated azimuth and zenith angles.</w:t>
      </w:r>
    </w:p>
    <w:p w14:paraId="675E81C4" w14:textId="77777777" w:rsidR="00FC27CD" w:rsidRDefault="00FC27CD" w:rsidP="00FC27CD">
      <w:pPr>
        <w:rPr>
          <w:sz w:val="24"/>
          <w:szCs w:val="24"/>
        </w:rPr>
      </w:pPr>
    </w:p>
    <w:p w14:paraId="2FA5173E" w14:textId="77777777" w:rsidR="00FC27CD" w:rsidRDefault="00FC27CD" w:rsidP="00FC27CD">
      <w:pPr>
        <w:rPr>
          <w:sz w:val="24"/>
          <w:szCs w:val="24"/>
        </w:rPr>
      </w:pPr>
    </w:p>
    <w:p w14:paraId="6B797399" w14:textId="77777777" w:rsidR="00FC27CD" w:rsidRDefault="00FC27CD" w:rsidP="00FC27CD">
      <w:pPr>
        <w:rPr>
          <w:sz w:val="24"/>
          <w:szCs w:val="24"/>
        </w:rPr>
      </w:pPr>
    </w:p>
    <w:p w14:paraId="2D5498C3" w14:textId="77777777" w:rsidR="00FC27CD" w:rsidRDefault="00FC27CD" w:rsidP="00FC27CD">
      <w:pPr>
        <w:rPr>
          <w:sz w:val="24"/>
          <w:szCs w:val="24"/>
        </w:rPr>
      </w:pPr>
    </w:p>
    <w:p w14:paraId="21754523" w14:textId="77777777" w:rsidR="00FC27CD" w:rsidRPr="006B1F3E" w:rsidRDefault="00FC27CD" w:rsidP="00FC27CD">
      <w:pPr>
        <w:pStyle w:val="Heading2"/>
      </w:pPr>
      <w:r>
        <w:t>Is Remote Sensing Art?</w:t>
      </w:r>
    </w:p>
    <w:p w14:paraId="2AEA1074" w14:textId="77777777" w:rsidR="00FC27CD" w:rsidRPr="006B1F3E" w:rsidRDefault="00FC27CD" w:rsidP="00FC27CD">
      <w:pPr>
        <w:rPr>
          <w:sz w:val="24"/>
          <w:szCs w:val="24"/>
        </w:rPr>
      </w:pPr>
      <w:r w:rsidRPr="00F14E4A">
        <w:rPr>
          <w:sz w:val="24"/>
          <w:szCs w:val="24"/>
        </w:rPr>
        <w:t xml:space="preserve">Visual image interpretation brings to bear not only scientific knowledge but </w:t>
      </w:r>
      <w:proofErr w:type="gramStart"/>
      <w:r w:rsidRPr="00F14E4A">
        <w:rPr>
          <w:sz w:val="24"/>
          <w:szCs w:val="24"/>
        </w:rPr>
        <w:t>all of</w:t>
      </w:r>
      <w:proofErr w:type="gramEnd"/>
      <w:r w:rsidRPr="00F14E4A">
        <w:rPr>
          <w:sz w:val="24"/>
          <w:szCs w:val="24"/>
        </w:rPr>
        <w:t xml:space="preserve"> the experience that a person has obtained in a lifetime. The synergism of combining scientific knowledge with real-world analyst experience allows the interpreter to develop heuristic rules of thumb to extract information from the imagery. Some image analysts are superior to other image analysts because they 1) understand the scientific principles better, 2) are more widely traveled and have seen many landscape objects and geographic areas, and/or 3) </w:t>
      </w:r>
      <w:proofErr w:type="gramStart"/>
      <w:r w:rsidRPr="00F14E4A">
        <w:rPr>
          <w:sz w:val="24"/>
          <w:szCs w:val="24"/>
        </w:rPr>
        <w:t>have the ability to</w:t>
      </w:r>
      <w:proofErr w:type="gramEnd"/>
      <w:r w:rsidRPr="00F14E4A">
        <w:rPr>
          <w:sz w:val="24"/>
          <w:szCs w:val="24"/>
        </w:rPr>
        <w:t xml:space="preserve"> synthesize scientific principles and real-world knowledge to reach logical and correct conclusions. Thus, remote sensing image interpretation is both an art and a science.</w:t>
      </w:r>
    </w:p>
    <w:p w14:paraId="70860994" w14:textId="77777777" w:rsidR="00FC27CD" w:rsidRPr="006B1F3E" w:rsidRDefault="00FC27CD" w:rsidP="00FC27CD">
      <w:pPr>
        <w:rPr>
          <w:sz w:val="24"/>
          <w:szCs w:val="24"/>
        </w:rPr>
      </w:pPr>
    </w:p>
    <w:p w14:paraId="612A71FE" w14:textId="77777777" w:rsidR="00FC27CD" w:rsidRDefault="00FC27CD" w:rsidP="00FC27CD">
      <w:pPr>
        <w:rPr>
          <w:sz w:val="24"/>
          <w:szCs w:val="24"/>
        </w:rPr>
      </w:pPr>
    </w:p>
    <w:p w14:paraId="34640799" w14:textId="77777777" w:rsidR="00FC27CD" w:rsidRDefault="00FC27CD" w:rsidP="00FC27CD">
      <w:pPr>
        <w:rPr>
          <w:sz w:val="24"/>
          <w:szCs w:val="24"/>
        </w:rPr>
      </w:pPr>
    </w:p>
    <w:p w14:paraId="7C8448C0" w14:textId="77777777" w:rsidR="00FC27CD" w:rsidRDefault="00FC27CD" w:rsidP="00FC27CD">
      <w:pPr>
        <w:rPr>
          <w:sz w:val="24"/>
          <w:szCs w:val="24"/>
        </w:rPr>
      </w:pPr>
    </w:p>
    <w:p w14:paraId="79E7FB96" w14:textId="77777777" w:rsidR="00FC27CD" w:rsidRPr="006B1F3E" w:rsidRDefault="00FC27CD" w:rsidP="00FC27CD">
      <w:pPr>
        <w:pStyle w:val="Heading2"/>
      </w:pPr>
      <w:r>
        <w:rPr>
          <w:rFonts w:hint="eastAsia"/>
        </w:rPr>
        <w:t>Example of biophysical variable and RS system</w:t>
      </w:r>
    </w:p>
    <w:p w14:paraId="53ABA3D9" w14:textId="77777777" w:rsidR="00FC27CD" w:rsidRDefault="00FC27CD" w:rsidP="00FC27CD">
      <w:pPr>
        <w:rPr>
          <w:sz w:val="24"/>
          <w:szCs w:val="24"/>
        </w:rPr>
      </w:pPr>
      <w:r w:rsidRPr="00F14E4A">
        <w:rPr>
          <w:sz w:val="24"/>
          <w:szCs w:val="24"/>
        </w:rPr>
        <w:t>Biophysical Variables: Some biophysical variables can be</w:t>
      </w:r>
      <w:r>
        <w:rPr>
          <w:sz w:val="24"/>
          <w:szCs w:val="24"/>
        </w:rPr>
        <w:t xml:space="preserve"> </w:t>
      </w:r>
      <w:r w:rsidRPr="00F14E4A">
        <w:rPr>
          <w:sz w:val="24"/>
          <w:szCs w:val="24"/>
        </w:rPr>
        <w:t>measured directly by a remote sensing system. This means</w:t>
      </w:r>
      <w:r>
        <w:rPr>
          <w:sz w:val="24"/>
          <w:szCs w:val="24"/>
        </w:rPr>
        <w:t xml:space="preserve"> </w:t>
      </w:r>
      <w:r w:rsidRPr="00F14E4A">
        <w:rPr>
          <w:sz w:val="24"/>
          <w:szCs w:val="24"/>
        </w:rPr>
        <w:t>that the remotely sensed data can provide fundamental biological</w:t>
      </w:r>
      <w:r>
        <w:rPr>
          <w:sz w:val="24"/>
          <w:szCs w:val="24"/>
        </w:rPr>
        <w:t xml:space="preserve"> </w:t>
      </w:r>
      <w:r w:rsidRPr="00F14E4A">
        <w:rPr>
          <w:sz w:val="24"/>
          <w:szCs w:val="24"/>
        </w:rPr>
        <w:t>and/or physical (biophysical) information directly,</w:t>
      </w:r>
      <w:r>
        <w:rPr>
          <w:sz w:val="24"/>
          <w:szCs w:val="24"/>
        </w:rPr>
        <w:t xml:space="preserve"> </w:t>
      </w:r>
      <w:r w:rsidRPr="00F14E4A">
        <w:rPr>
          <w:sz w:val="24"/>
          <w:szCs w:val="24"/>
        </w:rPr>
        <w:t>generally without having to use other surrogate or ancillary</w:t>
      </w:r>
      <w:r>
        <w:rPr>
          <w:sz w:val="24"/>
          <w:szCs w:val="24"/>
        </w:rPr>
        <w:t xml:space="preserve"> </w:t>
      </w:r>
      <w:r w:rsidRPr="00F14E4A">
        <w:rPr>
          <w:sz w:val="24"/>
          <w:szCs w:val="24"/>
        </w:rPr>
        <w:t xml:space="preserve">data. </w:t>
      </w:r>
    </w:p>
    <w:p w14:paraId="7AB9AD7F" w14:textId="77777777" w:rsidR="00FC27CD" w:rsidRPr="006B1F3E" w:rsidRDefault="00FC27CD" w:rsidP="00FC27CD">
      <w:pPr>
        <w:rPr>
          <w:sz w:val="24"/>
          <w:szCs w:val="24"/>
        </w:rPr>
      </w:pPr>
      <w:r w:rsidRPr="00F14E4A">
        <w:rPr>
          <w:sz w:val="24"/>
          <w:szCs w:val="24"/>
        </w:rPr>
        <w:t>For example, a thermal infrared remote sensing system</w:t>
      </w:r>
      <w:r>
        <w:rPr>
          <w:sz w:val="24"/>
          <w:szCs w:val="24"/>
        </w:rPr>
        <w:t xml:space="preserve"> </w:t>
      </w:r>
      <w:r w:rsidRPr="00F14E4A">
        <w:rPr>
          <w:sz w:val="24"/>
          <w:szCs w:val="24"/>
        </w:rPr>
        <w:t>can record the apparent temperature of a rock outcrop by</w:t>
      </w:r>
      <w:r>
        <w:rPr>
          <w:sz w:val="24"/>
          <w:szCs w:val="24"/>
        </w:rPr>
        <w:t xml:space="preserve"> </w:t>
      </w:r>
      <w:r w:rsidRPr="00F14E4A">
        <w:rPr>
          <w:sz w:val="24"/>
          <w:szCs w:val="24"/>
        </w:rPr>
        <w:t>measuring the radiant energy exiting its surface. Similarly, it</w:t>
      </w:r>
      <w:r>
        <w:rPr>
          <w:sz w:val="24"/>
          <w:szCs w:val="24"/>
        </w:rPr>
        <w:t xml:space="preserve"> </w:t>
      </w:r>
      <w:r w:rsidRPr="00F14E4A">
        <w:rPr>
          <w:sz w:val="24"/>
          <w:szCs w:val="24"/>
        </w:rPr>
        <w:t>is possible to conduct remote sensing in a very specific</w:t>
      </w:r>
      <w:r>
        <w:rPr>
          <w:sz w:val="24"/>
          <w:szCs w:val="24"/>
        </w:rPr>
        <w:t xml:space="preserve"> </w:t>
      </w:r>
      <w:r w:rsidRPr="00F14E4A">
        <w:rPr>
          <w:sz w:val="24"/>
          <w:szCs w:val="24"/>
        </w:rPr>
        <w:t>region of the spectrum and identify the amount of water</w:t>
      </w:r>
      <w:r>
        <w:rPr>
          <w:sz w:val="24"/>
          <w:szCs w:val="24"/>
        </w:rPr>
        <w:t xml:space="preserve"> </w:t>
      </w:r>
      <w:r w:rsidRPr="00F14E4A">
        <w:rPr>
          <w:sz w:val="24"/>
          <w:szCs w:val="24"/>
        </w:rPr>
        <w:t>vapor in the atmosphere. It is also possible to measure soil</w:t>
      </w:r>
      <w:r>
        <w:rPr>
          <w:sz w:val="24"/>
          <w:szCs w:val="24"/>
        </w:rPr>
        <w:t xml:space="preserve"> </w:t>
      </w:r>
      <w:r w:rsidRPr="00F14E4A">
        <w:rPr>
          <w:sz w:val="24"/>
          <w:szCs w:val="24"/>
        </w:rPr>
        <w:t>moisture content directly using microwave remote sensing</w:t>
      </w:r>
      <w:r>
        <w:rPr>
          <w:sz w:val="24"/>
          <w:szCs w:val="24"/>
        </w:rPr>
        <w:t xml:space="preserve"> techniques</w:t>
      </w:r>
      <w:r w:rsidRPr="00F14E4A">
        <w:rPr>
          <w:sz w:val="24"/>
          <w:szCs w:val="24"/>
        </w:rPr>
        <w:t>. NASA’s Moderate Resolution</w:t>
      </w:r>
      <w:r>
        <w:rPr>
          <w:sz w:val="24"/>
          <w:szCs w:val="24"/>
        </w:rPr>
        <w:t xml:space="preserve"> </w:t>
      </w:r>
      <w:r w:rsidRPr="00F14E4A">
        <w:rPr>
          <w:sz w:val="24"/>
          <w:szCs w:val="24"/>
        </w:rPr>
        <w:t>Imaging Spectrometer (MODIS) can be used to measure</w:t>
      </w:r>
      <w:r>
        <w:rPr>
          <w:sz w:val="24"/>
          <w:szCs w:val="24"/>
        </w:rPr>
        <w:t xml:space="preserve"> </w:t>
      </w:r>
      <w:r w:rsidRPr="00F14E4A">
        <w:rPr>
          <w:sz w:val="24"/>
          <w:szCs w:val="24"/>
        </w:rPr>
        <w:t>absorbed photosynthetically active radiation (APAR) and</w:t>
      </w:r>
      <w:r>
        <w:rPr>
          <w:sz w:val="24"/>
          <w:szCs w:val="24"/>
        </w:rPr>
        <w:t xml:space="preserve"> </w:t>
      </w:r>
      <w:r w:rsidRPr="00F14E4A">
        <w:rPr>
          <w:sz w:val="24"/>
          <w:szCs w:val="24"/>
        </w:rPr>
        <w:t>leaf area index (LAI). The precise x, y location, and height</w:t>
      </w:r>
      <w:r>
        <w:rPr>
          <w:sz w:val="24"/>
          <w:szCs w:val="24"/>
        </w:rPr>
        <w:t xml:space="preserve"> </w:t>
      </w:r>
      <w:r w:rsidRPr="00F14E4A">
        <w:rPr>
          <w:sz w:val="24"/>
          <w:szCs w:val="24"/>
        </w:rPr>
        <w:t>(z) of an object can be extracted directly from stereoscopic</w:t>
      </w:r>
      <w:r>
        <w:rPr>
          <w:sz w:val="24"/>
          <w:szCs w:val="24"/>
        </w:rPr>
        <w:t xml:space="preserve"> </w:t>
      </w:r>
      <w:r w:rsidRPr="00F14E4A">
        <w:rPr>
          <w:sz w:val="24"/>
          <w:szCs w:val="24"/>
        </w:rPr>
        <w:t>aerial photography, overlapping satellite imagery (e.g.,</w:t>
      </w:r>
      <w:r>
        <w:rPr>
          <w:sz w:val="24"/>
          <w:szCs w:val="24"/>
        </w:rPr>
        <w:t xml:space="preserve"> </w:t>
      </w:r>
      <w:r w:rsidRPr="00F14E4A">
        <w:rPr>
          <w:sz w:val="24"/>
          <w:szCs w:val="24"/>
        </w:rPr>
        <w:t>SPOT), light detection and ranging (LIDAR) data, or interferometric</w:t>
      </w:r>
      <w:r>
        <w:rPr>
          <w:sz w:val="24"/>
          <w:szCs w:val="24"/>
        </w:rPr>
        <w:t xml:space="preserve"> </w:t>
      </w:r>
      <w:r w:rsidRPr="00F14E4A">
        <w:rPr>
          <w:sz w:val="24"/>
          <w:szCs w:val="24"/>
        </w:rPr>
        <w:t>synthetic aperture radar (IFSAR) imagery.</w:t>
      </w:r>
    </w:p>
    <w:p w14:paraId="4041D008" w14:textId="77777777" w:rsidR="00FC27CD" w:rsidRPr="006B1F3E" w:rsidRDefault="00FC27CD" w:rsidP="00FC27CD">
      <w:pPr>
        <w:rPr>
          <w:sz w:val="24"/>
          <w:szCs w:val="24"/>
        </w:rPr>
      </w:pPr>
    </w:p>
    <w:p w14:paraId="548ACEAE" w14:textId="77777777" w:rsidR="00FC27CD" w:rsidRPr="006B1F3E" w:rsidRDefault="00FC27CD" w:rsidP="00FC27CD">
      <w:pPr>
        <w:rPr>
          <w:sz w:val="24"/>
          <w:szCs w:val="24"/>
        </w:rPr>
      </w:pPr>
      <w:r w:rsidRPr="006B1F3E">
        <w:rPr>
          <w:rFonts w:hint="eastAsia"/>
          <w:sz w:val="24"/>
          <w:szCs w:val="24"/>
        </w:rPr>
        <w:t xml:space="preserve">Name: </w:t>
      </w:r>
    </w:p>
    <w:p w14:paraId="6C27D52E" w14:textId="77777777" w:rsidR="00FC27CD" w:rsidRPr="006B1F3E" w:rsidRDefault="00FC27CD" w:rsidP="00FC27CD">
      <w:pPr>
        <w:rPr>
          <w:sz w:val="24"/>
          <w:szCs w:val="24"/>
        </w:rPr>
      </w:pPr>
    </w:p>
    <w:p w14:paraId="4F2A3C19" w14:textId="77777777" w:rsidR="00FC27CD" w:rsidRDefault="00FC27CD" w:rsidP="00FC27CD">
      <w:pPr>
        <w:pStyle w:val="Heading2"/>
      </w:pPr>
      <w:r>
        <w:rPr>
          <w:rFonts w:hint="eastAsia"/>
        </w:rPr>
        <w:t>Path Radiance</w:t>
      </w:r>
    </w:p>
    <w:p w14:paraId="225064A0" w14:textId="77777777" w:rsidR="00FC27CD" w:rsidRDefault="00FC27CD" w:rsidP="00FC27CD">
      <w:pPr>
        <w:rPr>
          <w:sz w:val="24"/>
          <w:szCs w:val="24"/>
        </w:rPr>
      </w:pPr>
      <w:r>
        <w:rPr>
          <w:rFonts w:hint="eastAsia"/>
          <w:sz w:val="24"/>
          <w:szCs w:val="24"/>
        </w:rPr>
        <w:t xml:space="preserve">Path radiance includes diffuse sky irradiance </w:t>
      </w:r>
      <w:r w:rsidRPr="00142ED7">
        <w:rPr>
          <w:sz w:val="24"/>
          <w:szCs w:val="24"/>
        </w:rPr>
        <w:t>radiance from neighboring areas on the ground. This path radiance generally introduces unwanted radiometric noise in the remotely sensed data and complicates the image interpretation process.</w:t>
      </w:r>
    </w:p>
    <w:p w14:paraId="013103ED" w14:textId="77777777" w:rsidR="00FC27CD" w:rsidRDefault="00FC27CD" w:rsidP="00FC27CD">
      <w:pPr>
        <w:rPr>
          <w:sz w:val="24"/>
          <w:szCs w:val="24"/>
        </w:rPr>
      </w:pPr>
    </w:p>
    <w:p w14:paraId="50705E9B" w14:textId="77777777" w:rsidR="00FC27CD" w:rsidRDefault="00FC27CD" w:rsidP="00FC27CD">
      <w:pPr>
        <w:pStyle w:val="Heading2"/>
      </w:pPr>
      <w:r>
        <w:rPr>
          <w:rFonts w:hint="eastAsia"/>
        </w:rPr>
        <w:lastRenderedPageBreak/>
        <w:t>Atmospheric Window</w:t>
      </w:r>
    </w:p>
    <w:p w14:paraId="01EA5367" w14:textId="77777777" w:rsidR="00FC27CD" w:rsidRPr="00142ED7" w:rsidRDefault="00FC27CD" w:rsidP="00FC27CD">
      <w:pPr>
        <w:rPr>
          <w:sz w:val="24"/>
          <w:szCs w:val="24"/>
        </w:rPr>
      </w:pPr>
      <w:r w:rsidRPr="00142ED7">
        <w:rPr>
          <w:sz w:val="24"/>
          <w:szCs w:val="24"/>
        </w:rPr>
        <w:t xml:space="preserve">In certain parts of the spectrum such as the visible region (0.4 - 0.7 mm), the atmosphere does not absorb </w:t>
      </w:r>
      <w:proofErr w:type="gramStart"/>
      <w:r w:rsidRPr="00142ED7">
        <w:rPr>
          <w:sz w:val="24"/>
          <w:szCs w:val="24"/>
        </w:rPr>
        <w:t>all of</w:t>
      </w:r>
      <w:proofErr w:type="gramEnd"/>
      <w:r w:rsidRPr="00142ED7">
        <w:rPr>
          <w:sz w:val="24"/>
          <w:szCs w:val="24"/>
        </w:rPr>
        <w:t xml:space="preserve"> the incident energy but transmits it effectively. Parts of the spectrum that transmit energy effectively are called “atmospheric windows”.</w:t>
      </w:r>
    </w:p>
    <w:p w14:paraId="158E555C" w14:textId="77777777" w:rsidR="00FC27CD" w:rsidRDefault="00FC27CD" w:rsidP="00FC27CD">
      <w:pPr>
        <w:rPr>
          <w:sz w:val="24"/>
          <w:szCs w:val="24"/>
        </w:rPr>
      </w:pPr>
    </w:p>
    <w:p w14:paraId="106D7415" w14:textId="77777777" w:rsidR="00FC27CD" w:rsidRDefault="00FC27CD" w:rsidP="00FC27CD">
      <w:pPr>
        <w:rPr>
          <w:sz w:val="24"/>
          <w:szCs w:val="24"/>
        </w:rPr>
      </w:pPr>
      <w:r w:rsidRPr="00142ED7">
        <w:rPr>
          <w:noProof/>
          <w:sz w:val="24"/>
          <w:szCs w:val="24"/>
        </w:rPr>
        <w:drawing>
          <wp:inline distT="0" distB="0" distL="0" distR="0" wp14:anchorId="06510001" wp14:editId="6C79D989">
            <wp:extent cx="3429000" cy="2203055"/>
            <wp:effectExtent l="0" t="0" r="76200" b="83185"/>
            <wp:docPr id="106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707" cy="2208649"/>
                    </a:xfrm>
                    <a:prstGeom prst="rect">
                      <a:avLst/>
                    </a:prstGeom>
                    <a:noFill/>
                    <a:effectLst>
                      <a:outerShdw dist="107763" dir="2700000" algn="ctr" rotWithShape="0">
                        <a:srgbClr val="000000"/>
                      </a:outerShdw>
                    </a:effectLst>
                  </pic:spPr>
                </pic:pic>
              </a:graphicData>
            </a:graphic>
          </wp:inline>
        </w:drawing>
      </w:r>
    </w:p>
    <w:p w14:paraId="520B02F3" w14:textId="77777777" w:rsidR="00FC27CD" w:rsidRPr="00142ED7" w:rsidRDefault="00FC27CD" w:rsidP="00FC27CD">
      <w:pPr>
        <w:rPr>
          <w:sz w:val="24"/>
          <w:szCs w:val="24"/>
        </w:rPr>
      </w:pPr>
    </w:p>
    <w:p w14:paraId="0B7CFC66" w14:textId="77777777" w:rsidR="00FC27CD" w:rsidRDefault="00FC27CD" w:rsidP="00FC27CD">
      <w:pPr>
        <w:pStyle w:val="Heading2"/>
      </w:pPr>
      <w:r>
        <w:rPr>
          <w:rFonts w:hint="eastAsia"/>
        </w:rPr>
        <w:t>Lambertian Surface</w:t>
      </w:r>
      <w:r w:rsidRPr="006B1F3E">
        <w:rPr>
          <w:rFonts w:hint="eastAsia"/>
        </w:rPr>
        <w:t xml:space="preserve"> </w:t>
      </w:r>
    </w:p>
    <w:p w14:paraId="54EB798B" w14:textId="77777777" w:rsidR="00FC27CD" w:rsidRDefault="00FC27CD" w:rsidP="00FC27CD">
      <w:pPr>
        <w:rPr>
          <w:sz w:val="24"/>
          <w:szCs w:val="24"/>
        </w:rPr>
      </w:pPr>
      <w:r w:rsidRPr="00142ED7">
        <w:rPr>
          <w:sz w:val="24"/>
          <w:szCs w:val="24"/>
        </w:rPr>
        <w:t>If the surface is so rough that there are no individual reflecting surfaces, then scattering may occur. Lambert defined a perfectly diffuse surface; hence the commonly designated Lambertian surface is one for which the radiant flux leaving the surface is constant for any angle of reflectance to the surface normal.</w:t>
      </w:r>
    </w:p>
    <w:p w14:paraId="68A2B4F1" w14:textId="77777777" w:rsidR="00FC27CD" w:rsidRDefault="00FC27CD" w:rsidP="00FC27CD">
      <w:pPr>
        <w:rPr>
          <w:sz w:val="24"/>
          <w:szCs w:val="24"/>
        </w:rPr>
      </w:pPr>
      <w:r>
        <w:rPr>
          <w:noProof/>
          <w:sz w:val="24"/>
          <w:szCs w:val="24"/>
        </w:rPr>
        <w:drawing>
          <wp:inline distT="0" distB="0" distL="0" distR="0" wp14:anchorId="199B5F4C" wp14:editId="78A3AA44">
            <wp:extent cx="2409825" cy="185703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475" cy="1868324"/>
                    </a:xfrm>
                    <a:prstGeom prst="rect">
                      <a:avLst/>
                    </a:prstGeom>
                    <a:noFill/>
                    <a:ln>
                      <a:noFill/>
                    </a:ln>
                  </pic:spPr>
                </pic:pic>
              </a:graphicData>
            </a:graphic>
          </wp:inline>
        </w:drawing>
      </w:r>
    </w:p>
    <w:p w14:paraId="45046D86" w14:textId="77777777" w:rsidR="00FC27CD" w:rsidRDefault="00FC27CD" w:rsidP="00FC27CD">
      <w:pPr>
        <w:rPr>
          <w:sz w:val="24"/>
          <w:szCs w:val="24"/>
        </w:rPr>
      </w:pPr>
    </w:p>
    <w:p w14:paraId="55EA7DB4" w14:textId="77777777" w:rsidR="00FC27CD" w:rsidRPr="00142ED7" w:rsidRDefault="00FC27CD" w:rsidP="00FC27CD">
      <w:pPr>
        <w:pStyle w:val="Heading2"/>
      </w:pPr>
      <w:r>
        <w:rPr>
          <w:rFonts w:hint="eastAsia"/>
        </w:rPr>
        <w:t>Wein</w:t>
      </w:r>
      <w:r>
        <w:t>’</w:t>
      </w:r>
      <w:r>
        <w:rPr>
          <w:rFonts w:hint="eastAsia"/>
        </w:rPr>
        <w:t>s Displacement Law</w:t>
      </w:r>
    </w:p>
    <w:p w14:paraId="1FE53BEF" w14:textId="77777777" w:rsidR="00FC27CD" w:rsidRPr="00142ED7" w:rsidRDefault="00FC27CD" w:rsidP="00FC27CD">
      <w:pPr>
        <w:rPr>
          <w:sz w:val="24"/>
          <w:szCs w:val="24"/>
        </w:rPr>
      </w:pPr>
      <w:r w:rsidRPr="00142ED7">
        <w:rPr>
          <w:sz w:val="24"/>
          <w:szCs w:val="24"/>
        </w:rPr>
        <w:t>In addition to computing the total amount of energy exiting a theoretical blackbody such as the Sun, we can determine its dominant wavelength (</w:t>
      </w:r>
      <w:proofErr w:type="spellStart"/>
      <w:r w:rsidRPr="00142ED7">
        <w:rPr>
          <w:sz w:val="24"/>
          <w:szCs w:val="24"/>
        </w:rPr>
        <w:t>l</w:t>
      </w:r>
      <w:r w:rsidRPr="00142ED7">
        <w:rPr>
          <w:i/>
          <w:iCs/>
          <w:sz w:val="24"/>
          <w:szCs w:val="24"/>
          <w:vertAlign w:val="subscript"/>
        </w:rPr>
        <w:t>max</w:t>
      </w:r>
      <w:proofErr w:type="spellEnd"/>
      <w:r w:rsidRPr="00142ED7">
        <w:rPr>
          <w:sz w:val="24"/>
          <w:szCs w:val="24"/>
        </w:rPr>
        <w:t xml:space="preserve">) based on </w:t>
      </w:r>
      <w:r w:rsidRPr="00142ED7">
        <w:rPr>
          <w:i/>
          <w:iCs/>
          <w:sz w:val="24"/>
          <w:szCs w:val="24"/>
        </w:rPr>
        <w:t>Wein's displacement law</w:t>
      </w:r>
      <w:r w:rsidRPr="00142ED7">
        <w:rPr>
          <w:sz w:val="24"/>
          <w:szCs w:val="24"/>
        </w:rPr>
        <w:t xml:space="preserve">: </w:t>
      </w:r>
    </w:p>
    <w:p w14:paraId="3838F5A0" w14:textId="77777777" w:rsidR="00FC27CD" w:rsidRPr="00142ED7" w:rsidRDefault="00FC27CD" w:rsidP="00FC27CD">
      <w:pPr>
        <w:rPr>
          <w:sz w:val="24"/>
          <w:szCs w:val="24"/>
        </w:rPr>
      </w:pPr>
      <w:r w:rsidRPr="00142ED7">
        <w:rPr>
          <w:sz w:val="24"/>
          <w:szCs w:val="24"/>
        </w:rPr>
        <w:object w:dxaOrig="900" w:dyaOrig="620" w14:anchorId="0C1D62BB">
          <v:shape id="_x0000_i1029" type="#_x0000_t75" style="width:45pt;height:30.75pt" o:ole="">
            <v:imagedata r:id="rId12" o:title=""/>
          </v:shape>
          <o:OLEObject Type="Embed" ProgID="Equation.DSMT4" ShapeID="_x0000_i1029" DrawAspect="Content" ObjectID="_1670149249" r:id="rId13"/>
        </w:object>
      </w:r>
    </w:p>
    <w:p w14:paraId="7C33BEA2" w14:textId="77777777" w:rsidR="00FC27CD" w:rsidRPr="00142ED7" w:rsidRDefault="00FC27CD" w:rsidP="00FC27CD">
      <w:pPr>
        <w:rPr>
          <w:sz w:val="24"/>
          <w:szCs w:val="24"/>
        </w:rPr>
      </w:pPr>
      <w:r w:rsidRPr="00142ED7">
        <w:rPr>
          <w:sz w:val="24"/>
          <w:szCs w:val="24"/>
        </w:rPr>
        <w:t xml:space="preserve">where </w:t>
      </w:r>
      <w:r w:rsidRPr="00142ED7">
        <w:rPr>
          <w:i/>
          <w:iCs/>
          <w:sz w:val="24"/>
          <w:szCs w:val="24"/>
        </w:rPr>
        <w:t>k</w:t>
      </w:r>
      <w:r w:rsidRPr="00142ED7">
        <w:rPr>
          <w:sz w:val="24"/>
          <w:szCs w:val="24"/>
        </w:rPr>
        <w:t xml:space="preserve"> is a constant equaling 2898 mm K, and </w:t>
      </w:r>
      <w:r w:rsidRPr="00142ED7">
        <w:rPr>
          <w:i/>
          <w:iCs/>
          <w:sz w:val="24"/>
          <w:szCs w:val="24"/>
        </w:rPr>
        <w:t>T</w:t>
      </w:r>
      <w:r w:rsidRPr="00142ED7">
        <w:rPr>
          <w:sz w:val="24"/>
          <w:szCs w:val="24"/>
        </w:rPr>
        <w:t xml:space="preserve"> is the absolute temperature in kelvin. Therefore, as the Sun approximates a 6000 K blackbody, its dominant wavelength (</w:t>
      </w:r>
      <w:proofErr w:type="spellStart"/>
      <w:proofErr w:type="gramStart"/>
      <w:r w:rsidRPr="00142ED7">
        <w:rPr>
          <w:sz w:val="24"/>
          <w:szCs w:val="24"/>
        </w:rPr>
        <w:t>l</w:t>
      </w:r>
      <w:r w:rsidRPr="00142ED7">
        <w:rPr>
          <w:sz w:val="24"/>
          <w:szCs w:val="24"/>
          <w:vertAlign w:val="subscript"/>
        </w:rPr>
        <w:t>max</w:t>
      </w:r>
      <w:proofErr w:type="spellEnd"/>
      <w:r w:rsidRPr="00142ED7">
        <w:rPr>
          <w:sz w:val="24"/>
          <w:szCs w:val="24"/>
          <w:vertAlign w:val="subscript"/>
        </w:rPr>
        <w:t> </w:t>
      </w:r>
      <w:r w:rsidRPr="00142ED7">
        <w:rPr>
          <w:sz w:val="24"/>
          <w:szCs w:val="24"/>
        </w:rPr>
        <w:t>)</w:t>
      </w:r>
      <w:proofErr w:type="gramEnd"/>
      <w:r w:rsidRPr="00142ED7">
        <w:rPr>
          <w:sz w:val="24"/>
          <w:szCs w:val="24"/>
        </w:rPr>
        <w:t xml:space="preserve"> is 0.48 mm:</w:t>
      </w:r>
    </w:p>
    <w:p w14:paraId="68253FF0" w14:textId="77777777" w:rsidR="00FC27CD" w:rsidRDefault="00FC27CD" w:rsidP="00FC27CD">
      <w:pPr>
        <w:rPr>
          <w:sz w:val="24"/>
          <w:szCs w:val="24"/>
        </w:rPr>
      </w:pPr>
      <w:r w:rsidRPr="00142ED7">
        <w:rPr>
          <w:sz w:val="24"/>
          <w:szCs w:val="24"/>
        </w:rPr>
        <w:object w:dxaOrig="2299" w:dyaOrig="680" w14:anchorId="5E61446C">
          <v:shape id="_x0000_i1030" type="#_x0000_t75" style="width:114.75pt;height:33.75pt" o:ole="">
            <v:imagedata r:id="rId14" o:title=""/>
          </v:shape>
          <o:OLEObject Type="Embed" ProgID="Equation.DSMT4" ShapeID="_x0000_i1030" DrawAspect="Content" ObjectID="_1670149250" r:id="rId15"/>
        </w:object>
      </w:r>
    </w:p>
    <w:p w14:paraId="7812DA63" w14:textId="77777777" w:rsidR="00FC27CD" w:rsidRPr="00142ED7" w:rsidRDefault="00FC27CD" w:rsidP="00FC27CD">
      <w:pPr>
        <w:rPr>
          <w:sz w:val="24"/>
          <w:szCs w:val="24"/>
        </w:rPr>
      </w:pPr>
      <w:r w:rsidRPr="00142ED7">
        <w:rPr>
          <w:sz w:val="24"/>
          <w:szCs w:val="24"/>
        </w:rPr>
        <w:t>where s is the Stefan-Boltzmann constant, 5.66697 x 10</w:t>
      </w:r>
      <w:r w:rsidRPr="00142ED7">
        <w:rPr>
          <w:sz w:val="24"/>
          <w:szCs w:val="24"/>
          <w:vertAlign w:val="superscript"/>
        </w:rPr>
        <w:t>-8</w:t>
      </w:r>
      <w:r w:rsidRPr="00142ED7">
        <w:rPr>
          <w:sz w:val="24"/>
          <w:szCs w:val="24"/>
        </w:rPr>
        <w:t xml:space="preserve"> W m</w:t>
      </w:r>
      <w:r w:rsidRPr="00142ED7">
        <w:rPr>
          <w:sz w:val="24"/>
          <w:szCs w:val="24"/>
          <w:vertAlign w:val="superscript"/>
        </w:rPr>
        <w:t>-2</w:t>
      </w:r>
      <w:r w:rsidRPr="00142ED7">
        <w:rPr>
          <w:sz w:val="24"/>
          <w:szCs w:val="24"/>
        </w:rPr>
        <w:t xml:space="preserve"> K</w:t>
      </w:r>
      <w:r w:rsidRPr="00142ED7">
        <w:rPr>
          <w:sz w:val="24"/>
          <w:szCs w:val="24"/>
          <w:vertAlign w:val="superscript"/>
        </w:rPr>
        <w:t>-4</w:t>
      </w:r>
      <w:r w:rsidRPr="00142ED7">
        <w:rPr>
          <w:sz w:val="24"/>
          <w:szCs w:val="24"/>
        </w:rPr>
        <w:t>.</w:t>
      </w:r>
    </w:p>
    <w:p w14:paraId="263D4AE7" w14:textId="77777777" w:rsidR="00FC27CD" w:rsidRDefault="00FC27CD" w:rsidP="00FC27CD">
      <w:pPr>
        <w:rPr>
          <w:b/>
          <w:sz w:val="32"/>
          <w:szCs w:val="32"/>
        </w:rPr>
      </w:pPr>
      <w:r w:rsidRPr="001558E1">
        <w:rPr>
          <w:rFonts w:hint="eastAsia"/>
          <w:b/>
          <w:sz w:val="32"/>
          <w:szCs w:val="32"/>
        </w:rPr>
        <w:lastRenderedPageBreak/>
        <w:t>Quiz 3</w:t>
      </w:r>
      <w:r w:rsidRPr="001558E1">
        <w:rPr>
          <w:b/>
          <w:sz w:val="32"/>
          <w:szCs w:val="32"/>
        </w:rPr>
        <w:t xml:space="preserve"> (3</w:t>
      </w:r>
      <w:r w:rsidRPr="001558E1">
        <w:rPr>
          <w:rFonts w:hint="eastAsia"/>
          <w:b/>
          <w:sz w:val="32"/>
          <w:szCs w:val="32"/>
        </w:rPr>
        <w:t xml:space="preserve"> &amp; 4</w:t>
      </w:r>
      <w:r w:rsidRPr="001558E1">
        <w:rPr>
          <w:b/>
          <w:sz w:val="32"/>
          <w:szCs w:val="32"/>
        </w:rPr>
        <w:t xml:space="preserve"> </w:t>
      </w:r>
      <w:r w:rsidRPr="001558E1">
        <w:rPr>
          <w:rFonts w:hint="eastAsia"/>
          <w:b/>
          <w:sz w:val="32"/>
          <w:szCs w:val="32"/>
        </w:rPr>
        <w:t>일부분</w:t>
      </w:r>
      <w:r w:rsidRPr="001558E1">
        <w:rPr>
          <w:rFonts w:hint="eastAsia"/>
          <w:b/>
          <w:sz w:val="32"/>
          <w:szCs w:val="32"/>
        </w:rPr>
        <w:t xml:space="preserve">) </w:t>
      </w:r>
    </w:p>
    <w:p w14:paraId="186F45E7" w14:textId="77777777" w:rsidR="00FC27CD" w:rsidRPr="001558E1" w:rsidRDefault="00FC27CD" w:rsidP="00FC27CD">
      <w:pPr>
        <w:rPr>
          <w:b/>
          <w:sz w:val="32"/>
          <w:szCs w:val="32"/>
        </w:rPr>
      </w:pPr>
    </w:p>
    <w:p w14:paraId="7FD97B6B" w14:textId="77777777" w:rsidR="00FC27CD" w:rsidRPr="00342F87" w:rsidRDefault="00FC27CD" w:rsidP="00FC27CD">
      <w:pPr>
        <w:pStyle w:val="Heading2"/>
      </w:pPr>
      <w:r w:rsidRPr="00342F87">
        <w:rPr>
          <w:rFonts w:hint="eastAsia"/>
        </w:rPr>
        <w:t>A few examples of aerial image acquisitions for reconnaissance</w:t>
      </w:r>
    </w:p>
    <w:p w14:paraId="5560A32B" w14:textId="77777777" w:rsidR="00FC27CD" w:rsidRPr="00E41773" w:rsidRDefault="00FC27CD" w:rsidP="00FC27CD">
      <w:pPr>
        <w:pStyle w:val="ListParagraph"/>
        <w:numPr>
          <w:ilvl w:val="0"/>
          <w:numId w:val="5"/>
        </w:numPr>
        <w:ind w:leftChars="0"/>
        <w:rPr>
          <w:sz w:val="24"/>
          <w:szCs w:val="24"/>
        </w:rPr>
      </w:pPr>
      <w:r w:rsidRPr="00E41773">
        <w:rPr>
          <w:sz w:val="24"/>
          <w:szCs w:val="24"/>
        </w:rPr>
        <w:t>In First World War, the use of aerial photographs was used to make relatively accurate maps of planning military strategies. It also enabled detection records on the movement of troops and the stockpiling and supply of military supplies.</w:t>
      </w:r>
    </w:p>
    <w:p w14:paraId="776086A7" w14:textId="77777777" w:rsidR="00FC27CD" w:rsidRDefault="00FC27CD" w:rsidP="00FC27CD">
      <w:pPr>
        <w:pStyle w:val="ListParagraph"/>
        <w:numPr>
          <w:ilvl w:val="0"/>
          <w:numId w:val="5"/>
        </w:numPr>
        <w:ind w:leftChars="0"/>
        <w:rPr>
          <w:sz w:val="24"/>
          <w:szCs w:val="24"/>
        </w:rPr>
      </w:pPr>
      <w:r w:rsidRPr="00E41773">
        <w:rPr>
          <w:sz w:val="24"/>
          <w:szCs w:val="24"/>
        </w:rPr>
        <w:t>In addition, in World War II, aerial photography was used for more accurate bombing and post-bomber damage assessment.</w:t>
      </w:r>
    </w:p>
    <w:p w14:paraId="4D1AB34C" w14:textId="77777777" w:rsidR="00FC27CD" w:rsidRDefault="00FC27CD" w:rsidP="00FC27CD">
      <w:pPr>
        <w:pStyle w:val="ListParagraph"/>
        <w:numPr>
          <w:ilvl w:val="0"/>
          <w:numId w:val="5"/>
        </w:numPr>
        <w:ind w:leftChars="0"/>
        <w:rPr>
          <w:sz w:val="24"/>
          <w:szCs w:val="24"/>
        </w:rPr>
      </w:pPr>
      <w:r w:rsidRPr="00E41773">
        <w:rPr>
          <w:sz w:val="24"/>
          <w:szCs w:val="24"/>
        </w:rPr>
        <w:t>Aerials were used to obtain information over a wide geographic area. For example, the United States used aerial photographs to make a reconnaissance on Soviet and Chinese terrain, including nuclear refining facilities.</w:t>
      </w:r>
    </w:p>
    <w:p w14:paraId="145D438D" w14:textId="77777777" w:rsidR="00FC27CD" w:rsidRPr="00342F87" w:rsidRDefault="00FC27CD" w:rsidP="00FC27CD">
      <w:pPr>
        <w:rPr>
          <w:sz w:val="24"/>
          <w:szCs w:val="24"/>
        </w:rPr>
      </w:pPr>
    </w:p>
    <w:p w14:paraId="58F54300" w14:textId="77777777" w:rsidR="00FC27CD" w:rsidRPr="00342F87" w:rsidRDefault="00FC27CD" w:rsidP="00FC27CD">
      <w:pPr>
        <w:pStyle w:val="Heading2"/>
      </w:pPr>
      <w:r w:rsidRPr="00342F87">
        <w:t xml:space="preserve">Describe how Corona image was ortho-rectified as much as you know </w:t>
      </w:r>
    </w:p>
    <w:p w14:paraId="54183B7A" w14:textId="77777777" w:rsidR="00FC27CD" w:rsidRDefault="00FC27CD" w:rsidP="00FC27CD">
      <w:pPr>
        <w:rPr>
          <w:sz w:val="24"/>
          <w:szCs w:val="24"/>
        </w:rPr>
      </w:pPr>
      <w:r>
        <w:rPr>
          <w:sz w:val="24"/>
          <w:szCs w:val="24"/>
        </w:rPr>
        <w:t xml:space="preserve">CORONA </w:t>
      </w:r>
      <w:r>
        <w:rPr>
          <w:rFonts w:hint="eastAsia"/>
          <w:sz w:val="24"/>
          <w:szCs w:val="24"/>
        </w:rPr>
        <w:t>image</w:t>
      </w:r>
      <w:r>
        <w:rPr>
          <w:sz w:val="24"/>
          <w:szCs w:val="24"/>
        </w:rPr>
        <w:t xml:space="preserve"> </w:t>
      </w:r>
      <w:r w:rsidRPr="00DD1F70">
        <w:rPr>
          <w:sz w:val="24"/>
          <w:szCs w:val="24"/>
        </w:rPr>
        <w:t>c</w:t>
      </w:r>
      <w:r>
        <w:rPr>
          <w:sz w:val="24"/>
          <w:szCs w:val="24"/>
        </w:rPr>
        <w:t>ontains camera parameters (</w:t>
      </w:r>
      <w:r w:rsidRPr="00DD1F70">
        <w:rPr>
          <w:sz w:val="24"/>
          <w:szCs w:val="24"/>
        </w:rPr>
        <w:t>focal length, scan rate and orientation)</w:t>
      </w:r>
      <w:r>
        <w:rPr>
          <w:rFonts w:hint="eastAsia"/>
          <w:sz w:val="24"/>
          <w:szCs w:val="24"/>
        </w:rPr>
        <w:t xml:space="preserve"> </w:t>
      </w:r>
      <w:r w:rsidRPr="00DD1F70">
        <w:rPr>
          <w:sz w:val="24"/>
          <w:szCs w:val="24"/>
        </w:rPr>
        <w:t xml:space="preserve">and thus a mathematical description of distortions caused by the CORONA camera. </w:t>
      </w:r>
      <w:r>
        <w:rPr>
          <w:sz w:val="24"/>
          <w:szCs w:val="24"/>
        </w:rPr>
        <w:t>O</w:t>
      </w:r>
      <w:r w:rsidRPr="00DD1F70">
        <w:rPr>
          <w:sz w:val="24"/>
          <w:szCs w:val="24"/>
        </w:rPr>
        <w:t>nce panoramic sensor model equations are defined, the model parameters are estimated with the help of GCPs in a least square process. After these parameters are estimated, they can be used to map ground points (latitude, longitude, and height) to a particular pixel in the image</w:t>
      </w:r>
      <w:r>
        <w:rPr>
          <w:sz w:val="24"/>
          <w:szCs w:val="24"/>
        </w:rPr>
        <w:t xml:space="preserve">. </w:t>
      </w:r>
      <w:r w:rsidRPr="00DD1F70">
        <w:rPr>
          <w:sz w:val="24"/>
          <w:szCs w:val="24"/>
        </w:rPr>
        <w:t>A CORONA image can be projected on a ground surfa</w:t>
      </w:r>
      <w:r>
        <w:rPr>
          <w:sz w:val="24"/>
          <w:szCs w:val="24"/>
        </w:rPr>
        <w:t xml:space="preserve">ce or DEM by using these parameters. </w:t>
      </w:r>
    </w:p>
    <w:p w14:paraId="40AEA76A" w14:textId="77777777" w:rsidR="00FC27CD" w:rsidRPr="00DD1F70" w:rsidRDefault="00FC27CD" w:rsidP="00FC27CD">
      <w:pPr>
        <w:rPr>
          <w:sz w:val="24"/>
          <w:szCs w:val="24"/>
        </w:rPr>
      </w:pPr>
    </w:p>
    <w:p w14:paraId="07595D29" w14:textId="77777777" w:rsidR="00FC27CD" w:rsidRPr="00342F87" w:rsidRDefault="00FC27CD" w:rsidP="00FC27CD">
      <w:pPr>
        <w:pStyle w:val="Heading2"/>
      </w:pPr>
      <w:r w:rsidRPr="00342F87">
        <w:rPr>
          <w:rFonts w:hint="eastAsia"/>
        </w:rPr>
        <w:t xml:space="preserve">Four Types of Resolutions </w:t>
      </w:r>
    </w:p>
    <w:p w14:paraId="0A57A499" w14:textId="77777777" w:rsidR="00FC27CD" w:rsidRDefault="00FC27CD" w:rsidP="00FC27CD">
      <w:pPr>
        <w:pStyle w:val="ListParagraph"/>
        <w:numPr>
          <w:ilvl w:val="0"/>
          <w:numId w:val="4"/>
        </w:numPr>
        <w:ind w:leftChars="0"/>
        <w:rPr>
          <w:sz w:val="24"/>
          <w:szCs w:val="24"/>
        </w:rPr>
      </w:pPr>
      <w:r>
        <w:rPr>
          <w:rFonts w:hint="eastAsia"/>
          <w:sz w:val="24"/>
          <w:szCs w:val="24"/>
        </w:rPr>
        <w:t>S</w:t>
      </w:r>
      <w:r>
        <w:rPr>
          <w:sz w:val="24"/>
          <w:szCs w:val="24"/>
        </w:rPr>
        <w:t>patial resolution</w:t>
      </w:r>
    </w:p>
    <w:p w14:paraId="5F52259F" w14:textId="77777777" w:rsidR="00FC27CD" w:rsidRPr="00A03BE7" w:rsidRDefault="00FC27CD" w:rsidP="00FC27CD">
      <w:pPr>
        <w:rPr>
          <w:sz w:val="24"/>
          <w:szCs w:val="24"/>
        </w:rPr>
      </w:pPr>
      <w:r w:rsidRPr="00A03BE7">
        <w:rPr>
          <w:sz w:val="24"/>
          <w:szCs w:val="24"/>
        </w:rPr>
        <w:t>Spatial resolution refers to the minimum unit pixel size of a target that a sensor can observe in</w:t>
      </w:r>
      <w:r>
        <w:rPr>
          <w:sz w:val="24"/>
          <w:szCs w:val="24"/>
        </w:rPr>
        <w:t xml:space="preserve"> </w:t>
      </w:r>
      <w:r w:rsidRPr="00A03BE7">
        <w:rPr>
          <w:sz w:val="24"/>
          <w:szCs w:val="24"/>
        </w:rPr>
        <w:t xml:space="preserve">remote </w:t>
      </w:r>
      <w:r>
        <w:rPr>
          <w:sz w:val="24"/>
          <w:szCs w:val="24"/>
        </w:rPr>
        <w:t>sensing</w:t>
      </w:r>
      <w:r w:rsidRPr="00A03BE7">
        <w:rPr>
          <w:sz w:val="24"/>
          <w:szCs w:val="24"/>
        </w:rPr>
        <w:t xml:space="preserve">. The smaller </w:t>
      </w:r>
      <w:r>
        <w:rPr>
          <w:sz w:val="24"/>
          <w:szCs w:val="24"/>
        </w:rPr>
        <w:t>pixel size means</w:t>
      </w:r>
      <w:r w:rsidRPr="00A03BE7">
        <w:rPr>
          <w:sz w:val="24"/>
          <w:szCs w:val="24"/>
        </w:rPr>
        <w:t xml:space="preserve"> the higher spatial resolution.</w:t>
      </w:r>
    </w:p>
    <w:p w14:paraId="6D7A2CC2" w14:textId="77777777" w:rsidR="00FC27CD" w:rsidRDefault="00FC27CD" w:rsidP="00FC27CD">
      <w:pPr>
        <w:pStyle w:val="ListParagraph"/>
        <w:numPr>
          <w:ilvl w:val="0"/>
          <w:numId w:val="4"/>
        </w:numPr>
        <w:ind w:leftChars="0"/>
        <w:rPr>
          <w:sz w:val="24"/>
          <w:szCs w:val="24"/>
        </w:rPr>
      </w:pPr>
      <w:r>
        <w:rPr>
          <w:rFonts w:hint="eastAsia"/>
          <w:sz w:val="24"/>
          <w:szCs w:val="24"/>
        </w:rPr>
        <w:t>T</w:t>
      </w:r>
      <w:r>
        <w:rPr>
          <w:sz w:val="24"/>
          <w:szCs w:val="24"/>
        </w:rPr>
        <w:t>emporal resolution</w:t>
      </w:r>
    </w:p>
    <w:p w14:paraId="0314132E" w14:textId="77777777" w:rsidR="00FC27CD" w:rsidRPr="000F4EB3" w:rsidRDefault="00FC27CD" w:rsidP="00FC27CD">
      <w:pPr>
        <w:rPr>
          <w:sz w:val="24"/>
          <w:szCs w:val="24"/>
        </w:rPr>
      </w:pPr>
      <w:r w:rsidRPr="000F4EB3">
        <w:rPr>
          <w:sz w:val="24"/>
          <w:szCs w:val="24"/>
        </w:rPr>
        <w:t>Time resolution refers to the time it takes for satellites to re-</w:t>
      </w:r>
      <w:proofErr w:type="spellStart"/>
      <w:r w:rsidRPr="000F4EB3">
        <w:rPr>
          <w:sz w:val="24"/>
          <w:szCs w:val="24"/>
        </w:rPr>
        <w:t>observate</w:t>
      </w:r>
      <w:proofErr w:type="spellEnd"/>
      <w:r w:rsidRPr="000F4EB3">
        <w:rPr>
          <w:sz w:val="24"/>
          <w:szCs w:val="24"/>
        </w:rPr>
        <w:t xml:space="preserve"> the same area, and the higher time resolution</w:t>
      </w:r>
      <w:r>
        <w:rPr>
          <w:sz w:val="24"/>
          <w:szCs w:val="24"/>
        </w:rPr>
        <w:t xml:space="preserve"> mean</w:t>
      </w:r>
      <w:r w:rsidRPr="000F4EB3">
        <w:rPr>
          <w:sz w:val="24"/>
          <w:szCs w:val="24"/>
        </w:rPr>
        <w:t xml:space="preserve"> the more frequent they visit the same area, making it easier to analyze successive changes in </w:t>
      </w:r>
      <w:r>
        <w:rPr>
          <w:sz w:val="24"/>
          <w:szCs w:val="24"/>
        </w:rPr>
        <w:t>target</w:t>
      </w:r>
      <w:r w:rsidRPr="000F4EB3">
        <w:rPr>
          <w:sz w:val="24"/>
          <w:szCs w:val="24"/>
        </w:rPr>
        <w:t xml:space="preserve"> area.</w:t>
      </w:r>
    </w:p>
    <w:p w14:paraId="34307333" w14:textId="77777777" w:rsidR="00FC27CD" w:rsidRDefault="00FC27CD" w:rsidP="00FC27CD">
      <w:pPr>
        <w:pStyle w:val="ListParagraph"/>
        <w:numPr>
          <w:ilvl w:val="0"/>
          <w:numId w:val="4"/>
        </w:numPr>
        <w:ind w:leftChars="0"/>
        <w:rPr>
          <w:sz w:val="24"/>
          <w:szCs w:val="24"/>
        </w:rPr>
      </w:pPr>
      <w:r>
        <w:rPr>
          <w:rFonts w:hint="eastAsia"/>
          <w:sz w:val="24"/>
          <w:szCs w:val="24"/>
        </w:rPr>
        <w:t>S</w:t>
      </w:r>
      <w:r>
        <w:rPr>
          <w:sz w:val="24"/>
          <w:szCs w:val="24"/>
        </w:rPr>
        <w:t>pectral resolution</w:t>
      </w:r>
    </w:p>
    <w:p w14:paraId="41C03ACE" w14:textId="77777777" w:rsidR="00FC27CD" w:rsidRPr="002B104C" w:rsidRDefault="00FC27CD" w:rsidP="00FC27CD">
      <w:pPr>
        <w:rPr>
          <w:sz w:val="24"/>
          <w:szCs w:val="24"/>
        </w:rPr>
      </w:pPr>
      <w:r w:rsidRPr="002B104C">
        <w:rPr>
          <w:sz w:val="24"/>
          <w:szCs w:val="24"/>
        </w:rPr>
        <w:t>The number or size</w:t>
      </w:r>
      <w:r>
        <w:rPr>
          <w:sz w:val="24"/>
          <w:szCs w:val="24"/>
        </w:rPr>
        <w:t xml:space="preserve"> </w:t>
      </w:r>
      <w:r w:rsidRPr="002B104C">
        <w:rPr>
          <w:sz w:val="24"/>
          <w:szCs w:val="24"/>
        </w:rPr>
        <w:t xml:space="preserve">of specific wavelengths in the electromagnetic spectrum detected by the remote </w:t>
      </w:r>
      <w:r>
        <w:rPr>
          <w:sz w:val="24"/>
          <w:szCs w:val="24"/>
        </w:rPr>
        <w:t>sensing</w:t>
      </w:r>
      <w:r w:rsidRPr="002B104C">
        <w:rPr>
          <w:sz w:val="24"/>
          <w:szCs w:val="24"/>
        </w:rPr>
        <w:t xml:space="preserve"> equipment, which is the smallest area of wavelength that can be detected by the detector. Usually defined in micrometer units. The more the detector decomposes and detects radiation from an object</w:t>
      </w:r>
      <w:r>
        <w:rPr>
          <w:sz w:val="24"/>
          <w:szCs w:val="24"/>
        </w:rPr>
        <w:t xml:space="preserve"> means</w:t>
      </w:r>
      <w:r w:rsidRPr="002B104C">
        <w:rPr>
          <w:sz w:val="24"/>
          <w:szCs w:val="24"/>
        </w:rPr>
        <w:t xml:space="preserve"> the better spectral resolution.</w:t>
      </w:r>
    </w:p>
    <w:p w14:paraId="069CC210" w14:textId="77777777" w:rsidR="00FC27CD" w:rsidRPr="00A03BE7" w:rsidRDefault="00FC27CD" w:rsidP="00FC27CD">
      <w:pPr>
        <w:pStyle w:val="ListParagraph"/>
        <w:numPr>
          <w:ilvl w:val="0"/>
          <w:numId w:val="4"/>
        </w:numPr>
        <w:ind w:leftChars="0"/>
        <w:rPr>
          <w:sz w:val="24"/>
          <w:szCs w:val="24"/>
        </w:rPr>
      </w:pPr>
      <w:r>
        <w:rPr>
          <w:rFonts w:hint="eastAsia"/>
          <w:sz w:val="24"/>
          <w:szCs w:val="24"/>
        </w:rPr>
        <w:t>R</w:t>
      </w:r>
      <w:r>
        <w:rPr>
          <w:sz w:val="24"/>
          <w:szCs w:val="24"/>
        </w:rPr>
        <w:t>adiometric resolution</w:t>
      </w:r>
    </w:p>
    <w:p w14:paraId="46CD8F64" w14:textId="77777777" w:rsidR="00FC27CD" w:rsidRDefault="00FC27CD" w:rsidP="00FC27CD">
      <w:pPr>
        <w:rPr>
          <w:sz w:val="24"/>
          <w:szCs w:val="24"/>
        </w:rPr>
      </w:pPr>
      <w:r w:rsidRPr="00F82B4A">
        <w:rPr>
          <w:sz w:val="24"/>
          <w:szCs w:val="24"/>
        </w:rPr>
        <w:t>Radiometric resolution is the capacity of the instrument to distinguish differences in light intensity or reflectance. The greater the radiometric resolution, the more accurate the sensed image will be.</w:t>
      </w:r>
      <w:r>
        <w:rPr>
          <w:sz w:val="24"/>
          <w:szCs w:val="24"/>
        </w:rPr>
        <w:t xml:space="preserve"> </w:t>
      </w:r>
      <w:r w:rsidRPr="00F82B4A">
        <w:rPr>
          <w:sz w:val="24"/>
          <w:szCs w:val="24"/>
        </w:rPr>
        <w:t>Radiometric resolution is routinely expressed as a bit number, typically in the range of 8 to 16 bits.</w:t>
      </w:r>
    </w:p>
    <w:p w14:paraId="5702D647" w14:textId="77777777" w:rsidR="00FC27CD" w:rsidRDefault="00FC27CD" w:rsidP="00FC27CD">
      <w:pPr>
        <w:rPr>
          <w:sz w:val="24"/>
          <w:szCs w:val="24"/>
        </w:rPr>
      </w:pPr>
    </w:p>
    <w:p w14:paraId="22E351AA" w14:textId="77777777" w:rsidR="00FC27CD" w:rsidRPr="00342F87" w:rsidRDefault="00FC27CD" w:rsidP="00FC27CD">
      <w:pPr>
        <w:pStyle w:val="Heading2"/>
      </w:pPr>
      <w:r w:rsidRPr="00342F87">
        <w:t xml:space="preserve">Compare two combinations:  f/8 1/60sec vs f/4 1/250 sec in camera exposure    </w:t>
      </w:r>
    </w:p>
    <w:p w14:paraId="05C0A181" w14:textId="77777777" w:rsidR="00FC27CD" w:rsidRPr="006B1F3E" w:rsidRDefault="00FC27CD" w:rsidP="00FC27CD">
      <w:pPr>
        <w:rPr>
          <w:sz w:val="24"/>
          <w:szCs w:val="24"/>
        </w:rPr>
      </w:pPr>
      <w:r w:rsidRPr="009414EB">
        <w:rPr>
          <w:sz w:val="24"/>
          <w:szCs w:val="24"/>
        </w:rPr>
        <w:t>When comparing f</w:t>
      </w:r>
      <w:r>
        <w:rPr>
          <w:sz w:val="24"/>
          <w:szCs w:val="24"/>
        </w:rPr>
        <w:t>/</w:t>
      </w:r>
      <w:r w:rsidRPr="009414EB">
        <w:rPr>
          <w:sz w:val="24"/>
          <w:szCs w:val="24"/>
        </w:rPr>
        <w:t>8 and f</w:t>
      </w:r>
      <w:r>
        <w:rPr>
          <w:sz w:val="24"/>
          <w:szCs w:val="24"/>
        </w:rPr>
        <w:t>/</w:t>
      </w:r>
      <w:r w:rsidRPr="009414EB">
        <w:rPr>
          <w:sz w:val="24"/>
          <w:szCs w:val="24"/>
        </w:rPr>
        <w:t>4, f</w:t>
      </w:r>
      <w:r>
        <w:rPr>
          <w:sz w:val="24"/>
          <w:szCs w:val="24"/>
        </w:rPr>
        <w:t>/</w:t>
      </w:r>
      <w:r w:rsidRPr="009414EB">
        <w:rPr>
          <w:sz w:val="24"/>
          <w:szCs w:val="24"/>
        </w:rPr>
        <w:t>4 means that the aperture of the camera is larger, and we can see that the amount of light entering the sensor at the same time is greater and the exposure is greater. When comparing 1</w:t>
      </w:r>
      <w:r>
        <w:rPr>
          <w:sz w:val="24"/>
          <w:szCs w:val="24"/>
        </w:rPr>
        <w:t>/</w:t>
      </w:r>
      <w:r w:rsidRPr="009414EB">
        <w:rPr>
          <w:sz w:val="24"/>
          <w:szCs w:val="24"/>
        </w:rPr>
        <w:t>60 and 1</w:t>
      </w:r>
      <w:r>
        <w:rPr>
          <w:sz w:val="24"/>
          <w:szCs w:val="24"/>
        </w:rPr>
        <w:t>/250, we can see that 1/250</w:t>
      </w:r>
      <w:r w:rsidRPr="009414EB">
        <w:rPr>
          <w:sz w:val="24"/>
          <w:szCs w:val="24"/>
        </w:rPr>
        <w:t xml:space="preserve"> shutter speed is faster and that the exposure time is reduced.</w:t>
      </w:r>
    </w:p>
    <w:p w14:paraId="64AFDCD8" w14:textId="77777777" w:rsidR="00FC27CD" w:rsidRPr="006B1F3E" w:rsidRDefault="00FC27CD" w:rsidP="00FC27CD">
      <w:pPr>
        <w:rPr>
          <w:sz w:val="24"/>
          <w:szCs w:val="24"/>
        </w:rPr>
      </w:pPr>
      <w:r w:rsidRPr="006B1F3E">
        <w:rPr>
          <w:rFonts w:hint="eastAsia"/>
          <w:sz w:val="24"/>
          <w:szCs w:val="24"/>
        </w:rPr>
        <w:lastRenderedPageBreak/>
        <w:t xml:space="preserve">Name: </w:t>
      </w:r>
    </w:p>
    <w:p w14:paraId="49B82641" w14:textId="77777777" w:rsidR="00FC27CD" w:rsidRPr="006B1F3E" w:rsidRDefault="00FC27CD" w:rsidP="00FC27CD">
      <w:pPr>
        <w:rPr>
          <w:sz w:val="24"/>
          <w:szCs w:val="24"/>
        </w:rPr>
      </w:pPr>
    </w:p>
    <w:p w14:paraId="38A07902" w14:textId="77777777" w:rsidR="00FC27CD" w:rsidRDefault="00FC27CD" w:rsidP="00FC27CD">
      <w:pPr>
        <w:pStyle w:val="Heading2"/>
      </w:pPr>
      <w:r>
        <w:rPr>
          <w:rFonts w:hint="eastAsia"/>
        </w:rPr>
        <w:t xml:space="preserve">8 parameters of photo interpretation and present example of texture analysis </w:t>
      </w:r>
    </w:p>
    <w:p w14:paraId="7F4F230E" w14:textId="77777777" w:rsidR="00FC27CD" w:rsidRDefault="00FC27CD" w:rsidP="00FC27CD">
      <w:pPr>
        <w:rPr>
          <w:sz w:val="24"/>
          <w:szCs w:val="24"/>
        </w:rPr>
      </w:pPr>
    </w:p>
    <w:p w14:paraId="1A00CE6B" w14:textId="77777777" w:rsidR="00FC27CD" w:rsidRDefault="00FC27CD" w:rsidP="00FC27CD">
      <w:pPr>
        <w:pStyle w:val="ListParagraph"/>
        <w:numPr>
          <w:ilvl w:val="0"/>
          <w:numId w:val="6"/>
        </w:numPr>
        <w:ind w:leftChars="0"/>
        <w:rPr>
          <w:sz w:val="24"/>
          <w:szCs w:val="24"/>
        </w:rPr>
      </w:pPr>
      <w:r>
        <w:rPr>
          <w:sz w:val="24"/>
          <w:szCs w:val="24"/>
        </w:rPr>
        <w:t>Size</w:t>
      </w:r>
    </w:p>
    <w:p w14:paraId="2BFB9BF0" w14:textId="77777777" w:rsidR="00FC27CD" w:rsidRDefault="00FC27CD" w:rsidP="00FC27CD">
      <w:pPr>
        <w:pStyle w:val="ListParagraph"/>
        <w:numPr>
          <w:ilvl w:val="0"/>
          <w:numId w:val="6"/>
        </w:numPr>
        <w:ind w:leftChars="0"/>
        <w:rPr>
          <w:sz w:val="24"/>
          <w:szCs w:val="24"/>
        </w:rPr>
      </w:pPr>
      <w:r>
        <w:rPr>
          <w:sz w:val="24"/>
          <w:szCs w:val="24"/>
        </w:rPr>
        <w:t>Shape</w:t>
      </w:r>
    </w:p>
    <w:p w14:paraId="6E9A2173" w14:textId="77777777" w:rsidR="00FC27CD" w:rsidRDefault="00FC27CD" w:rsidP="00FC27CD">
      <w:pPr>
        <w:pStyle w:val="ListParagraph"/>
        <w:numPr>
          <w:ilvl w:val="0"/>
          <w:numId w:val="6"/>
        </w:numPr>
        <w:ind w:leftChars="0"/>
        <w:rPr>
          <w:sz w:val="24"/>
          <w:szCs w:val="24"/>
        </w:rPr>
      </w:pPr>
      <w:r>
        <w:rPr>
          <w:sz w:val="24"/>
          <w:szCs w:val="24"/>
        </w:rPr>
        <w:t>Shadow</w:t>
      </w:r>
    </w:p>
    <w:p w14:paraId="2A021BC2" w14:textId="77777777" w:rsidR="00FC27CD" w:rsidRDefault="00FC27CD" w:rsidP="00FC27CD">
      <w:pPr>
        <w:pStyle w:val="ListParagraph"/>
        <w:numPr>
          <w:ilvl w:val="0"/>
          <w:numId w:val="6"/>
        </w:numPr>
        <w:ind w:leftChars="0"/>
        <w:rPr>
          <w:sz w:val="24"/>
          <w:szCs w:val="24"/>
        </w:rPr>
      </w:pPr>
      <w:r>
        <w:rPr>
          <w:sz w:val="24"/>
          <w:szCs w:val="24"/>
        </w:rPr>
        <w:t>Tone and Color</w:t>
      </w:r>
    </w:p>
    <w:p w14:paraId="2DEFB95E" w14:textId="77777777" w:rsidR="00FC27CD" w:rsidRDefault="00FC27CD" w:rsidP="00FC27CD">
      <w:pPr>
        <w:pStyle w:val="ListParagraph"/>
        <w:numPr>
          <w:ilvl w:val="0"/>
          <w:numId w:val="6"/>
        </w:numPr>
        <w:ind w:leftChars="0"/>
        <w:rPr>
          <w:sz w:val="24"/>
          <w:szCs w:val="24"/>
        </w:rPr>
      </w:pPr>
      <w:r>
        <w:rPr>
          <w:sz w:val="24"/>
          <w:szCs w:val="24"/>
        </w:rPr>
        <w:t>Texture</w:t>
      </w:r>
    </w:p>
    <w:p w14:paraId="60A72775" w14:textId="77777777" w:rsidR="00FC27CD" w:rsidRDefault="00FC27CD" w:rsidP="00FC27CD">
      <w:pPr>
        <w:pStyle w:val="ListParagraph"/>
        <w:numPr>
          <w:ilvl w:val="0"/>
          <w:numId w:val="6"/>
        </w:numPr>
        <w:ind w:leftChars="0"/>
        <w:rPr>
          <w:sz w:val="24"/>
          <w:szCs w:val="24"/>
        </w:rPr>
      </w:pPr>
      <w:r>
        <w:rPr>
          <w:sz w:val="24"/>
          <w:szCs w:val="24"/>
        </w:rPr>
        <w:t>Pattern</w:t>
      </w:r>
    </w:p>
    <w:p w14:paraId="07A1AB51" w14:textId="77777777" w:rsidR="00FC27CD" w:rsidRDefault="00FC27CD" w:rsidP="00FC27CD">
      <w:pPr>
        <w:pStyle w:val="ListParagraph"/>
        <w:numPr>
          <w:ilvl w:val="0"/>
          <w:numId w:val="6"/>
        </w:numPr>
        <w:ind w:leftChars="0"/>
        <w:rPr>
          <w:sz w:val="24"/>
          <w:szCs w:val="24"/>
        </w:rPr>
      </w:pPr>
      <w:r>
        <w:rPr>
          <w:sz w:val="24"/>
          <w:szCs w:val="24"/>
        </w:rPr>
        <w:t>Height and depth</w:t>
      </w:r>
    </w:p>
    <w:p w14:paraId="603606E9" w14:textId="77777777" w:rsidR="00FC27CD" w:rsidRDefault="00FC27CD" w:rsidP="00FC27CD">
      <w:pPr>
        <w:pStyle w:val="ListParagraph"/>
        <w:numPr>
          <w:ilvl w:val="0"/>
          <w:numId w:val="6"/>
        </w:numPr>
        <w:ind w:leftChars="0"/>
        <w:rPr>
          <w:sz w:val="24"/>
          <w:szCs w:val="24"/>
        </w:rPr>
      </w:pPr>
      <w:r>
        <w:rPr>
          <w:sz w:val="24"/>
          <w:szCs w:val="24"/>
        </w:rPr>
        <w:t>Site, Situation and Association</w:t>
      </w:r>
    </w:p>
    <w:p w14:paraId="13B3F33C" w14:textId="77777777" w:rsidR="00FC27CD" w:rsidRPr="00676F8C" w:rsidRDefault="00FC27CD" w:rsidP="00FC27CD">
      <w:pPr>
        <w:pStyle w:val="ListParagraph"/>
        <w:ind w:leftChars="0" w:left="720"/>
        <w:rPr>
          <w:sz w:val="24"/>
          <w:szCs w:val="24"/>
        </w:rPr>
      </w:pPr>
    </w:p>
    <w:p w14:paraId="79870F6C" w14:textId="77777777" w:rsidR="00FC27CD" w:rsidRDefault="00FC27CD" w:rsidP="00FC27CD">
      <w:pPr>
        <w:rPr>
          <w:rFonts w:ascii="Calibri" w:hAnsi="Calibri" w:cs="Calibri"/>
          <w:sz w:val="24"/>
          <w:szCs w:val="24"/>
        </w:rPr>
      </w:pPr>
      <w:r>
        <w:rPr>
          <w:rFonts w:ascii="Calibri" w:hAnsi="Calibri" w:cs="Calibri"/>
          <w:sz w:val="24"/>
          <w:szCs w:val="24"/>
        </w:rPr>
        <w:t xml:space="preserve">Example of texture analysis: </w:t>
      </w:r>
    </w:p>
    <w:p w14:paraId="4D679F24" w14:textId="77777777" w:rsidR="00FC27CD" w:rsidRDefault="00FC27CD" w:rsidP="00FC27CD">
      <w:pPr>
        <w:rPr>
          <w:rFonts w:ascii="Calibri" w:hAnsi="Calibri" w:cs="Calibri"/>
          <w:sz w:val="24"/>
          <w:szCs w:val="24"/>
        </w:rPr>
      </w:pPr>
    </w:p>
    <w:p w14:paraId="1B50FA21" w14:textId="77777777" w:rsidR="00FC27CD" w:rsidRDefault="00FC27CD" w:rsidP="00FC27CD">
      <w:pPr>
        <w:rPr>
          <w:rFonts w:ascii="Calibri" w:hAnsi="Calibri" w:cs="Calibri"/>
          <w:sz w:val="24"/>
          <w:szCs w:val="24"/>
        </w:rPr>
      </w:pPr>
      <w:r>
        <w:rPr>
          <w:rFonts w:ascii="Calibri" w:hAnsi="Calibri" w:cs="Calibri"/>
          <w:sz w:val="24"/>
          <w:szCs w:val="24"/>
        </w:rPr>
        <w:t xml:space="preserve">Sometimes two features that have very similar spectral characteristics (same tone, and color), we can use texture characteristics </w:t>
      </w:r>
      <w:r w:rsidRPr="00F33FC5">
        <w:rPr>
          <w:rFonts w:ascii="Calibri" w:hAnsi="Calibri" w:cs="Calibri"/>
          <w:sz w:val="24"/>
          <w:szCs w:val="24"/>
        </w:rPr>
        <w:t>to distinguish between them</w:t>
      </w:r>
      <w:r>
        <w:rPr>
          <w:rFonts w:ascii="Calibri" w:hAnsi="Calibri" w:cs="Calibri"/>
          <w:sz w:val="24"/>
          <w:szCs w:val="24"/>
        </w:rPr>
        <w:t>.</w:t>
      </w:r>
    </w:p>
    <w:p w14:paraId="0C98737F" w14:textId="77777777" w:rsidR="00FC27CD" w:rsidRDefault="00FC27CD" w:rsidP="00FC27CD">
      <w:pPr>
        <w:rPr>
          <w:rFonts w:ascii="Calibri" w:hAnsi="Calibri" w:cs="Calibri"/>
          <w:sz w:val="24"/>
          <w:szCs w:val="24"/>
        </w:rPr>
      </w:pPr>
      <w:r>
        <w:rPr>
          <w:rFonts w:ascii="Calibri" w:hAnsi="Calibri" w:cs="Calibri"/>
          <w:sz w:val="24"/>
          <w:szCs w:val="24"/>
        </w:rPr>
        <w:t>We often use the texture adjectives smooth (uniform, homogeneous), intermediate, and rough (coarse, heterogeneous).</w:t>
      </w:r>
    </w:p>
    <w:p w14:paraId="4F9388C2" w14:textId="77777777" w:rsidR="00FC27CD" w:rsidRDefault="00FC27CD" w:rsidP="00FC27CD">
      <w:pPr>
        <w:rPr>
          <w:rFonts w:ascii="Calibri" w:hAnsi="Calibri" w:cs="Calibri"/>
          <w:sz w:val="24"/>
          <w:szCs w:val="24"/>
        </w:rPr>
      </w:pPr>
    </w:p>
    <w:p w14:paraId="69F2481A" w14:textId="77777777" w:rsidR="00FC27CD" w:rsidRPr="00F33FC5" w:rsidRDefault="00FC27CD" w:rsidP="00FC27CD">
      <w:pPr>
        <w:rPr>
          <w:rFonts w:ascii="Calibri" w:hAnsi="Calibri" w:cs="Calibri"/>
          <w:sz w:val="24"/>
          <w:szCs w:val="24"/>
        </w:rPr>
      </w:pPr>
      <w:r>
        <w:rPr>
          <w:rFonts w:ascii="Calibri" w:hAnsi="Calibri" w:cs="Calibri"/>
          <w:sz w:val="24"/>
          <w:szCs w:val="24"/>
        </w:rPr>
        <w:t>Grass and road have a smooth texture, freshly cut pine logs have a coarse texture.</w:t>
      </w:r>
    </w:p>
    <w:p w14:paraId="0EC4EE2E" w14:textId="77777777" w:rsidR="00FC27CD" w:rsidRDefault="00FC27CD" w:rsidP="00FC27CD">
      <w:pPr>
        <w:rPr>
          <w:sz w:val="24"/>
          <w:szCs w:val="24"/>
        </w:rPr>
      </w:pPr>
    </w:p>
    <w:p w14:paraId="33F2214B" w14:textId="77777777" w:rsidR="00FC27CD" w:rsidRDefault="00FC27CD" w:rsidP="00FC27CD">
      <w:pPr>
        <w:rPr>
          <w:sz w:val="24"/>
          <w:szCs w:val="24"/>
        </w:rPr>
      </w:pPr>
      <w:r>
        <w:rPr>
          <w:sz w:val="24"/>
          <w:szCs w:val="24"/>
        </w:rPr>
        <w:t xml:space="preserve">Refs: </w:t>
      </w:r>
      <w:hyperlink r:id="rId16" w:history="1">
        <w:r w:rsidRPr="0073141B">
          <w:rPr>
            <w:rStyle w:val="Hyperlink"/>
          </w:rPr>
          <w:t>Page 115, Remote Sensing of the Environment</w:t>
        </w:r>
      </w:hyperlink>
    </w:p>
    <w:p w14:paraId="6AF41821" w14:textId="77777777" w:rsidR="00FC27CD" w:rsidRDefault="00FC27CD" w:rsidP="00FC27CD">
      <w:pPr>
        <w:rPr>
          <w:sz w:val="24"/>
          <w:szCs w:val="24"/>
        </w:rPr>
      </w:pPr>
    </w:p>
    <w:p w14:paraId="314E9AAF" w14:textId="77777777" w:rsidR="00FC27CD" w:rsidRPr="00290FFC" w:rsidRDefault="00FC27CD" w:rsidP="00FC27CD">
      <w:pPr>
        <w:pStyle w:val="Heading2"/>
      </w:pPr>
      <w:r>
        <w:rPr>
          <w:rFonts w:hint="eastAsia"/>
        </w:rPr>
        <w:t>Subtractive Color Theory</w:t>
      </w:r>
    </w:p>
    <w:p w14:paraId="2F90E63F" w14:textId="77777777" w:rsidR="00FC27CD" w:rsidRDefault="00FC27CD" w:rsidP="00FC27CD">
      <w:pPr>
        <w:rPr>
          <w:sz w:val="24"/>
          <w:szCs w:val="24"/>
        </w:rPr>
      </w:pPr>
    </w:p>
    <w:p w14:paraId="64DDBAFA" w14:textId="77777777" w:rsidR="00FC27CD" w:rsidRDefault="00FC27CD" w:rsidP="00FC27CD">
      <w:pPr>
        <w:rPr>
          <w:sz w:val="24"/>
          <w:szCs w:val="24"/>
        </w:rPr>
      </w:pPr>
      <w:r>
        <w:rPr>
          <w:sz w:val="24"/>
          <w:szCs w:val="24"/>
        </w:rPr>
        <w:t>We use subtractive color theory when we paint or work with filters.</w:t>
      </w:r>
    </w:p>
    <w:p w14:paraId="295AFC96" w14:textId="77777777" w:rsidR="00FC27CD" w:rsidRDefault="00FC27CD" w:rsidP="00FC27CD">
      <w:pPr>
        <w:rPr>
          <w:sz w:val="24"/>
          <w:szCs w:val="24"/>
        </w:rPr>
      </w:pPr>
      <w:r>
        <w:rPr>
          <w:sz w:val="24"/>
          <w:szCs w:val="24"/>
        </w:rPr>
        <w:t xml:space="preserve">Subtractive color theory based on the use of the complementary color dyes – yellow, magenta, and cyan. </w:t>
      </w:r>
    </w:p>
    <w:p w14:paraId="2298D252" w14:textId="77777777" w:rsidR="00FC27CD" w:rsidRDefault="00FC27CD" w:rsidP="00FC27CD">
      <w:pPr>
        <w:rPr>
          <w:sz w:val="24"/>
          <w:szCs w:val="24"/>
        </w:rPr>
      </w:pPr>
      <w:proofErr w:type="spellStart"/>
      <w:r>
        <w:rPr>
          <w:sz w:val="24"/>
          <w:szCs w:val="24"/>
        </w:rPr>
        <w:t>Eg</w:t>
      </w:r>
      <w:proofErr w:type="spellEnd"/>
      <w:r>
        <w:rPr>
          <w:sz w:val="24"/>
          <w:szCs w:val="24"/>
        </w:rPr>
        <w:t>: If we projected white light onto yellow filter: we got red, green light.</w:t>
      </w:r>
    </w:p>
    <w:p w14:paraId="5BC966BC" w14:textId="77777777" w:rsidR="00FC27CD" w:rsidRDefault="00FC27CD" w:rsidP="00FC27CD">
      <w:pPr>
        <w:rPr>
          <w:sz w:val="24"/>
          <w:szCs w:val="24"/>
        </w:rPr>
      </w:pPr>
      <w:r>
        <w:rPr>
          <w:sz w:val="24"/>
          <w:szCs w:val="24"/>
        </w:rPr>
        <w:t>Use magenta filter: we got green and blue light.</w:t>
      </w:r>
    </w:p>
    <w:p w14:paraId="5877170F" w14:textId="77777777" w:rsidR="00FC27CD" w:rsidRDefault="00FC27CD" w:rsidP="00FC27CD">
      <w:pPr>
        <w:rPr>
          <w:sz w:val="24"/>
          <w:szCs w:val="24"/>
        </w:rPr>
      </w:pPr>
      <w:r>
        <w:rPr>
          <w:sz w:val="24"/>
          <w:szCs w:val="24"/>
        </w:rPr>
        <w:t>Use cyan filter: we got blue and green light.</w:t>
      </w:r>
    </w:p>
    <w:p w14:paraId="6BBC6F57" w14:textId="77777777" w:rsidR="00FC27CD" w:rsidRDefault="00FC27CD" w:rsidP="00FC27CD">
      <w:pPr>
        <w:rPr>
          <w:sz w:val="24"/>
          <w:szCs w:val="24"/>
        </w:rPr>
      </w:pPr>
      <w:r>
        <w:rPr>
          <w:sz w:val="24"/>
          <w:szCs w:val="24"/>
        </w:rPr>
        <w:t>…</w:t>
      </w:r>
    </w:p>
    <w:p w14:paraId="37085517" w14:textId="77777777" w:rsidR="00FC27CD" w:rsidRDefault="00FC27CD" w:rsidP="00FC27CD">
      <w:pPr>
        <w:rPr>
          <w:sz w:val="24"/>
          <w:szCs w:val="24"/>
        </w:rPr>
      </w:pPr>
    </w:p>
    <w:p w14:paraId="55B53031" w14:textId="77777777" w:rsidR="00FC27CD" w:rsidRDefault="00FC27CD" w:rsidP="00FC27CD">
      <w:pPr>
        <w:rPr>
          <w:sz w:val="24"/>
          <w:szCs w:val="24"/>
        </w:rPr>
      </w:pPr>
      <w:r>
        <w:rPr>
          <w:sz w:val="24"/>
          <w:szCs w:val="24"/>
        </w:rPr>
        <w:t xml:space="preserve">Refs: </w:t>
      </w:r>
      <w:hyperlink r:id="rId17" w:history="1">
        <w:r w:rsidRPr="0073141B">
          <w:rPr>
            <w:rStyle w:val="Hyperlink"/>
          </w:rPr>
          <w:t>Page 80, Remote Sensing of the Environment</w:t>
        </w:r>
      </w:hyperlink>
    </w:p>
    <w:p w14:paraId="2306A3AA" w14:textId="77777777" w:rsidR="00FC27CD" w:rsidRDefault="00FC27CD" w:rsidP="00FC27CD">
      <w:pPr>
        <w:rPr>
          <w:sz w:val="24"/>
          <w:szCs w:val="24"/>
        </w:rPr>
      </w:pPr>
    </w:p>
    <w:p w14:paraId="50C17EC2" w14:textId="77777777" w:rsidR="00FC27CD" w:rsidRDefault="00FC27CD" w:rsidP="00FC27CD">
      <w:pPr>
        <w:rPr>
          <w:sz w:val="24"/>
          <w:szCs w:val="24"/>
        </w:rPr>
      </w:pPr>
    </w:p>
    <w:p w14:paraId="2A28B5B0" w14:textId="77777777" w:rsidR="00FC27CD" w:rsidRDefault="00FC27CD" w:rsidP="00FC27CD">
      <w:pPr>
        <w:rPr>
          <w:sz w:val="24"/>
          <w:szCs w:val="24"/>
        </w:rPr>
      </w:pPr>
    </w:p>
    <w:p w14:paraId="76CEF946" w14:textId="77777777" w:rsidR="00FC27CD" w:rsidRDefault="00FC27CD" w:rsidP="00FC27CD">
      <w:pPr>
        <w:pStyle w:val="Heading2"/>
      </w:pPr>
      <w:r>
        <w:rPr>
          <w:rFonts w:hint="eastAsia"/>
        </w:rPr>
        <w:t xml:space="preserve">RGV vs. </w:t>
      </w:r>
      <w:r>
        <w:t>HIS</w:t>
      </w:r>
      <w:r>
        <w:rPr>
          <w:rFonts w:hint="eastAsia"/>
        </w:rPr>
        <w:t xml:space="preserve"> </w:t>
      </w:r>
      <w:r>
        <w:t>coordinate system</w:t>
      </w:r>
    </w:p>
    <w:p w14:paraId="7D3DF88C" w14:textId="77777777" w:rsidR="00FC27CD" w:rsidRDefault="00FC27CD" w:rsidP="00FC27CD">
      <w:pPr>
        <w:rPr>
          <w:sz w:val="24"/>
          <w:szCs w:val="24"/>
        </w:rPr>
      </w:pPr>
    </w:p>
    <w:p w14:paraId="4D751875" w14:textId="77777777" w:rsidR="00FC27CD" w:rsidRDefault="00FC27CD" w:rsidP="00FC27CD">
      <w:pPr>
        <w:rPr>
          <w:sz w:val="24"/>
          <w:szCs w:val="24"/>
        </w:rPr>
      </w:pPr>
      <w:r>
        <w:rPr>
          <w:sz w:val="24"/>
          <w:szCs w:val="24"/>
        </w:rPr>
        <w:t>RGB coordinates system: Red, green, blue</w:t>
      </w:r>
    </w:p>
    <w:p w14:paraId="20381540" w14:textId="77777777" w:rsidR="00FC27CD" w:rsidRDefault="00FC27CD" w:rsidP="00FC27CD">
      <w:pPr>
        <w:rPr>
          <w:sz w:val="24"/>
          <w:szCs w:val="24"/>
        </w:rPr>
      </w:pPr>
      <w:r>
        <w:rPr>
          <w:sz w:val="24"/>
          <w:szCs w:val="24"/>
        </w:rPr>
        <w:t>HIS coordinates system: Hue (color), Intensity, Saturation</w:t>
      </w:r>
    </w:p>
    <w:p w14:paraId="2293FC70" w14:textId="77777777" w:rsidR="00FC27CD" w:rsidRDefault="00FC27CD" w:rsidP="00FC27CD">
      <w:pPr>
        <w:rPr>
          <w:sz w:val="24"/>
          <w:szCs w:val="24"/>
        </w:rPr>
      </w:pPr>
      <w:r>
        <w:rPr>
          <w:noProof/>
        </w:rPr>
        <w:lastRenderedPageBreak/>
        <w:drawing>
          <wp:inline distT="0" distB="0" distL="0" distR="0" wp14:anchorId="7CF6EF87" wp14:editId="28501750">
            <wp:extent cx="22098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1600200"/>
                    </a:xfrm>
                    <a:prstGeom prst="rect">
                      <a:avLst/>
                    </a:prstGeom>
                  </pic:spPr>
                </pic:pic>
              </a:graphicData>
            </a:graphic>
          </wp:inline>
        </w:drawing>
      </w:r>
    </w:p>
    <w:p w14:paraId="22481368" w14:textId="77777777" w:rsidR="00FC27CD" w:rsidRDefault="00FC27CD" w:rsidP="00FC27CD">
      <w:pPr>
        <w:rPr>
          <w:sz w:val="24"/>
          <w:szCs w:val="24"/>
        </w:rPr>
      </w:pPr>
    </w:p>
    <w:p w14:paraId="421D3188" w14:textId="77777777" w:rsidR="00FC27CD" w:rsidRDefault="00FC27CD" w:rsidP="00FC27CD">
      <w:pPr>
        <w:rPr>
          <w:sz w:val="24"/>
          <w:szCs w:val="24"/>
        </w:rPr>
      </w:pPr>
    </w:p>
    <w:p w14:paraId="75020372" w14:textId="77777777" w:rsidR="00FC27CD" w:rsidRPr="006B1F3E" w:rsidRDefault="00FC27CD" w:rsidP="00FC27CD">
      <w:pPr>
        <w:pStyle w:val="Heading2"/>
      </w:pPr>
      <w:r>
        <w:rPr>
          <w:rFonts w:hint="eastAsia"/>
        </w:rPr>
        <w:t>Pan-sharpening</w:t>
      </w:r>
    </w:p>
    <w:p w14:paraId="694B32D5" w14:textId="77777777" w:rsidR="00FC27CD" w:rsidRDefault="00FC27CD" w:rsidP="00FC27CD">
      <w:pPr>
        <w:rPr>
          <w:sz w:val="24"/>
          <w:szCs w:val="24"/>
        </w:rPr>
      </w:pPr>
    </w:p>
    <w:p w14:paraId="04EA107D" w14:textId="77777777" w:rsidR="00FC27CD" w:rsidRDefault="00FC27CD" w:rsidP="00FC27CD">
      <w:pPr>
        <w:rPr>
          <w:sz w:val="24"/>
          <w:szCs w:val="24"/>
        </w:rPr>
      </w:pPr>
      <w:r w:rsidRPr="00F12B69">
        <w:rPr>
          <w:sz w:val="24"/>
          <w:szCs w:val="24"/>
        </w:rPr>
        <w:t>Pan</w:t>
      </w:r>
      <w:r>
        <w:rPr>
          <w:sz w:val="24"/>
          <w:szCs w:val="24"/>
        </w:rPr>
        <w:t xml:space="preserve"> </w:t>
      </w:r>
      <w:r w:rsidRPr="00F12B69">
        <w:rPr>
          <w:sz w:val="24"/>
          <w:szCs w:val="24"/>
        </w:rPr>
        <w:t>sharpening is a process of merging high-resolution panchromatic and lower resolution multispectral imagery to create a single high-resolution color image</w:t>
      </w:r>
      <w:r>
        <w:rPr>
          <w:sz w:val="24"/>
          <w:szCs w:val="24"/>
        </w:rPr>
        <w:t>.</w:t>
      </w:r>
    </w:p>
    <w:p w14:paraId="22874F99" w14:textId="77777777" w:rsidR="00FC27CD" w:rsidRPr="00F12B69" w:rsidRDefault="00FC27CD" w:rsidP="00FC27CD">
      <w:pPr>
        <w:rPr>
          <w:sz w:val="24"/>
          <w:szCs w:val="24"/>
        </w:rPr>
      </w:pPr>
    </w:p>
    <w:p w14:paraId="3C055F4C" w14:textId="77777777" w:rsidR="00FC27CD" w:rsidRDefault="00FC27CD" w:rsidP="00FC27CD">
      <w:pPr>
        <w:rPr>
          <w:sz w:val="24"/>
          <w:szCs w:val="24"/>
        </w:rPr>
      </w:pPr>
      <w:r>
        <w:rPr>
          <w:sz w:val="24"/>
          <w:szCs w:val="24"/>
        </w:rPr>
        <w:t>Methods:</w:t>
      </w:r>
    </w:p>
    <w:p w14:paraId="3525C1B9" w14:textId="77777777" w:rsidR="00FC27CD" w:rsidRDefault="00FC27CD" w:rsidP="00FC27CD">
      <w:pPr>
        <w:rPr>
          <w:sz w:val="24"/>
          <w:szCs w:val="24"/>
        </w:rPr>
      </w:pPr>
      <w:r>
        <w:rPr>
          <w:sz w:val="24"/>
          <w:szCs w:val="24"/>
        </w:rPr>
        <w:tab/>
        <w:t>Gram-Schmidt Pan Sharpening</w:t>
      </w:r>
    </w:p>
    <w:p w14:paraId="0485AB41" w14:textId="77777777" w:rsidR="00FC27CD" w:rsidRDefault="00FC27CD" w:rsidP="00FC27CD">
      <w:pPr>
        <w:rPr>
          <w:sz w:val="24"/>
          <w:szCs w:val="24"/>
        </w:rPr>
      </w:pPr>
      <w:r>
        <w:rPr>
          <w:sz w:val="24"/>
          <w:szCs w:val="24"/>
        </w:rPr>
        <w:tab/>
      </w:r>
      <w:proofErr w:type="spellStart"/>
      <w:r>
        <w:rPr>
          <w:sz w:val="24"/>
          <w:szCs w:val="24"/>
        </w:rPr>
        <w:t>Pricipan</w:t>
      </w:r>
      <w:proofErr w:type="spellEnd"/>
      <w:r>
        <w:rPr>
          <w:sz w:val="24"/>
          <w:szCs w:val="24"/>
        </w:rPr>
        <w:t xml:space="preserve"> Components (PC)</w:t>
      </w:r>
    </w:p>
    <w:p w14:paraId="17079650" w14:textId="77777777" w:rsidR="00FC27CD" w:rsidRDefault="00FC27CD" w:rsidP="00FC27CD">
      <w:pPr>
        <w:rPr>
          <w:sz w:val="24"/>
          <w:szCs w:val="24"/>
        </w:rPr>
      </w:pPr>
      <w:r>
        <w:rPr>
          <w:sz w:val="24"/>
          <w:szCs w:val="24"/>
        </w:rPr>
        <w:tab/>
      </w:r>
      <w:proofErr w:type="spellStart"/>
      <w:r>
        <w:rPr>
          <w:sz w:val="24"/>
          <w:szCs w:val="24"/>
        </w:rPr>
        <w:t>NNDiffuse</w:t>
      </w:r>
      <w:proofErr w:type="spellEnd"/>
      <w:r>
        <w:rPr>
          <w:sz w:val="24"/>
          <w:szCs w:val="24"/>
        </w:rPr>
        <w:t xml:space="preserve"> Pan Sharpening</w:t>
      </w:r>
    </w:p>
    <w:p w14:paraId="191E294C" w14:textId="77777777" w:rsidR="00FC27CD" w:rsidRDefault="00FC27CD" w:rsidP="00FC27CD">
      <w:pPr>
        <w:rPr>
          <w:sz w:val="24"/>
          <w:szCs w:val="24"/>
        </w:rPr>
      </w:pPr>
      <w:r>
        <w:rPr>
          <w:sz w:val="24"/>
          <w:szCs w:val="24"/>
        </w:rPr>
        <w:tab/>
        <w:t>Color Normalized (CN)</w:t>
      </w:r>
    </w:p>
    <w:p w14:paraId="3522FEDC" w14:textId="77777777" w:rsidR="00FC27CD" w:rsidRDefault="00FC27CD" w:rsidP="00FC27CD">
      <w:pPr>
        <w:rPr>
          <w:sz w:val="24"/>
          <w:szCs w:val="24"/>
        </w:rPr>
      </w:pPr>
    </w:p>
    <w:p w14:paraId="1A9804E2" w14:textId="77777777" w:rsidR="00FC27CD" w:rsidRPr="00F12B69" w:rsidRDefault="00FC27CD" w:rsidP="00FC27CD">
      <w:pPr>
        <w:rPr>
          <w:sz w:val="24"/>
          <w:szCs w:val="24"/>
        </w:rPr>
      </w:pPr>
      <w:r>
        <w:rPr>
          <w:sz w:val="24"/>
          <w:szCs w:val="24"/>
        </w:rPr>
        <w:t xml:space="preserve">Refs: </w:t>
      </w:r>
      <w:hyperlink r:id="rId19" w:history="1">
        <w:r w:rsidRPr="0073141B">
          <w:rPr>
            <w:rStyle w:val="Hyperlink"/>
          </w:rPr>
          <w:t>http://gsp.humboldt.edu/OLM/Courses/GSP_216_Online/lesson4-1/pan-sharpen.html</w:t>
        </w:r>
      </w:hyperlink>
      <w:r>
        <w:rPr>
          <w:sz w:val="24"/>
          <w:szCs w:val="24"/>
        </w:rPr>
        <w:t xml:space="preserve"> </w:t>
      </w:r>
    </w:p>
    <w:p w14:paraId="5500061A" w14:textId="77777777" w:rsidR="00FC27CD" w:rsidRPr="006B1F3E" w:rsidRDefault="00FC27CD" w:rsidP="00FC27CD">
      <w:pPr>
        <w:rPr>
          <w:sz w:val="24"/>
          <w:szCs w:val="24"/>
        </w:rPr>
      </w:pPr>
      <w:r w:rsidRPr="006B1F3E">
        <w:rPr>
          <w:rFonts w:hint="eastAsia"/>
          <w:sz w:val="24"/>
          <w:szCs w:val="24"/>
        </w:rPr>
        <w:t xml:space="preserve"> </w:t>
      </w:r>
    </w:p>
    <w:p w14:paraId="60EA6E18" w14:textId="77777777" w:rsidR="00FC27CD" w:rsidRPr="006B1F3E" w:rsidRDefault="00FC27CD" w:rsidP="00FC27CD">
      <w:pPr>
        <w:rPr>
          <w:sz w:val="24"/>
          <w:szCs w:val="24"/>
        </w:rPr>
      </w:pPr>
      <w:r w:rsidRPr="006B1F3E">
        <w:rPr>
          <w:rFonts w:hint="eastAsia"/>
          <w:sz w:val="24"/>
          <w:szCs w:val="24"/>
        </w:rPr>
        <w:t xml:space="preserve">Name: </w:t>
      </w:r>
    </w:p>
    <w:p w14:paraId="1C8E8927" w14:textId="77777777" w:rsidR="00FC27CD" w:rsidRPr="007C1828" w:rsidRDefault="00FC27CD" w:rsidP="00FC27CD">
      <w:pPr>
        <w:pStyle w:val="Heading2"/>
      </w:pPr>
      <w:r w:rsidRPr="007C1828">
        <w:rPr>
          <w:rFonts w:hint="eastAsia"/>
        </w:rPr>
        <w:t xml:space="preserve">Prove </w:t>
      </w:r>
      <w:r w:rsidRPr="007C1828">
        <w:t>the following</w:t>
      </w:r>
    </w:p>
    <w:p w14:paraId="23306F5E" w14:textId="77777777" w:rsidR="00FC27CD" w:rsidRPr="002D3DC0" w:rsidRDefault="00FC27CD" w:rsidP="00FC27CD">
      <w:pPr>
        <w:rPr>
          <w:sz w:val="24"/>
          <w:szCs w:val="24"/>
        </w:rPr>
      </w:pPr>
      <w:r>
        <w:rPr>
          <w:noProof/>
        </w:rPr>
        <w:drawing>
          <wp:anchor distT="0" distB="0" distL="114300" distR="114300" simplePos="0" relativeHeight="251659264" behindDoc="0" locked="0" layoutInCell="1" allowOverlap="1" wp14:anchorId="46A499F6" wp14:editId="33B34E28">
            <wp:simplePos x="0" y="0"/>
            <wp:positionH relativeFrom="column">
              <wp:posOffset>2762250</wp:posOffset>
            </wp:positionH>
            <wp:positionV relativeFrom="paragraph">
              <wp:posOffset>148590</wp:posOffset>
            </wp:positionV>
            <wp:extent cx="3096000" cy="975600"/>
            <wp:effectExtent l="0" t="0" r="0" b="0"/>
            <wp:wrapNone/>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6000" cy="975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CA1B91" wp14:editId="649044A4">
            <wp:extent cx="1704591" cy="1949450"/>
            <wp:effectExtent l="0" t="0" r="0"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5202" cy="1961585"/>
                    </a:xfrm>
                    <a:prstGeom prst="rect">
                      <a:avLst/>
                    </a:prstGeom>
                  </pic:spPr>
                </pic:pic>
              </a:graphicData>
            </a:graphic>
          </wp:inline>
        </w:drawing>
      </w:r>
    </w:p>
    <w:p w14:paraId="142D2698" w14:textId="77777777" w:rsidR="00FC27CD" w:rsidRDefault="00FC27CD" w:rsidP="00FC27CD">
      <w:pPr>
        <w:rPr>
          <w:sz w:val="24"/>
          <w:szCs w:val="24"/>
        </w:rPr>
      </w:pPr>
    </w:p>
    <w:p w14:paraId="232E4699" w14:textId="77777777" w:rsidR="00FC27CD" w:rsidRDefault="00FC27CD" w:rsidP="00FC27CD">
      <w:pPr>
        <w:rPr>
          <w:sz w:val="24"/>
          <w:szCs w:val="24"/>
        </w:rPr>
      </w:pPr>
      <w:r>
        <w:rPr>
          <w:noProof/>
        </w:rPr>
        <w:lastRenderedPageBreak/>
        <w:drawing>
          <wp:inline distT="0" distB="0" distL="0" distR="0" wp14:anchorId="0DA645E9" wp14:editId="3ED4C407">
            <wp:extent cx="5562600" cy="252369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487" cy="2531355"/>
                    </a:xfrm>
                    <a:prstGeom prst="rect">
                      <a:avLst/>
                    </a:prstGeom>
                  </pic:spPr>
                </pic:pic>
              </a:graphicData>
            </a:graphic>
          </wp:inline>
        </w:drawing>
      </w:r>
    </w:p>
    <w:p w14:paraId="415729F5"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한컴바탕" w:hAnsi="Gulim" w:cs="Gulim"/>
          <w:color w:val="000000"/>
          <w:kern w:val="0"/>
          <w:szCs w:val="20"/>
        </w:rPr>
        <w:t>Similarity Triangles</w:t>
      </w:r>
    </w:p>
    <w:p w14:paraId="47F175B1"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한컴바탕" w:hAnsi="Gulim" w:cs="Gulim"/>
          <w:color w:val="000000"/>
          <w:kern w:val="0"/>
          <w:szCs w:val="20"/>
        </w:rPr>
        <w:t>1)</w:t>
      </w:r>
    </w:p>
    <w:p w14:paraId="153CF167"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Gulim" w:hAnsi="Gulim" w:cs="Gulim"/>
          <w:noProof/>
          <w:color w:val="000000"/>
          <w:kern w:val="0"/>
          <w:szCs w:val="20"/>
        </w:rPr>
        <w:drawing>
          <wp:inline distT="0" distB="0" distL="0" distR="0" wp14:anchorId="037105DB" wp14:editId="21FA56B6">
            <wp:extent cx="1200150" cy="812800"/>
            <wp:effectExtent l="0" t="0" r="0" b="6350"/>
            <wp:docPr id="7" name="그림 7" descr="DRW00003be0b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8324312" descr="DRW00003be0bcb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0" cy="812800"/>
                    </a:xfrm>
                    <a:prstGeom prst="rect">
                      <a:avLst/>
                    </a:prstGeom>
                    <a:noFill/>
                    <a:ln>
                      <a:noFill/>
                    </a:ln>
                  </pic:spPr>
                </pic:pic>
              </a:graphicData>
            </a:graphic>
          </wp:inline>
        </w:drawing>
      </w:r>
    </w:p>
    <w:p w14:paraId="5E05B7AF"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한컴바탕" w:hAnsi="Gulim" w:cs="Gulim"/>
          <w:color w:val="000000"/>
          <w:kern w:val="0"/>
          <w:szCs w:val="20"/>
        </w:rPr>
        <w:t xml:space="preserve">2) </w:t>
      </w:r>
    </w:p>
    <w:p w14:paraId="1C64A86A"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Gulim" w:hAnsi="Gulim" w:cs="Gulim"/>
          <w:noProof/>
          <w:color w:val="000000"/>
          <w:kern w:val="0"/>
          <w:szCs w:val="20"/>
        </w:rPr>
        <w:drawing>
          <wp:inline distT="0" distB="0" distL="0" distR="0" wp14:anchorId="1BDD47C8" wp14:editId="131777F6">
            <wp:extent cx="1555750" cy="812800"/>
            <wp:effectExtent l="0" t="0" r="6350" b="6350"/>
            <wp:docPr id="6" name="그림 6" descr="DRW00003be0bc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8324672" descr="DRW00003be0bcb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0" cy="812800"/>
                    </a:xfrm>
                    <a:prstGeom prst="rect">
                      <a:avLst/>
                    </a:prstGeom>
                    <a:noFill/>
                    <a:ln>
                      <a:noFill/>
                    </a:ln>
                  </pic:spPr>
                </pic:pic>
              </a:graphicData>
            </a:graphic>
          </wp:inline>
        </w:drawing>
      </w:r>
    </w:p>
    <w:p w14:paraId="5C9DBD4D" w14:textId="77777777" w:rsidR="00FC27CD" w:rsidRPr="000143EB" w:rsidRDefault="00FC27CD" w:rsidP="00FC27CD">
      <w:pPr>
        <w:spacing w:line="384" w:lineRule="auto"/>
        <w:textAlignment w:val="baseline"/>
        <w:rPr>
          <w:rFonts w:ascii="한컴바탕" w:eastAsia="Gulim" w:hAnsi="Gulim" w:cs="Gulim"/>
          <w:color w:val="000000"/>
          <w:kern w:val="0"/>
          <w:szCs w:val="20"/>
        </w:rPr>
      </w:pPr>
      <w:r w:rsidRPr="000143EB">
        <w:rPr>
          <w:rFonts w:ascii="한컴바탕" w:eastAsia="한컴바탕" w:hAnsi="Gulim" w:cs="Gulim"/>
          <w:color w:val="000000"/>
          <w:kern w:val="0"/>
          <w:szCs w:val="20"/>
        </w:rPr>
        <w:t xml:space="preserve">From 1), 2) </w:t>
      </w:r>
    </w:p>
    <w:p w14:paraId="2A74282A" w14:textId="77777777" w:rsidR="00FC27CD" w:rsidRPr="000053A0" w:rsidRDefault="00FC27CD" w:rsidP="00FC27CD">
      <w:pPr>
        <w:spacing w:line="384" w:lineRule="auto"/>
        <w:textAlignment w:val="baseline"/>
        <w:rPr>
          <w:rFonts w:ascii="한컴바탕" w:eastAsia="Gulim" w:hAnsi="Gulim" w:cs="Gulim"/>
          <w:color w:val="000000"/>
          <w:kern w:val="0"/>
          <w:szCs w:val="20"/>
        </w:rPr>
      </w:pPr>
      <w:r w:rsidRPr="000053A0">
        <w:rPr>
          <w:rFonts w:ascii="한컴바탕" w:eastAsia="Gulim" w:hAnsi="Gulim" w:cs="Gulim"/>
          <w:noProof/>
          <w:color w:val="000000"/>
          <w:kern w:val="0"/>
          <w:szCs w:val="20"/>
        </w:rPr>
        <w:drawing>
          <wp:inline distT="0" distB="0" distL="0" distR="0" wp14:anchorId="0661C39B" wp14:editId="6F99BD5D">
            <wp:extent cx="2393950" cy="381000"/>
            <wp:effectExtent l="0" t="0" r="6350" b="0"/>
            <wp:docPr id="8" name="그림 8" descr="DRW00003be0b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8400032" descr="DRW00003be0bcc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0" cy="381000"/>
                    </a:xfrm>
                    <a:prstGeom prst="rect">
                      <a:avLst/>
                    </a:prstGeom>
                    <a:noFill/>
                    <a:ln>
                      <a:noFill/>
                    </a:ln>
                  </pic:spPr>
                </pic:pic>
              </a:graphicData>
            </a:graphic>
          </wp:inline>
        </w:drawing>
      </w:r>
    </w:p>
    <w:p w14:paraId="45358A08" w14:textId="77777777" w:rsidR="00FC27CD" w:rsidRDefault="00FC27CD" w:rsidP="00FC27CD">
      <w:pPr>
        <w:rPr>
          <w:sz w:val="24"/>
          <w:szCs w:val="24"/>
        </w:rPr>
      </w:pPr>
    </w:p>
    <w:p w14:paraId="31FD2648" w14:textId="77777777" w:rsidR="00FC27CD" w:rsidRPr="007C1828" w:rsidRDefault="00FC27CD" w:rsidP="00FC27CD">
      <w:pPr>
        <w:pStyle w:val="Heading2"/>
      </w:pPr>
      <w:r w:rsidRPr="007C1828">
        <w:t>Explain the following equation</w:t>
      </w:r>
    </w:p>
    <w:p w14:paraId="57B255AC" w14:textId="77777777" w:rsidR="00FC27CD" w:rsidRDefault="00FC27CD" w:rsidP="00FC27CD">
      <w:pPr>
        <w:rPr>
          <w:sz w:val="24"/>
          <w:szCs w:val="24"/>
        </w:rPr>
      </w:pPr>
      <w:r>
        <w:rPr>
          <w:noProof/>
        </w:rPr>
        <w:drawing>
          <wp:inline distT="0" distB="0" distL="0" distR="0" wp14:anchorId="7802917E" wp14:editId="15948098">
            <wp:extent cx="3924300" cy="998683"/>
            <wp:effectExtent l="0" t="0" r="0" b="0"/>
            <wp:docPr id="1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4347" cy="1006330"/>
                    </a:xfrm>
                    <a:prstGeom prst="rect">
                      <a:avLst/>
                    </a:prstGeom>
                  </pic:spPr>
                </pic:pic>
              </a:graphicData>
            </a:graphic>
          </wp:inline>
        </w:drawing>
      </w:r>
    </w:p>
    <w:p w14:paraId="6F8D8631" w14:textId="77777777" w:rsidR="00FC27CD" w:rsidRDefault="00FC27CD" w:rsidP="00FC27CD">
      <w:pPr>
        <w:rPr>
          <w:sz w:val="24"/>
          <w:szCs w:val="24"/>
        </w:rPr>
      </w:pPr>
      <w:r>
        <w:rPr>
          <w:noProof/>
        </w:rPr>
        <w:lastRenderedPageBreak/>
        <w:drawing>
          <wp:inline distT="0" distB="0" distL="0" distR="0" wp14:anchorId="7D15F765" wp14:editId="4EC0D607">
            <wp:extent cx="3073400" cy="1609725"/>
            <wp:effectExtent l="0" t="0" r="0" b="952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7672"/>
                    <a:stretch/>
                  </pic:blipFill>
                  <pic:spPr bwMode="auto">
                    <a:xfrm>
                      <a:off x="0" y="0"/>
                      <a:ext cx="3084319" cy="1615444"/>
                    </a:xfrm>
                    <a:prstGeom prst="rect">
                      <a:avLst/>
                    </a:prstGeom>
                    <a:ln>
                      <a:noFill/>
                    </a:ln>
                    <a:extLst>
                      <a:ext uri="{53640926-AAD7-44D8-BBD7-CCE9431645EC}">
                        <a14:shadowObscured xmlns:a14="http://schemas.microsoft.com/office/drawing/2010/main"/>
                      </a:ext>
                    </a:extLst>
                  </pic:spPr>
                </pic:pic>
              </a:graphicData>
            </a:graphic>
          </wp:inline>
        </w:drawing>
      </w:r>
    </w:p>
    <w:p w14:paraId="2361F66C" w14:textId="77777777" w:rsidR="00FC27CD" w:rsidRDefault="00FC27CD" w:rsidP="00FC27CD">
      <w:pPr>
        <w:rPr>
          <w:sz w:val="24"/>
          <w:szCs w:val="24"/>
        </w:rPr>
      </w:pPr>
      <w:r>
        <w:rPr>
          <w:noProof/>
        </w:rPr>
        <w:drawing>
          <wp:inline distT="0" distB="0" distL="0" distR="0" wp14:anchorId="56DF9997" wp14:editId="5B1427E5">
            <wp:extent cx="3108960" cy="2041531"/>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0509" cy="2049115"/>
                    </a:xfrm>
                    <a:prstGeom prst="rect">
                      <a:avLst/>
                    </a:prstGeom>
                  </pic:spPr>
                </pic:pic>
              </a:graphicData>
            </a:graphic>
          </wp:inline>
        </w:drawing>
      </w:r>
    </w:p>
    <w:p w14:paraId="00374104" w14:textId="77777777" w:rsidR="00FC27CD" w:rsidRDefault="00FC27CD" w:rsidP="00FC27CD">
      <w:pPr>
        <w:rPr>
          <w:sz w:val="24"/>
          <w:szCs w:val="24"/>
        </w:rPr>
      </w:pPr>
    </w:p>
    <w:p w14:paraId="62C5D745" w14:textId="77777777" w:rsidR="00FC27CD" w:rsidRDefault="00FC27CD" w:rsidP="00FC27CD">
      <w:pPr>
        <w:rPr>
          <w:sz w:val="24"/>
          <w:szCs w:val="24"/>
        </w:rPr>
      </w:pPr>
      <w:r>
        <w:rPr>
          <w:noProof/>
        </w:rPr>
        <w:drawing>
          <wp:inline distT="0" distB="0" distL="0" distR="0" wp14:anchorId="2F4B6791" wp14:editId="7AD0E450">
            <wp:extent cx="5731510" cy="3270885"/>
            <wp:effectExtent l="0" t="0" r="2540" b="571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0885"/>
                    </a:xfrm>
                    <a:prstGeom prst="rect">
                      <a:avLst/>
                    </a:prstGeom>
                  </pic:spPr>
                </pic:pic>
              </a:graphicData>
            </a:graphic>
          </wp:inline>
        </w:drawing>
      </w:r>
    </w:p>
    <w:p w14:paraId="5AE06156" w14:textId="77777777" w:rsidR="00FC27CD" w:rsidRDefault="00FC27CD" w:rsidP="00FC27CD">
      <w:pPr>
        <w:rPr>
          <w:sz w:val="24"/>
          <w:szCs w:val="24"/>
        </w:rPr>
      </w:pPr>
    </w:p>
    <w:p w14:paraId="6D02FE5A" w14:textId="77777777" w:rsidR="00FC27CD" w:rsidRPr="00610746" w:rsidRDefault="00FC27CD" w:rsidP="00FC27CD">
      <w:pPr>
        <w:rPr>
          <w:sz w:val="24"/>
          <w:szCs w:val="24"/>
        </w:rPr>
      </w:pPr>
      <w:r w:rsidRPr="00610746">
        <w:rPr>
          <w:rFonts w:hint="eastAsia"/>
          <w:sz w:val="24"/>
          <w:szCs w:val="24"/>
        </w:rPr>
        <w:t>공간상의</w:t>
      </w:r>
      <w:r w:rsidRPr="00610746">
        <w:rPr>
          <w:sz w:val="24"/>
          <w:szCs w:val="24"/>
        </w:rPr>
        <w:t xml:space="preserve"> </w:t>
      </w:r>
      <w:r w:rsidRPr="00610746">
        <w:rPr>
          <w:sz w:val="24"/>
          <w:szCs w:val="24"/>
        </w:rPr>
        <w:t>임의의</w:t>
      </w:r>
      <w:r w:rsidRPr="00610746">
        <w:rPr>
          <w:sz w:val="24"/>
          <w:szCs w:val="24"/>
        </w:rPr>
        <w:t xml:space="preserve"> </w:t>
      </w:r>
      <w:r w:rsidRPr="00610746">
        <w:rPr>
          <w:sz w:val="24"/>
          <w:szCs w:val="24"/>
        </w:rPr>
        <w:t>점</w:t>
      </w:r>
      <w:r w:rsidRPr="00610746">
        <w:rPr>
          <w:sz w:val="24"/>
          <w:szCs w:val="24"/>
        </w:rPr>
        <w:t>(</w:t>
      </w:r>
      <w:r w:rsidRPr="00610746">
        <w:rPr>
          <w:sz w:val="24"/>
          <w:szCs w:val="24"/>
        </w:rPr>
        <w:t>대상물의</w:t>
      </w:r>
      <w:r w:rsidRPr="00610746">
        <w:rPr>
          <w:sz w:val="24"/>
          <w:szCs w:val="24"/>
        </w:rPr>
        <w:t xml:space="preserve"> </w:t>
      </w:r>
      <w:r w:rsidRPr="00610746">
        <w:rPr>
          <w:sz w:val="24"/>
          <w:szCs w:val="24"/>
        </w:rPr>
        <w:t>점</w:t>
      </w:r>
      <w:r w:rsidRPr="00610746">
        <w:rPr>
          <w:sz w:val="24"/>
          <w:szCs w:val="24"/>
        </w:rPr>
        <w:t xml:space="preserve"> : X</w:t>
      </w:r>
      <w:r w:rsidRPr="00610746">
        <w:rPr>
          <w:sz w:val="22"/>
          <w:szCs w:val="24"/>
          <w:vertAlign w:val="subscript"/>
        </w:rPr>
        <w:t>P</w:t>
      </w:r>
      <w:r w:rsidRPr="00610746">
        <w:rPr>
          <w:sz w:val="24"/>
          <w:szCs w:val="24"/>
        </w:rPr>
        <w:t>, Y</w:t>
      </w:r>
      <w:r w:rsidRPr="00610746">
        <w:rPr>
          <w:sz w:val="22"/>
          <w:szCs w:val="24"/>
          <w:vertAlign w:val="subscript"/>
        </w:rPr>
        <w:t>P</w:t>
      </w:r>
      <w:r w:rsidRPr="00610746">
        <w:rPr>
          <w:sz w:val="24"/>
          <w:szCs w:val="24"/>
        </w:rPr>
        <w:t>, Z</w:t>
      </w:r>
      <w:r w:rsidRPr="00610746">
        <w:rPr>
          <w:sz w:val="22"/>
          <w:szCs w:val="24"/>
          <w:vertAlign w:val="subscript"/>
        </w:rPr>
        <w:t>P</w:t>
      </w:r>
      <w:r>
        <w:rPr>
          <w:sz w:val="24"/>
          <w:szCs w:val="24"/>
        </w:rPr>
        <w:t>)</w:t>
      </w:r>
      <w:r w:rsidRPr="00610746">
        <w:rPr>
          <w:sz w:val="24"/>
          <w:szCs w:val="24"/>
        </w:rPr>
        <w:t>)</w:t>
      </w:r>
      <w:r w:rsidRPr="00610746">
        <w:rPr>
          <w:sz w:val="24"/>
          <w:szCs w:val="24"/>
        </w:rPr>
        <w:t>과</w:t>
      </w:r>
      <w:r w:rsidRPr="00610746">
        <w:rPr>
          <w:sz w:val="24"/>
          <w:szCs w:val="24"/>
        </w:rPr>
        <w:t xml:space="preserve"> </w:t>
      </w:r>
      <w:r w:rsidRPr="00610746">
        <w:rPr>
          <w:sz w:val="24"/>
          <w:szCs w:val="24"/>
        </w:rPr>
        <w:t>그에</w:t>
      </w:r>
      <w:r w:rsidRPr="00610746">
        <w:rPr>
          <w:sz w:val="24"/>
          <w:szCs w:val="24"/>
        </w:rPr>
        <w:t xml:space="preserve"> </w:t>
      </w:r>
      <w:r w:rsidRPr="00610746">
        <w:rPr>
          <w:sz w:val="24"/>
          <w:szCs w:val="24"/>
        </w:rPr>
        <w:t>대응하는</w:t>
      </w:r>
      <w:r w:rsidRPr="00610746">
        <w:rPr>
          <w:sz w:val="24"/>
          <w:szCs w:val="24"/>
        </w:rPr>
        <w:t xml:space="preserve"> </w:t>
      </w:r>
      <w:r w:rsidRPr="00610746">
        <w:rPr>
          <w:sz w:val="24"/>
          <w:szCs w:val="24"/>
        </w:rPr>
        <w:t>사진상의</w:t>
      </w:r>
      <w:r w:rsidRPr="00610746">
        <w:rPr>
          <w:sz w:val="24"/>
          <w:szCs w:val="24"/>
        </w:rPr>
        <w:t xml:space="preserve"> </w:t>
      </w:r>
      <w:r w:rsidRPr="00610746">
        <w:rPr>
          <w:sz w:val="24"/>
          <w:szCs w:val="24"/>
        </w:rPr>
        <w:t>점</w:t>
      </w:r>
      <w:r w:rsidRPr="00610746">
        <w:rPr>
          <w:sz w:val="24"/>
          <w:szCs w:val="24"/>
        </w:rPr>
        <w:t>(</w:t>
      </w:r>
      <w:r w:rsidRPr="00610746">
        <w:rPr>
          <w:sz w:val="24"/>
          <w:szCs w:val="24"/>
        </w:rPr>
        <w:t>像點</w:t>
      </w:r>
      <w:r w:rsidRPr="00610746">
        <w:rPr>
          <w:sz w:val="24"/>
          <w:szCs w:val="24"/>
        </w:rPr>
        <w:t xml:space="preserve"> : </w:t>
      </w:r>
    </w:p>
    <w:p w14:paraId="26E4A1EE" w14:textId="77777777" w:rsidR="00FC27CD" w:rsidRDefault="00FC27CD" w:rsidP="00FC27CD">
      <w:pPr>
        <w:rPr>
          <w:noProof/>
          <w:sz w:val="24"/>
          <w:szCs w:val="24"/>
        </w:rPr>
      </w:pPr>
      <w:proofErr w:type="spellStart"/>
      <w:r w:rsidRPr="00610746">
        <w:rPr>
          <w:sz w:val="24"/>
          <w:szCs w:val="24"/>
        </w:rPr>
        <w:t>x,y</w:t>
      </w:r>
      <w:proofErr w:type="spellEnd"/>
      <w:r w:rsidRPr="00610746">
        <w:rPr>
          <w:sz w:val="24"/>
          <w:szCs w:val="24"/>
        </w:rPr>
        <w:t>)</w:t>
      </w:r>
      <w:r w:rsidRPr="00610746">
        <w:rPr>
          <w:sz w:val="24"/>
          <w:szCs w:val="24"/>
        </w:rPr>
        <w:t>및</w:t>
      </w:r>
      <w:r w:rsidRPr="00610746">
        <w:rPr>
          <w:sz w:val="24"/>
          <w:szCs w:val="24"/>
        </w:rPr>
        <w:t xml:space="preserve"> </w:t>
      </w:r>
      <w:r w:rsidRPr="00610746">
        <w:rPr>
          <w:sz w:val="24"/>
          <w:szCs w:val="24"/>
        </w:rPr>
        <w:t>사진기의</w:t>
      </w:r>
      <w:r w:rsidRPr="00610746">
        <w:rPr>
          <w:sz w:val="24"/>
          <w:szCs w:val="24"/>
        </w:rPr>
        <w:t xml:space="preserve"> </w:t>
      </w:r>
      <w:r w:rsidRPr="00610746">
        <w:rPr>
          <w:sz w:val="24"/>
          <w:szCs w:val="24"/>
        </w:rPr>
        <w:t>투영중심이</w:t>
      </w:r>
      <w:r w:rsidRPr="00610746">
        <w:rPr>
          <w:sz w:val="24"/>
          <w:szCs w:val="24"/>
        </w:rPr>
        <w:t xml:space="preserve"> </w:t>
      </w:r>
      <w:r w:rsidRPr="00610746">
        <w:rPr>
          <w:sz w:val="24"/>
          <w:szCs w:val="24"/>
        </w:rPr>
        <w:t>동일직선상에</w:t>
      </w:r>
      <w:r w:rsidRPr="00610746">
        <w:rPr>
          <w:sz w:val="24"/>
          <w:szCs w:val="24"/>
        </w:rPr>
        <w:t xml:space="preserve"> </w:t>
      </w:r>
      <w:r w:rsidRPr="00610746">
        <w:rPr>
          <w:sz w:val="24"/>
          <w:szCs w:val="24"/>
        </w:rPr>
        <w:t>있어야</w:t>
      </w:r>
      <w:r w:rsidRPr="00610746">
        <w:rPr>
          <w:sz w:val="24"/>
          <w:szCs w:val="24"/>
        </w:rPr>
        <w:t xml:space="preserve"> </w:t>
      </w:r>
      <w:r w:rsidRPr="00610746">
        <w:rPr>
          <w:sz w:val="24"/>
          <w:szCs w:val="24"/>
        </w:rPr>
        <w:t>하는</w:t>
      </w:r>
      <w:r w:rsidRPr="00610746">
        <w:rPr>
          <w:sz w:val="24"/>
          <w:szCs w:val="24"/>
        </w:rPr>
        <w:t xml:space="preserve"> </w:t>
      </w:r>
      <w:r w:rsidRPr="00610746">
        <w:rPr>
          <w:sz w:val="24"/>
          <w:szCs w:val="24"/>
        </w:rPr>
        <w:t>조건을</w:t>
      </w:r>
      <w:r w:rsidRPr="00610746">
        <w:rPr>
          <w:sz w:val="24"/>
          <w:szCs w:val="24"/>
        </w:rPr>
        <w:t xml:space="preserve"> </w:t>
      </w:r>
      <w:r w:rsidRPr="00610746">
        <w:rPr>
          <w:sz w:val="24"/>
          <w:szCs w:val="24"/>
        </w:rPr>
        <w:t>공선조건이라</w:t>
      </w:r>
      <w:r w:rsidRPr="00610746">
        <w:rPr>
          <w:sz w:val="24"/>
          <w:szCs w:val="24"/>
        </w:rPr>
        <w:t xml:space="preserve"> </w:t>
      </w:r>
      <w:r w:rsidRPr="00610746">
        <w:rPr>
          <w:sz w:val="24"/>
          <w:szCs w:val="24"/>
        </w:rPr>
        <w:t>한다</w:t>
      </w:r>
      <w:r w:rsidRPr="00610746">
        <w:rPr>
          <w:sz w:val="24"/>
          <w:szCs w:val="24"/>
        </w:rPr>
        <w:t>.</w:t>
      </w:r>
      <w:r w:rsidRPr="00610746">
        <w:rPr>
          <w:noProof/>
          <w:sz w:val="24"/>
          <w:szCs w:val="24"/>
        </w:rPr>
        <w:t xml:space="preserve"> </w:t>
      </w:r>
    </w:p>
    <w:p w14:paraId="2C24FC35" w14:textId="77777777" w:rsidR="00FC27CD" w:rsidRDefault="00FC27CD" w:rsidP="00FC27CD">
      <w:pPr>
        <w:rPr>
          <w:noProof/>
          <w:sz w:val="24"/>
          <w:szCs w:val="24"/>
        </w:rPr>
      </w:pPr>
      <w:r w:rsidRPr="002026E9">
        <w:rPr>
          <w:rFonts w:hint="eastAsia"/>
          <w:noProof/>
          <w:sz w:val="24"/>
          <w:szCs w:val="24"/>
        </w:rPr>
        <w:t>공간상의</w:t>
      </w:r>
      <w:r w:rsidRPr="002026E9">
        <w:rPr>
          <w:noProof/>
          <w:sz w:val="24"/>
          <w:szCs w:val="24"/>
        </w:rPr>
        <w:t xml:space="preserve"> </w:t>
      </w:r>
      <w:r w:rsidRPr="002026E9">
        <w:rPr>
          <w:noProof/>
          <w:sz w:val="24"/>
          <w:szCs w:val="24"/>
        </w:rPr>
        <w:t>한점에서</w:t>
      </w:r>
      <w:r w:rsidRPr="002026E9">
        <w:rPr>
          <w:noProof/>
          <w:sz w:val="24"/>
          <w:szCs w:val="24"/>
        </w:rPr>
        <w:t xml:space="preserve"> </w:t>
      </w:r>
      <w:r w:rsidRPr="002026E9">
        <w:rPr>
          <w:noProof/>
          <w:sz w:val="24"/>
          <w:szCs w:val="24"/>
        </w:rPr>
        <w:t>출발한</w:t>
      </w:r>
      <w:r w:rsidRPr="002026E9">
        <w:rPr>
          <w:noProof/>
          <w:sz w:val="24"/>
          <w:szCs w:val="24"/>
        </w:rPr>
        <w:t xml:space="preserve"> </w:t>
      </w:r>
      <w:r w:rsidRPr="002026E9">
        <w:rPr>
          <w:noProof/>
          <w:sz w:val="24"/>
          <w:szCs w:val="24"/>
        </w:rPr>
        <w:t>빛은</w:t>
      </w:r>
      <w:r w:rsidRPr="002026E9">
        <w:rPr>
          <w:noProof/>
          <w:sz w:val="24"/>
          <w:szCs w:val="24"/>
        </w:rPr>
        <w:t xml:space="preserve"> (</w:t>
      </w:r>
      <w:r w:rsidRPr="002026E9">
        <w:rPr>
          <w:noProof/>
          <w:sz w:val="24"/>
          <w:szCs w:val="24"/>
        </w:rPr>
        <w:t>렌즈의</w:t>
      </w:r>
      <w:r w:rsidRPr="002026E9">
        <w:rPr>
          <w:noProof/>
          <w:sz w:val="24"/>
          <w:szCs w:val="24"/>
        </w:rPr>
        <w:t>)</w:t>
      </w:r>
      <w:r w:rsidRPr="002026E9">
        <w:rPr>
          <w:noProof/>
          <w:sz w:val="24"/>
          <w:szCs w:val="24"/>
        </w:rPr>
        <w:t>투영중심을</w:t>
      </w:r>
      <w:r w:rsidRPr="002026E9">
        <w:rPr>
          <w:noProof/>
          <w:sz w:val="24"/>
          <w:szCs w:val="24"/>
        </w:rPr>
        <w:t xml:space="preserve"> </w:t>
      </w:r>
      <w:r w:rsidRPr="002026E9">
        <w:rPr>
          <w:noProof/>
          <w:sz w:val="24"/>
          <w:szCs w:val="24"/>
        </w:rPr>
        <w:t>지나</w:t>
      </w:r>
      <w:r w:rsidRPr="002026E9">
        <w:rPr>
          <w:noProof/>
          <w:sz w:val="24"/>
          <w:szCs w:val="24"/>
        </w:rPr>
        <w:t xml:space="preserve"> </w:t>
      </w:r>
      <w:r>
        <w:rPr>
          <w:noProof/>
          <w:sz w:val="24"/>
          <w:szCs w:val="24"/>
        </w:rPr>
        <w:t>필</w:t>
      </w:r>
      <w:r>
        <w:rPr>
          <w:rFonts w:hint="eastAsia"/>
          <w:noProof/>
          <w:sz w:val="24"/>
          <w:szCs w:val="24"/>
        </w:rPr>
        <w:t>름</w:t>
      </w:r>
      <w:r w:rsidRPr="002026E9">
        <w:rPr>
          <w:noProof/>
          <w:sz w:val="24"/>
          <w:szCs w:val="24"/>
        </w:rPr>
        <w:t>상의</w:t>
      </w:r>
      <w:r w:rsidRPr="002026E9">
        <w:rPr>
          <w:noProof/>
          <w:sz w:val="24"/>
          <w:szCs w:val="24"/>
        </w:rPr>
        <w:t xml:space="preserve"> </w:t>
      </w:r>
      <w:r w:rsidRPr="002026E9">
        <w:rPr>
          <w:noProof/>
          <w:sz w:val="24"/>
          <w:szCs w:val="24"/>
        </w:rPr>
        <w:t>점으로</w:t>
      </w:r>
      <w:r w:rsidRPr="002026E9">
        <w:rPr>
          <w:noProof/>
          <w:sz w:val="24"/>
          <w:szCs w:val="24"/>
        </w:rPr>
        <w:t xml:space="preserve"> </w:t>
      </w:r>
      <w:r w:rsidRPr="002026E9">
        <w:rPr>
          <w:noProof/>
          <w:sz w:val="24"/>
          <w:szCs w:val="24"/>
        </w:rPr>
        <w:t>맺히므로</w:t>
      </w:r>
      <w:r w:rsidRPr="002026E9">
        <w:rPr>
          <w:noProof/>
          <w:sz w:val="24"/>
          <w:szCs w:val="24"/>
        </w:rPr>
        <w:t xml:space="preserve"> </w:t>
      </w:r>
      <w:r w:rsidRPr="002026E9">
        <w:rPr>
          <w:noProof/>
          <w:sz w:val="24"/>
          <w:szCs w:val="24"/>
        </w:rPr>
        <w:t>이</w:t>
      </w:r>
      <w:r>
        <w:rPr>
          <w:rFonts w:hint="eastAsia"/>
          <w:noProof/>
          <w:sz w:val="24"/>
          <w:szCs w:val="24"/>
        </w:rPr>
        <w:t xml:space="preserve"> </w:t>
      </w:r>
      <w:r w:rsidRPr="002026E9">
        <w:rPr>
          <w:rFonts w:hint="eastAsia"/>
          <w:noProof/>
          <w:sz w:val="24"/>
          <w:szCs w:val="24"/>
        </w:rPr>
        <w:t>세점은</w:t>
      </w:r>
      <w:r w:rsidRPr="002026E9">
        <w:rPr>
          <w:noProof/>
          <w:sz w:val="24"/>
          <w:szCs w:val="24"/>
        </w:rPr>
        <w:t xml:space="preserve"> </w:t>
      </w:r>
      <w:r w:rsidRPr="002026E9">
        <w:rPr>
          <w:noProof/>
          <w:sz w:val="24"/>
          <w:szCs w:val="24"/>
        </w:rPr>
        <w:t>동일직선</w:t>
      </w:r>
      <w:r w:rsidRPr="002026E9">
        <w:rPr>
          <w:noProof/>
          <w:sz w:val="24"/>
          <w:szCs w:val="24"/>
        </w:rPr>
        <w:t xml:space="preserve"> </w:t>
      </w:r>
      <w:r w:rsidRPr="002026E9">
        <w:rPr>
          <w:noProof/>
          <w:sz w:val="24"/>
          <w:szCs w:val="24"/>
        </w:rPr>
        <w:t>상에</w:t>
      </w:r>
      <w:r w:rsidRPr="002026E9">
        <w:rPr>
          <w:noProof/>
          <w:sz w:val="24"/>
          <w:szCs w:val="24"/>
        </w:rPr>
        <w:t xml:space="preserve"> </w:t>
      </w:r>
      <w:r w:rsidRPr="002026E9">
        <w:rPr>
          <w:noProof/>
          <w:sz w:val="24"/>
          <w:szCs w:val="24"/>
        </w:rPr>
        <w:t>존재해야</w:t>
      </w:r>
      <w:r w:rsidRPr="002026E9">
        <w:rPr>
          <w:noProof/>
          <w:sz w:val="24"/>
          <w:szCs w:val="24"/>
        </w:rPr>
        <w:t xml:space="preserve"> </w:t>
      </w:r>
      <w:r w:rsidRPr="002026E9">
        <w:rPr>
          <w:noProof/>
          <w:sz w:val="24"/>
          <w:szCs w:val="24"/>
        </w:rPr>
        <w:t>한다</w:t>
      </w:r>
      <w:r w:rsidRPr="002026E9">
        <w:rPr>
          <w:noProof/>
          <w:sz w:val="24"/>
          <w:szCs w:val="24"/>
        </w:rPr>
        <w:t>.</w:t>
      </w:r>
    </w:p>
    <w:p w14:paraId="21EC4171" w14:textId="77777777" w:rsidR="00FC27CD" w:rsidRDefault="00FC27CD" w:rsidP="00FC27CD">
      <w:pPr>
        <w:rPr>
          <w:noProof/>
          <w:sz w:val="24"/>
          <w:szCs w:val="24"/>
        </w:rPr>
      </w:pPr>
    </w:p>
    <w:p w14:paraId="7F974AC3" w14:textId="77777777" w:rsidR="00FC27CD" w:rsidRPr="00F40FAD" w:rsidRDefault="00FC27CD" w:rsidP="00FC27C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GulimChe"/>
          <w:color w:val="202124"/>
          <w:kern w:val="0"/>
          <w:sz w:val="24"/>
          <w:szCs w:val="24"/>
          <w:lang w:val="en"/>
        </w:rPr>
      </w:pPr>
      <w:r w:rsidRPr="00F40FAD">
        <w:rPr>
          <w:rFonts w:asciiTheme="majorHAnsi" w:eastAsiaTheme="majorHAnsi" w:hAnsiTheme="majorHAnsi" w:cs="GulimChe"/>
          <w:color w:val="202124"/>
          <w:kern w:val="0"/>
          <w:sz w:val="24"/>
          <w:szCs w:val="24"/>
          <w:lang w:val="en"/>
        </w:rPr>
        <w:lastRenderedPageBreak/>
        <w:t xml:space="preserve">An arbitrary point in space (object point: </w:t>
      </w:r>
      <w:r w:rsidRPr="00610746">
        <w:rPr>
          <w:sz w:val="24"/>
          <w:szCs w:val="24"/>
        </w:rPr>
        <w:t>X</w:t>
      </w:r>
      <w:r w:rsidRPr="00610746">
        <w:rPr>
          <w:sz w:val="22"/>
          <w:szCs w:val="24"/>
          <w:vertAlign w:val="subscript"/>
        </w:rPr>
        <w:t>P</w:t>
      </w:r>
      <w:r w:rsidRPr="00610746">
        <w:rPr>
          <w:sz w:val="24"/>
          <w:szCs w:val="24"/>
        </w:rPr>
        <w:t>, Y</w:t>
      </w:r>
      <w:r w:rsidRPr="00610746">
        <w:rPr>
          <w:sz w:val="22"/>
          <w:szCs w:val="24"/>
          <w:vertAlign w:val="subscript"/>
        </w:rPr>
        <w:t>P</w:t>
      </w:r>
      <w:r w:rsidRPr="00610746">
        <w:rPr>
          <w:sz w:val="24"/>
          <w:szCs w:val="24"/>
        </w:rPr>
        <w:t>, Z</w:t>
      </w:r>
      <w:r w:rsidRPr="00610746">
        <w:rPr>
          <w:sz w:val="22"/>
          <w:szCs w:val="24"/>
          <w:vertAlign w:val="subscript"/>
        </w:rPr>
        <w:t>P</w:t>
      </w:r>
      <w:r w:rsidRPr="00F40FAD">
        <w:rPr>
          <w:rFonts w:asciiTheme="majorHAnsi" w:eastAsiaTheme="majorHAnsi" w:hAnsiTheme="majorHAnsi" w:cs="GulimChe"/>
          <w:color w:val="202124"/>
          <w:kern w:val="0"/>
          <w:sz w:val="24"/>
          <w:szCs w:val="24"/>
          <w:lang w:val="en"/>
        </w:rPr>
        <w:t>) and the corresponding point on the photograph (Image:</w:t>
      </w:r>
      <w:r>
        <w:rPr>
          <w:rFonts w:asciiTheme="majorHAnsi" w:eastAsiaTheme="majorHAnsi" w:hAnsiTheme="majorHAnsi" w:cs="GulimChe"/>
          <w:color w:val="202124"/>
          <w:kern w:val="0"/>
          <w:sz w:val="24"/>
          <w:szCs w:val="24"/>
          <w:lang w:val="en"/>
        </w:rPr>
        <w:t xml:space="preserve"> </w:t>
      </w:r>
      <w:r w:rsidRPr="00F40FAD">
        <w:rPr>
          <w:rFonts w:asciiTheme="majorHAnsi" w:eastAsiaTheme="majorHAnsi" w:hAnsiTheme="majorHAnsi" w:cs="GulimChe"/>
          <w:color w:val="202124"/>
          <w:kern w:val="0"/>
          <w:sz w:val="24"/>
          <w:szCs w:val="24"/>
          <w:lang w:val="en"/>
        </w:rPr>
        <w:t xml:space="preserve">The condition that </w:t>
      </w:r>
      <w:proofErr w:type="spellStart"/>
      <w:proofErr w:type="gramStart"/>
      <w:r w:rsidRPr="00F40FAD">
        <w:rPr>
          <w:rFonts w:asciiTheme="majorHAnsi" w:eastAsiaTheme="majorHAnsi" w:hAnsiTheme="majorHAnsi" w:cs="GulimChe"/>
          <w:color w:val="202124"/>
          <w:kern w:val="0"/>
          <w:sz w:val="24"/>
          <w:szCs w:val="24"/>
          <w:lang w:val="en"/>
        </w:rPr>
        <w:t>x,y</w:t>
      </w:r>
      <w:proofErr w:type="spellEnd"/>
      <w:proofErr w:type="gramEnd"/>
      <w:r w:rsidRPr="00F40FAD">
        <w:rPr>
          <w:rFonts w:asciiTheme="majorHAnsi" w:eastAsiaTheme="majorHAnsi" w:hAnsiTheme="majorHAnsi" w:cs="GulimChe"/>
          <w:color w:val="202124"/>
          <w:kern w:val="0"/>
          <w:sz w:val="24"/>
          <w:szCs w:val="24"/>
          <w:lang w:val="en"/>
        </w:rPr>
        <w:t>) and the projection center of the camera must be on the same line is called the collinear condition.</w:t>
      </w:r>
    </w:p>
    <w:p w14:paraId="6A1C1C50" w14:textId="77777777" w:rsidR="00FC27CD" w:rsidRPr="00F40FAD" w:rsidRDefault="00FC27CD" w:rsidP="00FC27C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GulimChe"/>
          <w:color w:val="202124"/>
          <w:kern w:val="0"/>
          <w:sz w:val="24"/>
          <w:szCs w:val="24"/>
        </w:rPr>
      </w:pPr>
      <w:r w:rsidRPr="00F40FAD">
        <w:rPr>
          <w:rFonts w:asciiTheme="majorHAnsi" w:eastAsiaTheme="majorHAnsi" w:hAnsiTheme="majorHAnsi" w:cs="GulimChe"/>
          <w:color w:val="202124"/>
          <w:kern w:val="0"/>
          <w:sz w:val="24"/>
          <w:szCs w:val="24"/>
          <w:lang w:val="en"/>
        </w:rPr>
        <w:t>Since the light from one point in space passes through the projection center (of the lens) and reaches the point on the film, these three points must exist on the same straight line.</w:t>
      </w:r>
    </w:p>
    <w:p w14:paraId="53772478" w14:textId="77777777" w:rsidR="00FC27CD" w:rsidRDefault="00FC27CD" w:rsidP="00FC27CD">
      <w:pPr>
        <w:rPr>
          <w:noProof/>
          <w:sz w:val="24"/>
          <w:szCs w:val="24"/>
        </w:rPr>
      </w:pPr>
    </w:p>
    <w:p w14:paraId="1CBEEFA8" w14:textId="77777777" w:rsidR="00FC27CD" w:rsidRDefault="00FC27CD" w:rsidP="00FC27CD">
      <w:pPr>
        <w:ind w:leftChars="100" w:left="200"/>
        <w:rPr>
          <w:noProof/>
        </w:rPr>
      </w:pPr>
      <w:r w:rsidRPr="002026E9">
        <w:rPr>
          <w:noProof/>
          <w:sz w:val="24"/>
          <w:szCs w:val="24"/>
        </w:rPr>
        <w:t>공선조건식은</w:t>
      </w:r>
      <w:r w:rsidRPr="002026E9">
        <w:rPr>
          <w:noProof/>
          <w:sz w:val="24"/>
          <w:szCs w:val="24"/>
        </w:rPr>
        <w:t xml:space="preserve"> 3</w:t>
      </w:r>
      <w:r w:rsidRPr="002026E9">
        <w:rPr>
          <w:noProof/>
          <w:sz w:val="24"/>
          <w:szCs w:val="24"/>
        </w:rPr>
        <w:t>점의</w:t>
      </w:r>
      <w:r w:rsidRPr="002026E9">
        <w:rPr>
          <w:noProof/>
          <w:sz w:val="24"/>
          <w:szCs w:val="24"/>
        </w:rPr>
        <w:t xml:space="preserve"> </w:t>
      </w:r>
      <w:r w:rsidRPr="002026E9">
        <w:rPr>
          <w:noProof/>
          <w:sz w:val="24"/>
          <w:szCs w:val="24"/>
        </w:rPr>
        <w:t>지상기준점을</w:t>
      </w:r>
      <w:r w:rsidRPr="002026E9">
        <w:rPr>
          <w:noProof/>
          <w:sz w:val="24"/>
          <w:szCs w:val="24"/>
        </w:rPr>
        <w:t xml:space="preserve"> </w:t>
      </w:r>
      <w:r w:rsidRPr="002026E9">
        <w:rPr>
          <w:noProof/>
          <w:sz w:val="24"/>
          <w:szCs w:val="24"/>
        </w:rPr>
        <w:t>이용하여</w:t>
      </w:r>
      <w:r w:rsidRPr="002026E9">
        <w:rPr>
          <w:noProof/>
          <w:sz w:val="24"/>
          <w:szCs w:val="24"/>
        </w:rPr>
        <w:t xml:space="preserve"> </w:t>
      </w:r>
      <w:r w:rsidRPr="002026E9">
        <w:rPr>
          <w:noProof/>
          <w:sz w:val="24"/>
          <w:szCs w:val="24"/>
        </w:rPr>
        <w:t>투영중심</w:t>
      </w:r>
      <w:r w:rsidRPr="002026E9">
        <w:rPr>
          <w:noProof/>
          <w:sz w:val="24"/>
          <w:szCs w:val="24"/>
        </w:rPr>
        <w:t xml:space="preserve"> O</w:t>
      </w:r>
      <w:r w:rsidRPr="002026E9">
        <w:rPr>
          <w:noProof/>
          <w:sz w:val="24"/>
          <w:szCs w:val="24"/>
        </w:rPr>
        <w:t>의</w:t>
      </w:r>
      <w:r w:rsidRPr="002026E9">
        <w:rPr>
          <w:noProof/>
          <w:sz w:val="24"/>
          <w:szCs w:val="24"/>
        </w:rPr>
        <w:t xml:space="preserve"> </w:t>
      </w:r>
      <w:r w:rsidRPr="002026E9">
        <w:rPr>
          <w:noProof/>
          <w:sz w:val="24"/>
          <w:szCs w:val="24"/>
        </w:rPr>
        <w:t>좌표와</w:t>
      </w:r>
      <w:r>
        <w:rPr>
          <w:rFonts w:hint="eastAsia"/>
          <w:noProof/>
          <w:sz w:val="24"/>
          <w:szCs w:val="24"/>
        </w:rPr>
        <w:t xml:space="preserve"> </w:t>
      </w:r>
      <w:r w:rsidRPr="002026E9">
        <w:rPr>
          <w:rFonts w:hint="eastAsia"/>
          <w:noProof/>
          <w:sz w:val="24"/>
          <w:szCs w:val="24"/>
        </w:rPr>
        <w:t>표정인자</w:t>
      </w:r>
      <w:r w:rsidRPr="002026E9">
        <w:rPr>
          <w:noProof/>
          <w:sz w:val="24"/>
          <w:szCs w:val="24"/>
        </w:rPr>
        <w:t>(</w:t>
      </w:r>
      <w:r>
        <w:rPr>
          <w:noProof/>
        </w:rPr>
        <w:drawing>
          <wp:inline distT="0" distB="0" distL="0" distR="0" wp14:anchorId="3AD3CB92" wp14:editId="6A357947">
            <wp:extent cx="501650" cy="174732"/>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54" cy="208032"/>
                    </a:xfrm>
                    <a:prstGeom prst="rect">
                      <a:avLst/>
                    </a:prstGeom>
                  </pic:spPr>
                </pic:pic>
              </a:graphicData>
            </a:graphic>
          </wp:inline>
        </w:drawing>
      </w:r>
      <w:r w:rsidRPr="002026E9">
        <w:rPr>
          <w:noProof/>
          <w:sz w:val="24"/>
          <w:szCs w:val="24"/>
        </w:rPr>
        <w:t>)</w:t>
      </w:r>
      <w:r w:rsidRPr="002026E9">
        <w:rPr>
          <w:noProof/>
          <w:sz w:val="24"/>
          <w:szCs w:val="24"/>
        </w:rPr>
        <w:t>를</w:t>
      </w:r>
      <w:r w:rsidRPr="002026E9">
        <w:rPr>
          <w:noProof/>
          <w:sz w:val="24"/>
          <w:szCs w:val="24"/>
        </w:rPr>
        <w:t xml:space="preserve"> </w:t>
      </w:r>
      <w:r w:rsidRPr="002026E9">
        <w:rPr>
          <w:noProof/>
          <w:sz w:val="24"/>
          <w:szCs w:val="24"/>
        </w:rPr>
        <w:t>구하는</w:t>
      </w:r>
      <w:r w:rsidRPr="002026E9">
        <w:rPr>
          <w:noProof/>
          <w:sz w:val="24"/>
          <w:szCs w:val="24"/>
        </w:rPr>
        <w:t xml:space="preserve"> </w:t>
      </w:r>
      <w:r w:rsidRPr="002026E9">
        <w:rPr>
          <w:noProof/>
          <w:sz w:val="24"/>
          <w:szCs w:val="24"/>
        </w:rPr>
        <w:t>공간후방교회법과</w:t>
      </w:r>
      <w:r w:rsidRPr="002026E9">
        <w:rPr>
          <w:noProof/>
          <w:sz w:val="24"/>
          <w:szCs w:val="24"/>
        </w:rPr>
        <w:t xml:space="preserve"> </w:t>
      </w:r>
      <w:r w:rsidRPr="002026E9">
        <w:rPr>
          <w:noProof/>
          <w:sz w:val="24"/>
          <w:szCs w:val="24"/>
        </w:rPr>
        <w:t>공간후방교회법에</w:t>
      </w:r>
      <w:r w:rsidRPr="002026E9">
        <w:rPr>
          <w:noProof/>
          <w:sz w:val="24"/>
          <w:szCs w:val="24"/>
        </w:rPr>
        <w:t xml:space="preserve"> </w:t>
      </w:r>
      <w:r w:rsidRPr="002026E9">
        <w:rPr>
          <w:noProof/>
          <w:sz w:val="24"/>
          <w:szCs w:val="24"/>
        </w:rPr>
        <w:t>의해</w:t>
      </w:r>
      <w:r w:rsidRPr="002026E9">
        <w:rPr>
          <w:noProof/>
          <w:sz w:val="24"/>
          <w:szCs w:val="24"/>
        </w:rPr>
        <w:t xml:space="preserve"> </w:t>
      </w:r>
      <w:r w:rsidRPr="002026E9">
        <w:rPr>
          <w:noProof/>
          <w:sz w:val="24"/>
          <w:szCs w:val="24"/>
        </w:rPr>
        <w:t>결정된</w:t>
      </w:r>
      <w:r w:rsidRPr="002026E9">
        <w:rPr>
          <w:noProof/>
          <w:sz w:val="24"/>
          <w:szCs w:val="24"/>
        </w:rPr>
        <w:t xml:space="preserve"> 6</w:t>
      </w:r>
      <w:r w:rsidRPr="002026E9">
        <w:rPr>
          <w:noProof/>
          <w:sz w:val="24"/>
          <w:szCs w:val="24"/>
        </w:rPr>
        <w:t>개의</w:t>
      </w:r>
      <w:r>
        <w:rPr>
          <w:rFonts w:hint="eastAsia"/>
          <w:noProof/>
          <w:sz w:val="24"/>
          <w:szCs w:val="24"/>
        </w:rPr>
        <w:t xml:space="preserve"> </w:t>
      </w:r>
      <w:r w:rsidRPr="002026E9">
        <w:rPr>
          <w:rFonts w:hint="eastAsia"/>
          <w:noProof/>
          <w:sz w:val="24"/>
          <w:szCs w:val="24"/>
        </w:rPr>
        <w:t>표정인자와</w:t>
      </w:r>
      <w:r w:rsidRPr="002026E9">
        <w:rPr>
          <w:noProof/>
          <w:sz w:val="24"/>
          <w:szCs w:val="24"/>
        </w:rPr>
        <w:t xml:space="preserve"> </w:t>
      </w:r>
      <w:r w:rsidRPr="002026E9">
        <w:rPr>
          <w:noProof/>
          <w:sz w:val="24"/>
          <w:szCs w:val="24"/>
        </w:rPr>
        <w:t>상점</w:t>
      </w:r>
      <w:r w:rsidRPr="002026E9">
        <w:rPr>
          <w:noProof/>
          <w:sz w:val="24"/>
          <w:szCs w:val="24"/>
        </w:rPr>
        <w:t>(x,y)</w:t>
      </w:r>
      <w:r w:rsidRPr="002026E9">
        <w:rPr>
          <w:noProof/>
          <w:sz w:val="24"/>
          <w:szCs w:val="24"/>
        </w:rPr>
        <w:t>를</w:t>
      </w:r>
      <w:r w:rsidRPr="002026E9">
        <w:rPr>
          <w:noProof/>
          <w:sz w:val="24"/>
          <w:szCs w:val="24"/>
        </w:rPr>
        <w:t xml:space="preserve"> </w:t>
      </w:r>
      <w:r w:rsidRPr="002026E9">
        <w:rPr>
          <w:noProof/>
          <w:sz w:val="24"/>
          <w:szCs w:val="24"/>
        </w:rPr>
        <w:t>이용하여</w:t>
      </w:r>
      <w:r w:rsidRPr="002026E9">
        <w:rPr>
          <w:noProof/>
          <w:sz w:val="24"/>
          <w:szCs w:val="24"/>
        </w:rPr>
        <w:t xml:space="preserve"> </w:t>
      </w:r>
      <w:r w:rsidRPr="002026E9">
        <w:rPr>
          <w:noProof/>
          <w:sz w:val="24"/>
          <w:szCs w:val="24"/>
        </w:rPr>
        <w:t>새로운</w:t>
      </w:r>
      <w:r w:rsidRPr="002026E9">
        <w:rPr>
          <w:noProof/>
          <w:sz w:val="24"/>
          <w:szCs w:val="24"/>
        </w:rPr>
        <w:t xml:space="preserve"> </w:t>
      </w:r>
      <w:r w:rsidRPr="002026E9">
        <w:rPr>
          <w:noProof/>
          <w:sz w:val="24"/>
          <w:szCs w:val="24"/>
        </w:rPr>
        <w:t>지상점의</w:t>
      </w:r>
      <w:r w:rsidRPr="002026E9">
        <w:rPr>
          <w:noProof/>
          <w:sz w:val="24"/>
          <w:szCs w:val="24"/>
        </w:rPr>
        <w:t xml:space="preserve"> </w:t>
      </w:r>
      <w:r w:rsidRPr="002026E9">
        <w:rPr>
          <w:noProof/>
          <w:sz w:val="24"/>
          <w:szCs w:val="24"/>
        </w:rPr>
        <w:t>좌표</w:t>
      </w:r>
      <w:r w:rsidRPr="002026E9">
        <w:rPr>
          <w:noProof/>
          <w:sz w:val="24"/>
          <w:szCs w:val="24"/>
        </w:rPr>
        <w:t>(X,Y,Z)</w:t>
      </w:r>
      <w:r w:rsidRPr="002026E9">
        <w:rPr>
          <w:noProof/>
          <w:sz w:val="24"/>
          <w:szCs w:val="24"/>
        </w:rPr>
        <w:t>를</w:t>
      </w:r>
      <w:r w:rsidRPr="002026E9">
        <w:rPr>
          <w:noProof/>
          <w:sz w:val="24"/>
          <w:szCs w:val="24"/>
        </w:rPr>
        <w:t xml:space="preserve"> </w:t>
      </w:r>
      <w:r w:rsidRPr="002026E9">
        <w:rPr>
          <w:noProof/>
          <w:sz w:val="24"/>
          <w:szCs w:val="24"/>
        </w:rPr>
        <w:t>구하는</w:t>
      </w:r>
      <w:r>
        <w:rPr>
          <w:rFonts w:hint="eastAsia"/>
          <w:noProof/>
          <w:sz w:val="24"/>
          <w:szCs w:val="24"/>
        </w:rPr>
        <w:t xml:space="preserve"> </w:t>
      </w:r>
      <w:r w:rsidRPr="002026E9">
        <w:rPr>
          <w:rFonts w:hint="eastAsia"/>
          <w:noProof/>
          <w:sz w:val="24"/>
          <w:szCs w:val="24"/>
        </w:rPr>
        <w:t>공간전방교회법에</w:t>
      </w:r>
      <w:r w:rsidRPr="002026E9">
        <w:rPr>
          <w:noProof/>
          <w:sz w:val="24"/>
          <w:szCs w:val="24"/>
        </w:rPr>
        <w:t xml:space="preserve"> </w:t>
      </w:r>
      <w:r w:rsidRPr="002026E9">
        <w:rPr>
          <w:noProof/>
          <w:sz w:val="24"/>
          <w:szCs w:val="24"/>
        </w:rPr>
        <w:t>이용된다</w:t>
      </w:r>
      <w:r w:rsidRPr="002026E9">
        <w:rPr>
          <w:noProof/>
          <w:sz w:val="24"/>
          <w:szCs w:val="24"/>
        </w:rPr>
        <w:t>.</w:t>
      </w:r>
      <w:r w:rsidRPr="00101EFF">
        <w:rPr>
          <w:noProof/>
        </w:rPr>
        <w:t xml:space="preserve"> </w:t>
      </w:r>
    </w:p>
    <w:p w14:paraId="63FCAE43" w14:textId="77777777" w:rsidR="00FC27CD" w:rsidRDefault="00FC27CD" w:rsidP="00FC27CD">
      <w:pPr>
        <w:ind w:leftChars="100" w:left="200"/>
        <w:rPr>
          <w:noProof/>
          <w:sz w:val="24"/>
          <w:szCs w:val="24"/>
        </w:rPr>
      </w:pPr>
    </w:p>
    <w:p w14:paraId="6FB61CF3" w14:textId="77777777" w:rsidR="00FC27CD" w:rsidRPr="004D6CEC" w:rsidRDefault="00FC27CD" w:rsidP="00FC27C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inherit" w:hAnsi="inherit" w:hint="eastAsia"/>
          <w:color w:val="202124"/>
          <w:sz w:val="24"/>
          <w:szCs w:val="24"/>
        </w:rPr>
      </w:pPr>
      <w:r>
        <w:rPr>
          <w:rFonts w:asciiTheme="majorHAnsi" w:eastAsiaTheme="majorHAnsi" w:hAnsiTheme="majorHAnsi" w:cs="GulimChe"/>
          <w:color w:val="202124"/>
          <w:kern w:val="0"/>
          <w:sz w:val="24"/>
          <w:szCs w:val="24"/>
        </w:rPr>
        <w:t xml:space="preserve">The collinear conditional formula </w:t>
      </w:r>
      <w:r w:rsidRPr="00F40FAD">
        <w:rPr>
          <w:rFonts w:asciiTheme="majorHAnsi" w:eastAsiaTheme="majorHAnsi" w:hAnsiTheme="majorHAnsi" w:cs="GulimChe"/>
          <w:color w:val="202124"/>
          <w:kern w:val="0"/>
          <w:sz w:val="24"/>
          <w:szCs w:val="24"/>
          <w:lang w:val="en"/>
        </w:rPr>
        <w:t xml:space="preserve">is used in the </w:t>
      </w:r>
      <w:r w:rsidRPr="00F40FAD">
        <w:rPr>
          <w:rFonts w:asciiTheme="majorHAnsi" w:eastAsiaTheme="majorHAnsi" w:hAnsiTheme="majorHAnsi" w:cs="GulimChe"/>
          <w:color w:val="FF0000"/>
          <w:kern w:val="0"/>
          <w:sz w:val="24"/>
          <w:szCs w:val="24"/>
          <w:lang w:val="en"/>
        </w:rPr>
        <w:t xml:space="preserve">space intersection </w:t>
      </w:r>
      <w:r w:rsidRPr="00F40FAD">
        <w:rPr>
          <w:rFonts w:asciiTheme="majorHAnsi" w:eastAsiaTheme="majorHAnsi" w:hAnsiTheme="majorHAnsi" w:cs="GulimChe"/>
          <w:color w:val="202124"/>
          <w:kern w:val="0"/>
          <w:sz w:val="24"/>
          <w:szCs w:val="24"/>
          <w:lang w:val="en"/>
        </w:rPr>
        <w:t>method to obtain the coordinates (</w:t>
      </w:r>
      <w:proofErr w:type="gramStart"/>
      <w:r w:rsidRPr="00F40FAD">
        <w:rPr>
          <w:rFonts w:asciiTheme="majorHAnsi" w:eastAsiaTheme="majorHAnsi" w:hAnsiTheme="majorHAnsi" w:cs="GulimChe"/>
          <w:color w:val="202124"/>
          <w:kern w:val="0"/>
          <w:sz w:val="24"/>
          <w:szCs w:val="24"/>
          <w:lang w:val="en"/>
        </w:rPr>
        <w:t>X,Y</w:t>
      </w:r>
      <w:proofErr w:type="gramEnd"/>
      <w:r>
        <w:rPr>
          <w:rFonts w:asciiTheme="majorHAnsi" w:eastAsiaTheme="majorHAnsi" w:hAnsiTheme="majorHAnsi" w:cs="GulimChe"/>
          <w:color w:val="202124"/>
          <w:kern w:val="0"/>
          <w:sz w:val="24"/>
          <w:szCs w:val="24"/>
          <w:lang w:val="en"/>
        </w:rPr>
        <w:t xml:space="preserve">,Z) of a new ground point with </w:t>
      </w:r>
      <w:r w:rsidRPr="00F40FAD">
        <w:rPr>
          <w:rFonts w:asciiTheme="majorHAnsi" w:eastAsiaTheme="majorHAnsi" w:hAnsiTheme="majorHAnsi" w:cs="GulimChe"/>
          <w:color w:val="202124"/>
          <w:kern w:val="0"/>
          <w:sz w:val="24"/>
          <w:szCs w:val="24"/>
          <w:lang w:val="en"/>
        </w:rPr>
        <w:t xml:space="preserve">the coordinates of the projection center O and the </w:t>
      </w:r>
      <w:r w:rsidRPr="00F40FAD">
        <w:rPr>
          <w:rFonts w:asciiTheme="majorHAnsi" w:eastAsiaTheme="majorHAnsi" w:hAnsiTheme="majorHAnsi" w:cs="GulimChe"/>
          <w:color w:val="FF0000"/>
          <w:kern w:val="0"/>
          <w:sz w:val="24"/>
          <w:szCs w:val="24"/>
          <w:lang w:val="en"/>
        </w:rPr>
        <w:t xml:space="preserve">factor </w:t>
      </w:r>
      <w:r w:rsidRPr="00F40FAD">
        <w:rPr>
          <w:rFonts w:asciiTheme="majorHAnsi" w:eastAsiaTheme="majorHAnsi" w:hAnsiTheme="majorHAnsi" w:cs="GulimChe"/>
          <w:color w:val="202124"/>
          <w:kern w:val="0"/>
          <w:sz w:val="24"/>
          <w:szCs w:val="24"/>
          <w:lang w:val="en"/>
        </w:rPr>
        <w:t>(</w:t>
      </w:r>
      <w:r w:rsidRPr="004664B7">
        <w:rPr>
          <w:noProof/>
          <w:sz w:val="24"/>
          <w:szCs w:val="24"/>
        </w:rPr>
        <w:drawing>
          <wp:inline distT="0" distB="0" distL="0" distR="0" wp14:anchorId="207A7F72" wp14:editId="16780C69">
            <wp:extent cx="501650" cy="174732"/>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54" cy="208032"/>
                    </a:xfrm>
                    <a:prstGeom prst="rect">
                      <a:avLst/>
                    </a:prstGeom>
                  </pic:spPr>
                </pic:pic>
              </a:graphicData>
            </a:graphic>
          </wp:inline>
        </w:drawing>
      </w:r>
      <w:r w:rsidRPr="00F40FAD">
        <w:rPr>
          <w:rFonts w:asciiTheme="majorHAnsi" w:eastAsiaTheme="majorHAnsi" w:hAnsiTheme="majorHAnsi" w:cs="GulimChe"/>
          <w:color w:val="202124"/>
          <w:kern w:val="0"/>
          <w:sz w:val="24"/>
          <w:szCs w:val="24"/>
          <w:lang w:val="en"/>
        </w:rPr>
        <w:t>)</w:t>
      </w:r>
      <w:r>
        <w:rPr>
          <w:rFonts w:asciiTheme="majorHAnsi" w:eastAsiaTheme="majorHAnsi" w:hAnsiTheme="majorHAnsi" w:cs="GulimChe"/>
          <w:color w:val="202124"/>
          <w:kern w:val="0"/>
          <w:sz w:val="24"/>
          <w:szCs w:val="24"/>
          <w:lang w:val="en"/>
        </w:rPr>
        <w:t xml:space="preserve"> and determined 6 factor and point on the film that was obtained from Space Resection.</w:t>
      </w:r>
      <w:r w:rsidRPr="00F40FAD">
        <w:rPr>
          <w:rFonts w:asciiTheme="majorHAnsi" w:eastAsiaTheme="majorHAnsi" w:hAnsiTheme="majorHAnsi" w:cs="GulimChe"/>
          <w:color w:val="202124"/>
          <w:kern w:val="0"/>
          <w:sz w:val="24"/>
          <w:szCs w:val="24"/>
          <w:lang w:val="en"/>
        </w:rPr>
        <w:t xml:space="preserve"> </w:t>
      </w:r>
    </w:p>
    <w:p w14:paraId="38818399" w14:textId="77777777" w:rsidR="00FC27CD" w:rsidRPr="004D6CEC" w:rsidRDefault="00FC27CD" w:rsidP="00FC27CD">
      <w:pPr>
        <w:ind w:leftChars="100" w:left="200"/>
        <w:rPr>
          <w:rFonts w:asciiTheme="majorHAnsi" w:eastAsiaTheme="majorHAnsi" w:hAnsiTheme="majorHAnsi"/>
          <w:noProof/>
          <w:sz w:val="24"/>
          <w:szCs w:val="24"/>
        </w:rPr>
      </w:pPr>
    </w:p>
    <w:p w14:paraId="5BA25F05" w14:textId="77777777" w:rsidR="00FC27CD" w:rsidRPr="004D6CEC" w:rsidRDefault="00FC27CD" w:rsidP="00FC27CD">
      <w:pPr>
        <w:ind w:leftChars="100" w:left="200"/>
        <w:rPr>
          <w:rFonts w:asciiTheme="majorHAnsi" w:eastAsiaTheme="majorHAnsi" w:hAnsiTheme="majorHAnsi"/>
          <w:noProof/>
          <w:sz w:val="24"/>
          <w:szCs w:val="24"/>
        </w:rPr>
      </w:pPr>
      <w:r w:rsidRPr="004D6CEC">
        <w:rPr>
          <w:rFonts w:asciiTheme="majorHAnsi" w:eastAsiaTheme="majorHAnsi" w:hAnsiTheme="majorHAnsi" w:hint="eastAsia"/>
          <w:noProof/>
          <w:sz w:val="24"/>
          <w:szCs w:val="24"/>
        </w:rPr>
        <w:t xml:space="preserve">공간 후방교회법 </w:t>
      </w:r>
      <w:r w:rsidRPr="004D6CEC">
        <w:rPr>
          <w:rFonts w:asciiTheme="majorHAnsi" w:eastAsiaTheme="majorHAnsi" w:hAnsiTheme="majorHAnsi"/>
          <w:noProof/>
          <w:sz w:val="24"/>
          <w:szCs w:val="24"/>
        </w:rPr>
        <w:t>(</w:t>
      </w:r>
      <w:r w:rsidRPr="004D6CEC">
        <w:rPr>
          <w:rFonts w:asciiTheme="majorHAnsi" w:eastAsiaTheme="majorHAnsi" w:hAnsiTheme="majorHAnsi" w:hint="eastAsia"/>
          <w:noProof/>
          <w:sz w:val="24"/>
          <w:szCs w:val="24"/>
        </w:rPr>
        <w:t>Space Resection)</w:t>
      </w:r>
    </w:p>
    <w:p w14:paraId="7F2425DE" w14:textId="77777777" w:rsidR="00FC27CD" w:rsidRPr="004D6CEC" w:rsidRDefault="00FC27CD" w:rsidP="00FC27CD">
      <w:pPr>
        <w:ind w:leftChars="100" w:left="200"/>
        <w:rPr>
          <w:rFonts w:asciiTheme="majorHAnsi" w:eastAsiaTheme="majorHAnsi" w:hAnsiTheme="majorHAnsi"/>
          <w:noProof/>
          <w:sz w:val="24"/>
          <w:szCs w:val="24"/>
        </w:rPr>
      </w:pPr>
      <w:r w:rsidRPr="004D6CEC">
        <w:rPr>
          <w:rFonts w:asciiTheme="majorHAnsi" w:eastAsiaTheme="majorHAnsi" w:hAnsiTheme="majorHAnsi" w:hint="eastAsia"/>
          <w:noProof/>
          <w:sz w:val="24"/>
          <w:szCs w:val="24"/>
        </w:rPr>
        <w:t xml:space="preserve">공간 전방교회 </w:t>
      </w:r>
      <w:r w:rsidRPr="004D6CEC">
        <w:rPr>
          <w:rFonts w:asciiTheme="majorHAnsi" w:eastAsiaTheme="majorHAnsi" w:hAnsiTheme="majorHAnsi"/>
          <w:noProof/>
          <w:sz w:val="24"/>
          <w:szCs w:val="24"/>
        </w:rPr>
        <w:t>(Sapce Intersection)</w:t>
      </w:r>
    </w:p>
    <w:p w14:paraId="28CDBACC" w14:textId="77777777" w:rsidR="00FC27CD" w:rsidRDefault="00FC27CD" w:rsidP="00FC27CD">
      <w:pPr>
        <w:rPr>
          <w:noProof/>
          <w:sz w:val="24"/>
          <w:szCs w:val="24"/>
        </w:rPr>
      </w:pPr>
      <w:r>
        <w:rPr>
          <w:noProof/>
          <w:sz w:val="24"/>
          <w:szCs w:val="24"/>
        </w:rPr>
        <w:br w:type="page"/>
      </w:r>
    </w:p>
    <w:p w14:paraId="7783F567" w14:textId="77777777" w:rsidR="00FC27CD" w:rsidRDefault="00FC27CD" w:rsidP="00FC27CD">
      <w:pPr>
        <w:widowControl/>
        <w:wordWrap/>
        <w:autoSpaceDE/>
        <w:autoSpaceDN/>
        <w:jc w:val="left"/>
        <w:rPr>
          <w:noProof/>
          <w:sz w:val="24"/>
          <w:szCs w:val="24"/>
        </w:rPr>
      </w:pPr>
      <w:r>
        <w:rPr>
          <w:rFonts w:hint="eastAsia"/>
          <w:noProof/>
          <w:sz w:val="24"/>
          <w:szCs w:val="24"/>
        </w:rPr>
        <w:lastRenderedPageBreak/>
        <w:t>&lt;</w:t>
      </w:r>
      <w:r>
        <w:rPr>
          <w:rFonts w:hint="eastAsia"/>
          <w:noProof/>
          <w:sz w:val="24"/>
          <w:szCs w:val="24"/>
        </w:rPr>
        <w:t>보충</w:t>
      </w:r>
      <w:r>
        <w:rPr>
          <w:rFonts w:hint="eastAsia"/>
          <w:noProof/>
          <w:sz w:val="24"/>
          <w:szCs w:val="24"/>
        </w:rPr>
        <w:t>,</w:t>
      </w:r>
      <w:r>
        <w:rPr>
          <w:noProof/>
          <w:sz w:val="24"/>
          <w:szCs w:val="24"/>
        </w:rPr>
        <w:t xml:space="preserve"> Supplement&gt;</w:t>
      </w:r>
    </w:p>
    <w:p w14:paraId="1C6A73B2" w14:textId="77777777" w:rsidR="00FC27CD" w:rsidRDefault="00FC27CD" w:rsidP="00FC27CD">
      <w:pPr>
        <w:widowControl/>
        <w:wordWrap/>
        <w:autoSpaceDE/>
        <w:autoSpaceDN/>
        <w:jc w:val="left"/>
        <w:rPr>
          <w:noProof/>
          <w:sz w:val="24"/>
          <w:szCs w:val="24"/>
        </w:rPr>
      </w:pPr>
      <w:r>
        <w:rPr>
          <w:rFonts w:hint="eastAsia"/>
          <w:noProof/>
          <w:sz w:val="24"/>
          <w:szCs w:val="24"/>
        </w:rPr>
        <w:t>Sorry, I couldn</w:t>
      </w:r>
      <w:r>
        <w:rPr>
          <w:noProof/>
          <w:sz w:val="24"/>
          <w:szCs w:val="24"/>
        </w:rPr>
        <w:t>’t fully understand, so if you don’t understand well about my things, check the refrences uploaded together. Good Luck!</w:t>
      </w:r>
    </w:p>
    <w:p w14:paraId="3AE53022" w14:textId="77777777" w:rsidR="00FC27CD" w:rsidRPr="00991DFE" w:rsidRDefault="00FC27CD" w:rsidP="00FC27CD">
      <w:pPr>
        <w:widowControl/>
        <w:wordWrap/>
        <w:autoSpaceDE/>
        <w:autoSpaceDN/>
        <w:jc w:val="left"/>
        <w:rPr>
          <w:noProof/>
          <w:sz w:val="24"/>
          <w:szCs w:val="24"/>
        </w:rPr>
      </w:pPr>
    </w:p>
    <w:p w14:paraId="0574523C" w14:textId="77777777" w:rsidR="00FC27CD" w:rsidRPr="00BC2A4D" w:rsidRDefault="00FC27CD" w:rsidP="00FC27CD">
      <w:pPr>
        <w:pStyle w:val="ListParagraph"/>
        <w:numPr>
          <w:ilvl w:val="0"/>
          <w:numId w:val="7"/>
        </w:numPr>
        <w:ind w:leftChars="0"/>
        <w:rPr>
          <w:noProof/>
          <w:sz w:val="24"/>
          <w:szCs w:val="24"/>
        </w:rPr>
      </w:pPr>
      <w:r w:rsidRPr="00101EFF">
        <w:rPr>
          <w:rFonts w:hint="eastAsia"/>
          <w:noProof/>
          <w:sz w:val="24"/>
          <w:szCs w:val="24"/>
        </w:rPr>
        <w:t>카메라</w:t>
      </w:r>
      <w:r w:rsidRPr="00101EFF">
        <w:rPr>
          <w:rFonts w:hint="eastAsia"/>
          <w:noProof/>
          <w:sz w:val="24"/>
          <w:szCs w:val="24"/>
        </w:rPr>
        <w:t xml:space="preserve"> </w:t>
      </w:r>
      <w:r w:rsidRPr="00101EFF">
        <w:rPr>
          <w:rFonts w:hint="eastAsia"/>
          <w:noProof/>
          <w:sz w:val="24"/>
          <w:szCs w:val="24"/>
        </w:rPr>
        <w:t>위치</w:t>
      </w:r>
      <w:r w:rsidRPr="00101EFF">
        <w:rPr>
          <w:rFonts w:hint="eastAsia"/>
          <w:noProof/>
          <w:sz w:val="24"/>
          <w:szCs w:val="24"/>
        </w:rPr>
        <w:t xml:space="preserve"> </w:t>
      </w:r>
      <w:r w:rsidRPr="00101EFF">
        <w:rPr>
          <w:rFonts w:hint="eastAsia"/>
          <w:noProof/>
          <w:sz w:val="24"/>
          <w:szCs w:val="24"/>
        </w:rPr>
        <w:t>좌표와</w:t>
      </w:r>
      <w:r w:rsidRPr="00101EFF">
        <w:rPr>
          <w:rFonts w:hint="eastAsia"/>
          <w:noProof/>
          <w:sz w:val="24"/>
          <w:szCs w:val="24"/>
        </w:rPr>
        <w:t xml:space="preserve"> </w:t>
      </w:r>
      <w:r w:rsidRPr="00101EFF">
        <w:rPr>
          <w:rFonts w:hint="eastAsia"/>
          <w:noProof/>
          <w:sz w:val="24"/>
          <w:szCs w:val="24"/>
        </w:rPr>
        <w:t>지상좌표</w:t>
      </w:r>
      <w:r w:rsidRPr="00101EFF">
        <w:rPr>
          <w:rFonts w:hint="eastAsia"/>
          <w:noProof/>
          <w:sz w:val="24"/>
          <w:szCs w:val="24"/>
        </w:rPr>
        <w:t xml:space="preserve"> </w:t>
      </w:r>
      <w:r w:rsidRPr="00101EFF">
        <w:rPr>
          <w:rFonts w:hint="eastAsia"/>
          <w:noProof/>
          <w:sz w:val="24"/>
          <w:szCs w:val="24"/>
        </w:rPr>
        <w:t>차이</w:t>
      </w:r>
      <w:r>
        <w:rPr>
          <w:rFonts w:hint="eastAsia"/>
          <w:noProof/>
          <w:sz w:val="24"/>
          <w:szCs w:val="24"/>
        </w:rPr>
        <w:t xml:space="preserve"> (Diffrence between camera and ground point)</w:t>
      </w:r>
    </w:p>
    <w:p w14:paraId="5A837F05" w14:textId="77777777" w:rsidR="00FC27CD" w:rsidRDefault="00FC27CD" w:rsidP="00FC27CD">
      <w:pPr>
        <w:pStyle w:val="a"/>
        <w:ind w:left="760"/>
      </w:pPr>
      <w:r>
        <w:rPr>
          <w:noProof/>
        </w:rPr>
        <w:drawing>
          <wp:inline distT="0" distB="0" distL="0" distR="0" wp14:anchorId="1680E360" wp14:editId="699F9B6F">
            <wp:extent cx="1354455" cy="549910"/>
            <wp:effectExtent l="0" t="0" r="0" b="2540"/>
            <wp:docPr id="26" name="그림 26" descr="DRW00003acc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22851328" descr="DRW00003acc84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4455" cy="549910"/>
                    </a:xfrm>
                    <a:prstGeom prst="rect">
                      <a:avLst/>
                    </a:prstGeom>
                    <a:noFill/>
                    <a:ln>
                      <a:noFill/>
                    </a:ln>
                  </pic:spPr>
                </pic:pic>
              </a:graphicData>
            </a:graphic>
          </wp:inline>
        </w:drawing>
      </w:r>
    </w:p>
    <w:p w14:paraId="01ACB7A4" w14:textId="77777777" w:rsidR="00FC27CD" w:rsidRPr="00A1090E" w:rsidRDefault="00FC27CD" w:rsidP="00FC27CD">
      <w:pPr>
        <w:pStyle w:val="a"/>
        <w:ind w:left="760"/>
      </w:pPr>
    </w:p>
    <w:p w14:paraId="5A0DB35E" w14:textId="77777777" w:rsidR="00FC27CD" w:rsidRPr="00101EFF" w:rsidRDefault="00FC27CD" w:rsidP="00FC27CD">
      <w:pPr>
        <w:pStyle w:val="ListParagraph"/>
        <w:numPr>
          <w:ilvl w:val="0"/>
          <w:numId w:val="7"/>
        </w:numPr>
        <w:ind w:leftChars="0"/>
        <w:rPr>
          <w:noProof/>
          <w:sz w:val="24"/>
          <w:szCs w:val="24"/>
        </w:rPr>
      </w:pPr>
      <w:r w:rsidRPr="00101EFF">
        <w:rPr>
          <w:rFonts w:hint="eastAsia"/>
          <w:noProof/>
          <w:sz w:val="24"/>
          <w:szCs w:val="24"/>
        </w:rPr>
        <w:t>지상</w:t>
      </w:r>
      <w:r w:rsidRPr="00101EFF">
        <w:rPr>
          <w:rFonts w:hint="eastAsia"/>
          <w:noProof/>
          <w:sz w:val="24"/>
          <w:szCs w:val="24"/>
        </w:rPr>
        <w:t>(</w:t>
      </w:r>
      <w:r w:rsidRPr="00101EFF">
        <w:rPr>
          <w:rFonts w:hint="eastAsia"/>
          <w:noProof/>
          <w:sz w:val="24"/>
          <w:szCs w:val="24"/>
        </w:rPr>
        <w:t>대상</w:t>
      </w:r>
      <w:r w:rsidRPr="00101EFF">
        <w:rPr>
          <w:rFonts w:hint="eastAsia"/>
          <w:noProof/>
          <w:sz w:val="24"/>
          <w:szCs w:val="24"/>
        </w:rPr>
        <w:t>)</w:t>
      </w:r>
      <w:r w:rsidRPr="00101EFF">
        <w:rPr>
          <w:rFonts w:hint="eastAsia"/>
          <w:noProof/>
          <w:sz w:val="24"/>
          <w:szCs w:val="24"/>
        </w:rPr>
        <w:t>좌표와</w:t>
      </w:r>
      <w:r w:rsidRPr="00101EFF">
        <w:rPr>
          <w:rFonts w:hint="eastAsia"/>
          <w:noProof/>
          <w:sz w:val="24"/>
          <w:szCs w:val="24"/>
        </w:rPr>
        <w:t xml:space="preserve"> </w:t>
      </w:r>
      <w:r w:rsidRPr="00101EFF">
        <w:rPr>
          <w:rFonts w:hint="eastAsia"/>
          <w:noProof/>
          <w:sz w:val="24"/>
          <w:szCs w:val="24"/>
        </w:rPr>
        <w:t>사진좌표</w:t>
      </w:r>
      <w:r w:rsidRPr="00101EFF">
        <w:rPr>
          <w:rFonts w:hint="eastAsia"/>
          <w:noProof/>
          <w:sz w:val="24"/>
          <w:szCs w:val="24"/>
        </w:rPr>
        <w:t xml:space="preserve"> </w:t>
      </w:r>
      <w:r w:rsidRPr="00101EFF">
        <w:rPr>
          <w:rFonts w:hint="eastAsia"/>
          <w:noProof/>
          <w:sz w:val="24"/>
          <w:szCs w:val="24"/>
        </w:rPr>
        <w:t>사이의</w:t>
      </w:r>
      <w:r w:rsidRPr="00101EFF">
        <w:rPr>
          <w:rFonts w:hint="eastAsia"/>
          <w:noProof/>
          <w:sz w:val="24"/>
          <w:szCs w:val="24"/>
        </w:rPr>
        <w:t xml:space="preserve"> </w:t>
      </w:r>
      <w:r w:rsidRPr="00101EFF">
        <w:rPr>
          <w:rFonts w:hint="eastAsia"/>
          <w:noProof/>
          <w:sz w:val="24"/>
          <w:szCs w:val="24"/>
        </w:rPr>
        <w:t>회전에</w:t>
      </w:r>
      <w:r w:rsidRPr="00101EFF">
        <w:rPr>
          <w:rFonts w:hint="eastAsia"/>
          <w:noProof/>
          <w:sz w:val="24"/>
          <w:szCs w:val="24"/>
        </w:rPr>
        <w:t xml:space="preserve"> </w:t>
      </w:r>
      <w:r w:rsidRPr="00101EFF">
        <w:rPr>
          <w:rFonts w:hint="eastAsia"/>
          <w:noProof/>
          <w:sz w:val="24"/>
          <w:szCs w:val="24"/>
        </w:rPr>
        <w:t>따른</w:t>
      </w:r>
      <w:r w:rsidRPr="00101EFF">
        <w:rPr>
          <w:rFonts w:hint="eastAsia"/>
          <w:noProof/>
          <w:sz w:val="24"/>
          <w:szCs w:val="24"/>
        </w:rPr>
        <w:t xml:space="preserve"> </w:t>
      </w:r>
      <w:r w:rsidRPr="00101EFF">
        <w:rPr>
          <w:rFonts w:hint="eastAsia"/>
          <w:noProof/>
          <w:sz w:val="24"/>
          <w:szCs w:val="24"/>
        </w:rPr>
        <w:t>좌표계산</w:t>
      </w:r>
      <w:r>
        <w:rPr>
          <w:rFonts w:hint="eastAsia"/>
          <w:noProof/>
          <w:sz w:val="24"/>
          <w:szCs w:val="24"/>
        </w:rPr>
        <w:t xml:space="preserve"> (</w:t>
      </w:r>
      <w:r>
        <w:rPr>
          <w:noProof/>
          <w:sz w:val="24"/>
          <w:szCs w:val="24"/>
        </w:rPr>
        <w:t xml:space="preserve">Rotation between </w:t>
      </w:r>
      <w:r>
        <w:rPr>
          <w:rFonts w:hint="eastAsia"/>
          <w:noProof/>
          <w:sz w:val="24"/>
          <w:szCs w:val="24"/>
        </w:rPr>
        <w:t xml:space="preserve">ground point and camera </w:t>
      </w:r>
      <w:r>
        <w:rPr>
          <w:noProof/>
          <w:sz w:val="24"/>
          <w:szCs w:val="24"/>
        </w:rPr>
        <w:t>)</w:t>
      </w:r>
    </w:p>
    <w:p w14:paraId="5AA6FE1B" w14:textId="77777777" w:rsidR="00FC27CD" w:rsidRPr="00121917" w:rsidRDefault="00FC27CD" w:rsidP="00FC27CD">
      <w:pPr>
        <w:pStyle w:val="a"/>
        <w:ind w:left="760"/>
      </w:pPr>
      <w:r>
        <w:rPr>
          <w:noProof/>
        </w:rPr>
        <w:drawing>
          <wp:inline distT="0" distB="0" distL="0" distR="0" wp14:anchorId="2B1AEF0E" wp14:editId="4351BDFC">
            <wp:extent cx="989330" cy="457200"/>
            <wp:effectExtent l="0" t="0" r="1270" b="0"/>
            <wp:docPr id="27" name="그림 27" descr="DRW00003acc8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63432" descr="DRW00003acc84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9330" cy="457200"/>
                    </a:xfrm>
                    <a:prstGeom prst="rect">
                      <a:avLst/>
                    </a:prstGeom>
                    <a:noFill/>
                    <a:ln>
                      <a:noFill/>
                    </a:ln>
                  </pic:spPr>
                </pic:pic>
              </a:graphicData>
            </a:graphic>
          </wp:inline>
        </w:drawing>
      </w:r>
    </w:p>
    <w:p w14:paraId="536F444C" w14:textId="77777777" w:rsidR="00FC27CD" w:rsidRDefault="00FC27CD" w:rsidP="00FC27CD">
      <w:pPr>
        <w:pStyle w:val="ListParagraph"/>
        <w:ind w:leftChars="0" w:left="760"/>
        <w:rPr>
          <w:noProof/>
          <w:sz w:val="24"/>
          <w:szCs w:val="24"/>
        </w:rPr>
      </w:pPr>
      <w:r>
        <w:rPr>
          <w:rFonts w:hint="eastAsia"/>
          <w:noProof/>
          <w:sz w:val="24"/>
          <w:szCs w:val="24"/>
        </w:rPr>
        <w:t>M : 3</w:t>
      </w:r>
      <w:r>
        <w:rPr>
          <w:rFonts w:hint="eastAsia"/>
          <w:noProof/>
          <w:sz w:val="24"/>
          <w:szCs w:val="24"/>
        </w:rPr>
        <w:t>차원</w:t>
      </w:r>
      <w:r>
        <w:rPr>
          <w:rFonts w:hint="eastAsia"/>
          <w:noProof/>
          <w:sz w:val="24"/>
          <w:szCs w:val="24"/>
        </w:rPr>
        <w:t xml:space="preserve"> </w:t>
      </w:r>
      <w:r>
        <w:rPr>
          <w:rFonts w:hint="eastAsia"/>
          <w:noProof/>
          <w:sz w:val="24"/>
          <w:szCs w:val="24"/>
        </w:rPr>
        <w:t>회전행렬</w:t>
      </w:r>
      <w:r>
        <w:rPr>
          <w:rFonts w:hint="eastAsia"/>
          <w:noProof/>
          <w:sz w:val="24"/>
          <w:szCs w:val="24"/>
        </w:rPr>
        <w:t xml:space="preserve"> </w:t>
      </w:r>
      <w:r>
        <w:rPr>
          <w:noProof/>
          <w:sz w:val="24"/>
          <w:szCs w:val="24"/>
        </w:rPr>
        <w:t>(</w:t>
      </w:r>
      <w:r>
        <w:rPr>
          <w:rFonts w:hint="eastAsia"/>
          <w:noProof/>
          <w:sz w:val="24"/>
          <w:szCs w:val="24"/>
        </w:rPr>
        <w:t>카메라의</w:t>
      </w:r>
      <w:r>
        <w:rPr>
          <w:rFonts w:hint="eastAsia"/>
          <w:noProof/>
          <w:sz w:val="24"/>
          <w:szCs w:val="24"/>
        </w:rPr>
        <w:t xml:space="preserve"> </w:t>
      </w:r>
      <w:r>
        <w:rPr>
          <w:rFonts w:hint="eastAsia"/>
          <w:noProof/>
          <w:sz w:val="24"/>
          <w:szCs w:val="24"/>
        </w:rPr>
        <w:t>자세</w:t>
      </w:r>
      <w:r>
        <w:rPr>
          <w:rFonts w:hint="eastAsia"/>
          <w:noProof/>
          <w:sz w:val="24"/>
          <w:szCs w:val="24"/>
        </w:rPr>
        <w:t xml:space="preserve"> </w:t>
      </w:r>
      <w:r>
        <w:rPr>
          <w:rFonts w:hint="eastAsia"/>
          <w:noProof/>
          <w:sz w:val="24"/>
          <w:szCs w:val="24"/>
        </w:rPr>
        <w:t>변화에</w:t>
      </w:r>
      <w:r>
        <w:rPr>
          <w:rFonts w:hint="eastAsia"/>
          <w:noProof/>
          <w:sz w:val="24"/>
          <w:szCs w:val="24"/>
        </w:rPr>
        <w:t xml:space="preserve"> </w:t>
      </w:r>
      <w:r>
        <w:rPr>
          <w:rFonts w:hint="eastAsia"/>
          <w:noProof/>
          <w:sz w:val="24"/>
          <w:szCs w:val="24"/>
        </w:rPr>
        <w:t>대한</w:t>
      </w:r>
      <w:r>
        <w:rPr>
          <w:rFonts w:hint="eastAsia"/>
          <w:noProof/>
          <w:sz w:val="24"/>
          <w:szCs w:val="24"/>
        </w:rPr>
        <w:t xml:space="preserve"> </w:t>
      </w:r>
      <w:r>
        <w:rPr>
          <w:rFonts w:hint="eastAsia"/>
          <w:noProof/>
          <w:sz w:val="24"/>
          <w:szCs w:val="24"/>
        </w:rPr>
        <w:t>회전</w:t>
      </w:r>
      <w:r>
        <w:rPr>
          <w:rFonts w:hint="eastAsia"/>
          <w:noProof/>
          <w:sz w:val="24"/>
          <w:szCs w:val="24"/>
        </w:rPr>
        <w:t xml:space="preserve"> </w:t>
      </w:r>
      <w:r>
        <w:rPr>
          <w:rFonts w:hint="eastAsia"/>
          <w:noProof/>
          <w:sz w:val="24"/>
          <w:szCs w:val="24"/>
        </w:rPr>
        <w:t>조정을</w:t>
      </w:r>
      <w:r>
        <w:rPr>
          <w:rFonts w:hint="eastAsia"/>
          <w:noProof/>
          <w:sz w:val="24"/>
          <w:szCs w:val="24"/>
        </w:rPr>
        <w:t xml:space="preserve"> </w:t>
      </w:r>
      <w:r>
        <w:rPr>
          <w:rFonts w:hint="eastAsia"/>
          <w:noProof/>
          <w:sz w:val="24"/>
          <w:szCs w:val="24"/>
        </w:rPr>
        <w:t>위한</w:t>
      </w:r>
      <w:r>
        <w:rPr>
          <w:rFonts w:hint="eastAsia"/>
          <w:noProof/>
          <w:sz w:val="24"/>
          <w:szCs w:val="24"/>
        </w:rPr>
        <w:t xml:space="preserve"> </w:t>
      </w:r>
      <w:r>
        <w:rPr>
          <w:rFonts w:hint="eastAsia"/>
          <w:noProof/>
          <w:sz w:val="24"/>
          <w:szCs w:val="24"/>
        </w:rPr>
        <w:t>행렬</w:t>
      </w:r>
      <w:r>
        <w:rPr>
          <w:rFonts w:hint="eastAsia"/>
          <w:noProof/>
          <w:sz w:val="24"/>
          <w:szCs w:val="24"/>
        </w:rPr>
        <w:t>)</w:t>
      </w:r>
    </w:p>
    <w:p w14:paraId="6E9C066D" w14:textId="77777777" w:rsidR="00FC27CD" w:rsidRDefault="00FC27CD" w:rsidP="00FC27CD">
      <w:pPr>
        <w:pStyle w:val="ListParagraph"/>
        <w:ind w:leftChars="0" w:left="760"/>
        <w:rPr>
          <w:noProof/>
          <w:sz w:val="24"/>
          <w:szCs w:val="24"/>
        </w:rPr>
      </w:pPr>
      <w:r>
        <w:rPr>
          <w:noProof/>
          <w:sz w:val="24"/>
          <w:szCs w:val="24"/>
        </w:rPr>
        <w:t xml:space="preserve">    (3 dimensional rotation matrix for adjustment of camera pose change)</w:t>
      </w:r>
    </w:p>
    <w:p w14:paraId="72AF763C" w14:textId="77777777" w:rsidR="00FC27CD" w:rsidRDefault="00FC27CD" w:rsidP="00FC27CD">
      <w:pPr>
        <w:pStyle w:val="ListParagraph"/>
        <w:ind w:leftChars="0" w:left="760"/>
        <w:rPr>
          <w:noProof/>
          <w:sz w:val="24"/>
          <w:szCs w:val="24"/>
        </w:rPr>
      </w:pPr>
    </w:p>
    <w:p w14:paraId="5057D8B4" w14:textId="77777777" w:rsidR="00FC27CD" w:rsidRDefault="00FC27CD" w:rsidP="00FC27CD">
      <w:pPr>
        <w:pStyle w:val="ListParagraph"/>
        <w:numPr>
          <w:ilvl w:val="0"/>
          <w:numId w:val="7"/>
        </w:numPr>
        <w:ind w:leftChars="0"/>
        <w:rPr>
          <w:noProof/>
          <w:sz w:val="24"/>
          <w:szCs w:val="24"/>
        </w:rPr>
      </w:pPr>
      <w:r>
        <w:rPr>
          <w:rFonts w:hint="eastAsia"/>
          <w:noProof/>
          <w:sz w:val="24"/>
          <w:szCs w:val="24"/>
        </w:rPr>
        <w:t>스케일</w:t>
      </w:r>
      <w:r>
        <w:rPr>
          <w:rFonts w:hint="eastAsia"/>
          <w:noProof/>
          <w:sz w:val="24"/>
          <w:szCs w:val="24"/>
        </w:rPr>
        <w:t xml:space="preserve"> </w:t>
      </w:r>
      <w:r>
        <w:rPr>
          <w:rFonts w:hint="eastAsia"/>
          <w:noProof/>
          <w:sz w:val="24"/>
          <w:szCs w:val="24"/>
        </w:rPr>
        <w:t>조정</w:t>
      </w:r>
      <w:r>
        <w:rPr>
          <w:rFonts w:hint="eastAsia"/>
          <w:noProof/>
          <w:sz w:val="24"/>
          <w:szCs w:val="24"/>
        </w:rPr>
        <w:t xml:space="preserve"> (Scaling)</w:t>
      </w:r>
    </w:p>
    <w:p w14:paraId="55214370" w14:textId="77777777" w:rsidR="00FC27CD" w:rsidRPr="00101EFF" w:rsidRDefault="00FC27CD" w:rsidP="00FC27CD">
      <w:pPr>
        <w:pStyle w:val="ListParagraph"/>
        <w:ind w:leftChars="0" w:left="760"/>
        <w:rPr>
          <w:noProof/>
          <w:sz w:val="24"/>
          <w:szCs w:val="24"/>
        </w:rPr>
      </w:pPr>
      <w:r>
        <w:rPr>
          <w:noProof/>
        </w:rPr>
        <w:drawing>
          <wp:inline distT="0" distB="0" distL="0" distR="0" wp14:anchorId="31F2347B" wp14:editId="33D4148C">
            <wp:extent cx="1082461" cy="642395"/>
            <wp:effectExtent l="0" t="0" r="3810" b="571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88578" cy="646025"/>
                    </a:xfrm>
                    <a:prstGeom prst="rect">
                      <a:avLst/>
                    </a:prstGeom>
                  </pic:spPr>
                </pic:pic>
              </a:graphicData>
            </a:graphic>
          </wp:inline>
        </w:drawing>
      </w:r>
    </w:p>
    <w:p w14:paraId="7824F58D" w14:textId="77777777" w:rsidR="00FC27CD" w:rsidRDefault="00FC27CD" w:rsidP="00FC27CD">
      <w:pPr>
        <w:rPr>
          <w:noProof/>
          <w:sz w:val="24"/>
          <w:szCs w:val="24"/>
        </w:rPr>
      </w:pPr>
      <w:r>
        <w:rPr>
          <w:rFonts w:hint="eastAsia"/>
          <w:noProof/>
          <w:sz w:val="24"/>
          <w:szCs w:val="24"/>
        </w:rPr>
        <w:t>1</w:t>
      </w:r>
      <w:r>
        <w:rPr>
          <w:noProof/>
          <w:sz w:val="24"/>
          <w:szCs w:val="24"/>
        </w:rPr>
        <w:t>)+2)+3)</w:t>
      </w:r>
      <w:r>
        <w:rPr>
          <w:rFonts w:hint="eastAsia"/>
          <w:noProof/>
          <w:sz w:val="24"/>
          <w:szCs w:val="24"/>
        </w:rPr>
        <w:t xml:space="preserve"> is</w:t>
      </w:r>
    </w:p>
    <w:p w14:paraId="3CED2892" w14:textId="77777777" w:rsidR="00FC27CD" w:rsidRDefault="00FC27CD" w:rsidP="00FC27CD">
      <w:pPr>
        <w:pStyle w:val="a"/>
      </w:pPr>
      <w:r>
        <w:rPr>
          <w:noProof/>
        </w:rPr>
        <w:drawing>
          <wp:inline distT="0" distB="0" distL="0" distR="0" wp14:anchorId="6A250BBC" wp14:editId="2A401313">
            <wp:extent cx="1350645" cy="555625"/>
            <wp:effectExtent l="0" t="0" r="1905" b="0"/>
            <wp:docPr id="29" name="그림 29" descr="DRW00003acc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4520" descr="DRW00003acc84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0645" cy="555625"/>
                    </a:xfrm>
                    <a:prstGeom prst="rect">
                      <a:avLst/>
                    </a:prstGeom>
                    <a:noFill/>
                    <a:ln>
                      <a:noFill/>
                    </a:ln>
                  </pic:spPr>
                </pic:pic>
              </a:graphicData>
            </a:graphic>
          </wp:inline>
        </w:drawing>
      </w:r>
      <w:r>
        <w:rPr>
          <w:rFonts w:hint="eastAsia"/>
        </w:rPr>
        <w:t xml:space="preserve">    </w:t>
      </w:r>
      <w:r>
        <w:rPr>
          <w:noProof/>
        </w:rPr>
        <w:drawing>
          <wp:inline distT="0" distB="0" distL="0" distR="0" wp14:anchorId="77288954" wp14:editId="69295C04">
            <wp:extent cx="1181735" cy="555625"/>
            <wp:effectExtent l="0" t="0" r="0" b="0"/>
            <wp:docPr id="28" name="그림 28" descr="DRW00003acc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2792" descr="DRW00003acc84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1735" cy="555625"/>
                    </a:xfrm>
                    <a:prstGeom prst="rect">
                      <a:avLst/>
                    </a:prstGeom>
                    <a:noFill/>
                    <a:ln>
                      <a:noFill/>
                    </a:ln>
                  </pic:spPr>
                </pic:pic>
              </a:graphicData>
            </a:graphic>
          </wp:inline>
        </w:drawing>
      </w:r>
    </w:p>
    <w:p w14:paraId="713A36BD" w14:textId="77777777" w:rsidR="00FC27CD" w:rsidRDefault="00FC27CD" w:rsidP="00FC27CD">
      <w:pPr>
        <w:pStyle w:val="a"/>
      </w:pPr>
      <w:r>
        <w:rPr>
          <w:noProof/>
        </w:rPr>
        <w:drawing>
          <wp:inline distT="0" distB="0" distL="0" distR="0" wp14:anchorId="72BBF312" wp14:editId="2F68EFC7">
            <wp:extent cx="3425190" cy="752475"/>
            <wp:effectExtent l="0" t="0" r="3810" b="9525"/>
            <wp:docPr id="35" name="그림 35" descr="DRW00003acc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9056" descr="DRW00003acc847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5190" cy="752475"/>
                    </a:xfrm>
                    <a:prstGeom prst="rect">
                      <a:avLst/>
                    </a:prstGeom>
                    <a:noFill/>
                    <a:ln>
                      <a:noFill/>
                    </a:ln>
                  </pic:spPr>
                </pic:pic>
              </a:graphicData>
            </a:graphic>
          </wp:inline>
        </w:drawing>
      </w:r>
    </w:p>
    <w:p w14:paraId="6152D85C" w14:textId="77777777" w:rsidR="00FC27CD" w:rsidRDefault="00FC27CD" w:rsidP="00FC27CD">
      <w:pPr>
        <w:pStyle w:val="a"/>
      </w:pPr>
      <w:r>
        <w:rPr>
          <w:noProof/>
        </w:rPr>
        <w:drawing>
          <wp:inline distT="0" distB="0" distL="0" distR="0" wp14:anchorId="67C3710B" wp14:editId="4FD4A556">
            <wp:extent cx="1962150" cy="555625"/>
            <wp:effectExtent l="0" t="0" r="0" b="0"/>
            <wp:docPr id="30" name="그림 30" descr="DRW00003acc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5600" descr="DRW00003acc84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555625"/>
                    </a:xfrm>
                    <a:prstGeom prst="rect">
                      <a:avLst/>
                    </a:prstGeom>
                    <a:noFill/>
                    <a:ln>
                      <a:noFill/>
                    </a:ln>
                  </pic:spPr>
                </pic:pic>
              </a:graphicData>
            </a:graphic>
          </wp:inline>
        </w:drawing>
      </w:r>
    </w:p>
    <w:p w14:paraId="42432A3F" w14:textId="77777777" w:rsidR="00FC27CD" w:rsidRDefault="00FC27CD" w:rsidP="00FC27CD">
      <w:pPr>
        <w:pStyle w:val="a"/>
      </w:pPr>
    </w:p>
    <w:p w14:paraId="25B89126" w14:textId="77777777" w:rsidR="00FC27CD" w:rsidRDefault="00FC27CD" w:rsidP="00FC27CD">
      <w:pPr>
        <w:pStyle w:val="a"/>
      </w:pPr>
      <w:r>
        <w:rPr>
          <w:noProof/>
        </w:rPr>
        <w:drawing>
          <wp:inline distT="0" distB="0" distL="0" distR="0" wp14:anchorId="2BD7B520" wp14:editId="0D4C6126">
            <wp:extent cx="3348355" cy="1181735"/>
            <wp:effectExtent l="0" t="0" r="4445" b="0"/>
            <wp:docPr id="33" name="그림 33" descr="DRW00003acc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7112" descr="DRW00003acc84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8355" cy="1181735"/>
                    </a:xfrm>
                    <a:prstGeom prst="rect">
                      <a:avLst/>
                    </a:prstGeom>
                    <a:noFill/>
                    <a:ln>
                      <a:noFill/>
                    </a:ln>
                  </pic:spPr>
                </pic:pic>
              </a:graphicData>
            </a:graphic>
          </wp:inline>
        </w:drawing>
      </w:r>
    </w:p>
    <w:p w14:paraId="34A5259D" w14:textId="77777777" w:rsidR="00FC27CD" w:rsidRDefault="00FC27CD" w:rsidP="00FC27CD">
      <w:pPr>
        <w:pStyle w:val="a"/>
      </w:pPr>
      <w:r>
        <w:t>Z</w:t>
      </w:r>
      <w:r>
        <w:rPr>
          <w:rFonts w:hint="eastAsia"/>
        </w:rPr>
        <w:t xml:space="preserve"> </w:t>
      </w:r>
      <w:r>
        <w:t>= f</w:t>
      </w:r>
    </w:p>
    <w:p w14:paraId="3EA0C476" w14:textId="77777777" w:rsidR="00FC27CD" w:rsidRDefault="00FC27CD" w:rsidP="00FC27CD">
      <w:pPr>
        <w:pStyle w:val="a"/>
      </w:pPr>
      <w:r>
        <w:rPr>
          <w:noProof/>
        </w:rPr>
        <w:lastRenderedPageBreak/>
        <w:drawing>
          <wp:inline distT="0" distB="0" distL="0" distR="0" wp14:anchorId="46379E16" wp14:editId="5EB87D12">
            <wp:extent cx="3362325" cy="1181735"/>
            <wp:effectExtent l="0" t="0" r="9525" b="0"/>
            <wp:docPr id="32" name="그림 32" descr="DRW00003acc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9876680" descr="DRW00003acc84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2325" cy="1181735"/>
                    </a:xfrm>
                    <a:prstGeom prst="rect">
                      <a:avLst/>
                    </a:prstGeom>
                    <a:noFill/>
                    <a:ln>
                      <a:noFill/>
                    </a:ln>
                  </pic:spPr>
                </pic:pic>
              </a:graphicData>
            </a:graphic>
          </wp:inline>
        </w:drawing>
      </w:r>
    </w:p>
    <w:p w14:paraId="389DC732" w14:textId="5F9E8CC4" w:rsidR="00FC27CD" w:rsidRDefault="00FC27CD" w:rsidP="00FC27CD">
      <w:pPr>
        <w:widowControl/>
        <w:wordWrap/>
        <w:autoSpaceDE/>
        <w:autoSpaceDN/>
        <w:jc w:val="left"/>
        <w:rPr>
          <w:sz w:val="24"/>
          <w:szCs w:val="24"/>
        </w:rPr>
      </w:pPr>
      <w:r>
        <w:rPr>
          <w:sz w:val="24"/>
          <w:szCs w:val="24"/>
        </w:rPr>
        <w:br w:type="page"/>
      </w:r>
    </w:p>
    <w:p w14:paraId="608B22D4" w14:textId="77777777" w:rsidR="00FC27CD" w:rsidRDefault="00FC27CD" w:rsidP="00FC27CD">
      <w:pPr>
        <w:widowControl/>
        <w:wordWrap/>
        <w:autoSpaceDE/>
        <w:autoSpaceDN/>
        <w:jc w:val="left"/>
        <w:rPr>
          <w:sz w:val="24"/>
          <w:szCs w:val="24"/>
        </w:rPr>
      </w:pPr>
    </w:p>
    <w:p w14:paraId="17EFAB53" w14:textId="77777777" w:rsidR="00FC27CD" w:rsidRDefault="00FC27CD" w:rsidP="00FC27CD">
      <w:pPr>
        <w:rPr>
          <w:sz w:val="24"/>
          <w:szCs w:val="24"/>
        </w:rPr>
      </w:pPr>
    </w:p>
    <w:p w14:paraId="608C40AE" w14:textId="77777777" w:rsidR="00FC27CD" w:rsidRPr="007C1828" w:rsidRDefault="00FC27CD" w:rsidP="00FC27CD">
      <w:pPr>
        <w:pStyle w:val="Heading2"/>
      </w:pPr>
      <w:r w:rsidRPr="007C1828">
        <w:rPr>
          <w:rFonts w:hint="eastAsia"/>
        </w:rPr>
        <w:t>Explain relief displacement</w:t>
      </w:r>
    </w:p>
    <w:p w14:paraId="7F9A2F85" w14:textId="77777777" w:rsidR="00FC27CD" w:rsidRPr="00D47316" w:rsidRDefault="00FC27CD" w:rsidP="00FC27CD">
      <w:pPr>
        <w:rPr>
          <w:sz w:val="24"/>
          <w:szCs w:val="24"/>
        </w:rPr>
      </w:pPr>
      <w:r w:rsidRPr="00D47316">
        <w:rPr>
          <w:rFonts w:hint="eastAsia"/>
          <w:sz w:val="24"/>
          <w:szCs w:val="24"/>
        </w:rPr>
        <w:t>대상물</w:t>
      </w:r>
      <w:r w:rsidRPr="00D47316">
        <w:rPr>
          <w:sz w:val="24"/>
          <w:szCs w:val="24"/>
        </w:rPr>
        <w:t>(</w:t>
      </w:r>
      <w:r w:rsidRPr="00D47316">
        <w:rPr>
          <w:sz w:val="24"/>
          <w:szCs w:val="24"/>
        </w:rPr>
        <w:t>또는</w:t>
      </w:r>
      <w:r w:rsidRPr="00D47316">
        <w:rPr>
          <w:sz w:val="24"/>
          <w:szCs w:val="24"/>
        </w:rPr>
        <w:t xml:space="preserve"> </w:t>
      </w:r>
      <w:r w:rsidRPr="00D47316">
        <w:rPr>
          <w:sz w:val="24"/>
          <w:szCs w:val="24"/>
        </w:rPr>
        <w:t>지표면</w:t>
      </w:r>
      <w:r w:rsidRPr="00D47316">
        <w:rPr>
          <w:sz w:val="24"/>
          <w:szCs w:val="24"/>
        </w:rPr>
        <w:t>)</w:t>
      </w:r>
      <w:r w:rsidRPr="00D47316">
        <w:rPr>
          <w:sz w:val="24"/>
          <w:szCs w:val="24"/>
        </w:rPr>
        <w:t>에</w:t>
      </w:r>
      <w:r w:rsidRPr="00D47316">
        <w:rPr>
          <w:sz w:val="24"/>
          <w:szCs w:val="24"/>
        </w:rPr>
        <w:t xml:space="preserve"> </w:t>
      </w:r>
      <w:r w:rsidRPr="00D47316">
        <w:rPr>
          <w:sz w:val="24"/>
          <w:szCs w:val="24"/>
        </w:rPr>
        <w:t>기복</w:t>
      </w:r>
      <w:r w:rsidRPr="00D47316">
        <w:rPr>
          <w:sz w:val="24"/>
          <w:szCs w:val="24"/>
        </w:rPr>
        <w:t>(</w:t>
      </w:r>
      <w:r w:rsidRPr="00D47316">
        <w:rPr>
          <w:sz w:val="24"/>
          <w:szCs w:val="24"/>
        </w:rPr>
        <w:t>起伏</w:t>
      </w:r>
      <w:r w:rsidRPr="00D47316">
        <w:rPr>
          <w:sz w:val="24"/>
          <w:szCs w:val="24"/>
        </w:rPr>
        <w:t>)</w:t>
      </w:r>
      <w:r w:rsidRPr="00D47316">
        <w:rPr>
          <w:sz w:val="24"/>
          <w:szCs w:val="24"/>
        </w:rPr>
        <w:t>이</w:t>
      </w:r>
      <w:r w:rsidRPr="00D47316">
        <w:rPr>
          <w:sz w:val="24"/>
          <w:szCs w:val="24"/>
        </w:rPr>
        <w:t xml:space="preserve"> </w:t>
      </w:r>
      <w:r w:rsidRPr="00D47316">
        <w:rPr>
          <w:sz w:val="24"/>
          <w:szCs w:val="24"/>
        </w:rPr>
        <w:t>있을</w:t>
      </w:r>
      <w:r w:rsidRPr="00D47316">
        <w:rPr>
          <w:sz w:val="24"/>
          <w:szCs w:val="24"/>
        </w:rPr>
        <w:t xml:space="preserve"> </w:t>
      </w:r>
      <w:r w:rsidRPr="00D47316">
        <w:rPr>
          <w:sz w:val="24"/>
          <w:szCs w:val="24"/>
        </w:rPr>
        <w:t>경우</w:t>
      </w:r>
      <w:r w:rsidRPr="00D47316">
        <w:rPr>
          <w:sz w:val="24"/>
          <w:szCs w:val="24"/>
        </w:rPr>
        <w:t xml:space="preserve">, </w:t>
      </w:r>
      <w:r w:rsidRPr="00D47316">
        <w:rPr>
          <w:sz w:val="24"/>
          <w:szCs w:val="24"/>
        </w:rPr>
        <w:t>연직으로</w:t>
      </w:r>
      <w:r w:rsidRPr="00D47316">
        <w:rPr>
          <w:sz w:val="24"/>
          <w:szCs w:val="24"/>
        </w:rPr>
        <w:t xml:space="preserve"> </w:t>
      </w:r>
      <w:r w:rsidRPr="00D47316">
        <w:rPr>
          <w:sz w:val="24"/>
          <w:szCs w:val="24"/>
        </w:rPr>
        <w:t>촬영하여도</w:t>
      </w:r>
      <w:r w:rsidRPr="00D47316">
        <w:rPr>
          <w:sz w:val="24"/>
          <w:szCs w:val="24"/>
        </w:rPr>
        <w:t xml:space="preserve"> </w:t>
      </w:r>
      <w:r w:rsidRPr="00D47316">
        <w:rPr>
          <w:sz w:val="24"/>
          <w:szCs w:val="24"/>
        </w:rPr>
        <w:t>축척은</w:t>
      </w:r>
    </w:p>
    <w:p w14:paraId="591DF920" w14:textId="77777777" w:rsidR="00FC27CD" w:rsidRPr="00D47316" w:rsidRDefault="00FC27CD" w:rsidP="00FC27CD">
      <w:pPr>
        <w:rPr>
          <w:sz w:val="24"/>
          <w:szCs w:val="24"/>
        </w:rPr>
      </w:pPr>
      <w:r w:rsidRPr="00D47316">
        <w:rPr>
          <w:rFonts w:hint="eastAsia"/>
          <w:sz w:val="24"/>
          <w:szCs w:val="24"/>
        </w:rPr>
        <w:t>동일하지</w:t>
      </w:r>
      <w:r w:rsidRPr="00D47316">
        <w:rPr>
          <w:sz w:val="24"/>
          <w:szCs w:val="24"/>
        </w:rPr>
        <w:t xml:space="preserve"> </w:t>
      </w:r>
      <w:r w:rsidRPr="00D47316">
        <w:rPr>
          <w:sz w:val="24"/>
          <w:szCs w:val="24"/>
        </w:rPr>
        <w:t>않으며</w:t>
      </w:r>
      <w:r w:rsidRPr="00D47316">
        <w:rPr>
          <w:sz w:val="24"/>
          <w:szCs w:val="24"/>
        </w:rPr>
        <w:t xml:space="preserve">, </w:t>
      </w:r>
      <w:r w:rsidRPr="00D47316">
        <w:rPr>
          <w:sz w:val="24"/>
          <w:szCs w:val="24"/>
        </w:rPr>
        <w:t>사진면에서</w:t>
      </w:r>
      <w:r w:rsidRPr="00D47316">
        <w:rPr>
          <w:sz w:val="24"/>
          <w:szCs w:val="24"/>
        </w:rPr>
        <w:t xml:space="preserve"> </w:t>
      </w:r>
      <w:r w:rsidRPr="00D47316">
        <w:rPr>
          <w:sz w:val="24"/>
          <w:szCs w:val="24"/>
        </w:rPr>
        <w:t>연직점을</w:t>
      </w:r>
      <w:r w:rsidRPr="00D47316">
        <w:rPr>
          <w:sz w:val="24"/>
          <w:szCs w:val="24"/>
        </w:rPr>
        <w:t xml:space="preserve"> </w:t>
      </w:r>
      <w:r w:rsidRPr="00D47316">
        <w:rPr>
          <w:sz w:val="24"/>
          <w:szCs w:val="24"/>
        </w:rPr>
        <w:t>중심으로</w:t>
      </w:r>
      <w:r w:rsidRPr="00D47316">
        <w:rPr>
          <w:sz w:val="24"/>
          <w:szCs w:val="24"/>
        </w:rPr>
        <w:t xml:space="preserve"> </w:t>
      </w:r>
      <w:r w:rsidRPr="00D47316">
        <w:rPr>
          <w:sz w:val="24"/>
          <w:szCs w:val="24"/>
        </w:rPr>
        <w:t>방사상의</w:t>
      </w:r>
      <w:r w:rsidRPr="00D47316">
        <w:rPr>
          <w:sz w:val="24"/>
          <w:szCs w:val="24"/>
        </w:rPr>
        <w:t xml:space="preserve"> </w:t>
      </w:r>
      <w:r w:rsidRPr="00D47316">
        <w:rPr>
          <w:sz w:val="24"/>
          <w:szCs w:val="24"/>
        </w:rPr>
        <w:t>변위가</w:t>
      </w:r>
      <w:r w:rsidRPr="00D47316">
        <w:rPr>
          <w:sz w:val="24"/>
          <w:szCs w:val="24"/>
        </w:rPr>
        <w:t xml:space="preserve"> </w:t>
      </w:r>
      <w:r w:rsidRPr="00D47316">
        <w:rPr>
          <w:sz w:val="24"/>
          <w:szCs w:val="24"/>
        </w:rPr>
        <w:t>생기는데</w:t>
      </w:r>
      <w:r w:rsidRPr="00D47316">
        <w:rPr>
          <w:sz w:val="24"/>
          <w:szCs w:val="24"/>
        </w:rPr>
        <w:t xml:space="preserve"> </w:t>
      </w:r>
      <w:r w:rsidRPr="00D47316">
        <w:rPr>
          <w:sz w:val="24"/>
          <w:szCs w:val="24"/>
        </w:rPr>
        <w:t>이를</w:t>
      </w:r>
    </w:p>
    <w:p w14:paraId="6DEB2B8C" w14:textId="77777777" w:rsidR="00FC27CD" w:rsidRDefault="00FC27CD" w:rsidP="00FC27CD">
      <w:pPr>
        <w:rPr>
          <w:sz w:val="24"/>
          <w:szCs w:val="24"/>
        </w:rPr>
      </w:pPr>
      <w:r w:rsidRPr="00D47316">
        <w:rPr>
          <w:rFonts w:hint="eastAsia"/>
          <w:sz w:val="24"/>
          <w:szCs w:val="24"/>
        </w:rPr>
        <w:t>기복변위</w:t>
      </w:r>
      <w:r w:rsidRPr="00D47316">
        <w:rPr>
          <w:sz w:val="24"/>
          <w:szCs w:val="24"/>
        </w:rPr>
        <w:t>(relief displacement)</w:t>
      </w:r>
      <w:r w:rsidRPr="00D47316">
        <w:rPr>
          <w:sz w:val="24"/>
          <w:szCs w:val="24"/>
        </w:rPr>
        <w:t>라</w:t>
      </w:r>
      <w:r w:rsidRPr="00D47316">
        <w:rPr>
          <w:sz w:val="24"/>
          <w:szCs w:val="24"/>
        </w:rPr>
        <w:t xml:space="preserve"> </w:t>
      </w:r>
      <w:r w:rsidRPr="00D47316">
        <w:rPr>
          <w:sz w:val="24"/>
          <w:szCs w:val="24"/>
        </w:rPr>
        <w:t>한다</w:t>
      </w:r>
      <w:r w:rsidRPr="00D47316">
        <w:rPr>
          <w:sz w:val="24"/>
          <w:szCs w:val="24"/>
        </w:rPr>
        <w:t>.</w:t>
      </w:r>
      <w:r w:rsidRPr="00D47316">
        <w:rPr>
          <w:sz w:val="24"/>
          <w:szCs w:val="24"/>
        </w:rPr>
        <w:cr/>
      </w:r>
    </w:p>
    <w:p w14:paraId="71F27B6A" w14:textId="77777777" w:rsidR="00FC27CD" w:rsidRPr="00E110D9" w:rsidRDefault="00FC27CD" w:rsidP="00FC27CD">
      <w:pPr>
        <w:rPr>
          <w:rFonts w:asciiTheme="majorHAnsi" w:eastAsiaTheme="majorHAnsi" w:hAnsiTheme="majorHAnsi" w:cs="GulimChe"/>
          <w:color w:val="202124"/>
          <w:kern w:val="0"/>
          <w:sz w:val="24"/>
          <w:szCs w:val="24"/>
          <w:lang w:val="en"/>
        </w:rPr>
      </w:pPr>
      <w:r w:rsidRPr="00E110D9">
        <w:rPr>
          <w:rFonts w:asciiTheme="majorHAnsi" w:eastAsiaTheme="majorHAnsi" w:hAnsiTheme="majorHAnsi" w:cs="GulimChe"/>
          <w:color w:val="202124"/>
          <w:kern w:val="0"/>
          <w:sz w:val="24"/>
          <w:szCs w:val="24"/>
          <w:lang w:val="en"/>
        </w:rPr>
        <w:t xml:space="preserve">If there are </w:t>
      </w:r>
      <w:r w:rsidRPr="00E110D9">
        <w:rPr>
          <w:rFonts w:asciiTheme="majorHAnsi" w:eastAsiaTheme="majorHAnsi" w:hAnsiTheme="majorHAnsi" w:hint="eastAsia"/>
          <w:sz w:val="24"/>
          <w:szCs w:val="24"/>
        </w:rPr>
        <w:t>relief displacement</w:t>
      </w:r>
      <w:r>
        <w:rPr>
          <w:rFonts w:asciiTheme="majorHAnsi" w:eastAsiaTheme="majorHAnsi" w:hAnsiTheme="majorHAnsi"/>
          <w:sz w:val="24"/>
          <w:szCs w:val="24"/>
        </w:rPr>
        <w:t xml:space="preserve"> </w:t>
      </w:r>
      <w:r w:rsidRPr="00E110D9">
        <w:rPr>
          <w:rFonts w:asciiTheme="majorHAnsi" w:eastAsiaTheme="majorHAnsi" w:hAnsiTheme="majorHAnsi" w:cs="GulimChe"/>
          <w:color w:val="202124"/>
          <w:kern w:val="0"/>
          <w:sz w:val="24"/>
          <w:szCs w:val="24"/>
          <w:lang w:val="en"/>
        </w:rPr>
        <w:t>on the object (or surface), the scale is</w:t>
      </w:r>
      <w:r>
        <w:rPr>
          <w:rFonts w:asciiTheme="majorHAnsi" w:eastAsiaTheme="majorHAnsi" w:hAnsiTheme="majorHAnsi" w:cs="GulimChe"/>
          <w:color w:val="202124"/>
          <w:kern w:val="0"/>
          <w:sz w:val="24"/>
          <w:szCs w:val="24"/>
          <w:lang w:val="en"/>
        </w:rPr>
        <w:t xml:space="preserve"> not the same, </w:t>
      </w:r>
      <w:r w:rsidRPr="00E110D9">
        <w:rPr>
          <w:rFonts w:asciiTheme="majorHAnsi" w:eastAsiaTheme="majorHAnsi" w:hAnsiTheme="majorHAnsi" w:cs="GulimChe"/>
          <w:color w:val="202124"/>
          <w:kern w:val="0"/>
          <w:sz w:val="24"/>
          <w:szCs w:val="24"/>
          <w:lang w:val="en"/>
        </w:rPr>
        <w:t>and there is a radial displacement around the vertical point in the photo plane.</w:t>
      </w:r>
    </w:p>
    <w:p w14:paraId="7E757E86" w14:textId="77777777" w:rsidR="00FC27CD" w:rsidRPr="00E110D9" w:rsidRDefault="00FC27CD" w:rsidP="00FC27CD">
      <w:pPr>
        <w:rPr>
          <w:rFonts w:asciiTheme="majorHAnsi" w:eastAsiaTheme="majorHAnsi" w:hAnsiTheme="majorHAnsi" w:cs="GulimChe"/>
          <w:color w:val="202124"/>
          <w:kern w:val="0"/>
          <w:sz w:val="24"/>
          <w:szCs w:val="24"/>
        </w:rPr>
      </w:pPr>
      <w:r w:rsidRPr="00E110D9">
        <w:rPr>
          <w:rFonts w:asciiTheme="majorHAnsi" w:eastAsiaTheme="majorHAnsi" w:hAnsiTheme="majorHAnsi" w:cs="GulimChe"/>
          <w:color w:val="202124"/>
          <w:kern w:val="0"/>
          <w:sz w:val="24"/>
          <w:szCs w:val="24"/>
          <w:lang w:val="en"/>
        </w:rPr>
        <w:t>It is called relief displacement.</w:t>
      </w:r>
    </w:p>
    <w:p w14:paraId="7C83E5F8" w14:textId="77777777" w:rsidR="00FC27CD" w:rsidRPr="006571D7" w:rsidRDefault="00FC27CD" w:rsidP="00FC27CD">
      <w:pPr>
        <w:rPr>
          <w:sz w:val="24"/>
          <w:szCs w:val="24"/>
        </w:rPr>
      </w:pPr>
    </w:p>
    <w:p w14:paraId="6B1A4EB5" w14:textId="77777777" w:rsidR="00FC27CD" w:rsidRDefault="00FC27CD" w:rsidP="00FC27CD">
      <w:pPr>
        <w:rPr>
          <w:sz w:val="24"/>
          <w:szCs w:val="24"/>
        </w:rPr>
      </w:pPr>
      <w:r>
        <w:rPr>
          <w:rFonts w:hint="eastAsia"/>
          <w:sz w:val="24"/>
          <w:szCs w:val="24"/>
        </w:rPr>
        <w:t>기복변위는</w:t>
      </w:r>
      <w:r>
        <w:rPr>
          <w:rFonts w:hint="eastAsia"/>
          <w:sz w:val="24"/>
          <w:szCs w:val="24"/>
        </w:rPr>
        <w:t xml:space="preserve"> </w:t>
      </w:r>
      <w:r>
        <w:rPr>
          <w:rFonts w:hint="eastAsia"/>
          <w:sz w:val="24"/>
          <w:szCs w:val="24"/>
        </w:rPr>
        <w:t>단카메라의</w:t>
      </w:r>
      <w:r>
        <w:rPr>
          <w:rFonts w:hint="eastAsia"/>
          <w:sz w:val="24"/>
          <w:szCs w:val="24"/>
        </w:rPr>
        <w:t xml:space="preserve"> </w:t>
      </w:r>
      <w:r>
        <w:rPr>
          <w:rFonts w:hint="eastAsia"/>
          <w:sz w:val="24"/>
          <w:szCs w:val="24"/>
        </w:rPr>
        <w:t>카메라</w:t>
      </w:r>
      <w:r>
        <w:rPr>
          <w:rFonts w:hint="eastAsia"/>
          <w:sz w:val="24"/>
          <w:szCs w:val="24"/>
        </w:rPr>
        <w:t xml:space="preserve"> </w:t>
      </w:r>
      <w:r>
        <w:rPr>
          <w:rFonts w:hint="eastAsia"/>
          <w:sz w:val="24"/>
          <w:szCs w:val="24"/>
        </w:rPr>
        <w:t>중심점에서의</w:t>
      </w:r>
      <w:r>
        <w:rPr>
          <w:rFonts w:hint="eastAsia"/>
          <w:sz w:val="24"/>
          <w:szCs w:val="24"/>
        </w:rPr>
        <w:t xml:space="preserve"> </w:t>
      </w:r>
      <w:r>
        <w:rPr>
          <w:rFonts w:hint="eastAsia"/>
          <w:sz w:val="24"/>
          <w:szCs w:val="24"/>
        </w:rPr>
        <w:t>사진상의</w:t>
      </w:r>
      <w:r>
        <w:rPr>
          <w:rFonts w:hint="eastAsia"/>
          <w:sz w:val="24"/>
          <w:szCs w:val="24"/>
        </w:rPr>
        <w:t xml:space="preserve"> </w:t>
      </w:r>
      <w:r>
        <w:rPr>
          <w:rFonts w:hint="eastAsia"/>
          <w:sz w:val="24"/>
          <w:szCs w:val="24"/>
        </w:rPr>
        <w:t>점까지의</w:t>
      </w:r>
      <w:r>
        <w:rPr>
          <w:rFonts w:hint="eastAsia"/>
          <w:sz w:val="24"/>
          <w:szCs w:val="24"/>
        </w:rPr>
        <w:t xml:space="preserve"> </w:t>
      </w:r>
      <w:r>
        <w:rPr>
          <w:rFonts w:hint="eastAsia"/>
          <w:sz w:val="24"/>
          <w:szCs w:val="24"/>
        </w:rPr>
        <w:t>거리</w:t>
      </w:r>
      <w:r>
        <w:rPr>
          <w:rFonts w:hint="eastAsia"/>
          <w:sz w:val="24"/>
          <w:szCs w:val="24"/>
        </w:rPr>
        <w:t xml:space="preserve"> r, </w:t>
      </w:r>
      <w:r>
        <w:rPr>
          <w:rFonts w:hint="eastAsia"/>
          <w:sz w:val="24"/>
          <w:szCs w:val="24"/>
        </w:rPr>
        <w:t>지상고도</w:t>
      </w:r>
      <w:r>
        <w:rPr>
          <w:rFonts w:hint="eastAsia"/>
          <w:sz w:val="24"/>
          <w:szCs w:val="24"/>
        </w:rPr>
        <w:t xml:space="preserve"> </w:t>
      </w:r>
      <w:r>
        <w:rPr>
          <w:sz w:val="24"/>
          <w:szCs w:val="24"/>
        </w:rPr>
        <w:t xml:space="preserve">H,  </w:t>
      </w:r>
      <w:r>
        <w:rPr>
          <w:rFonts w:hint="eastAsia"/>
          <w:sz w:val="24"/>
          <w:szCs w:val="24"/>
        </w:rPr>
        <w:t>대상물의</w:t>
      </w:r>
      <w:r>
        <w:rPr>
          <w:rFonts w:hint="eastAsia"/>
          <w:sz w:val="24"/>
          <w:szCs w:val="24"/>
        </w:rPr>
        <w:t xml:space="preserve"> </w:t>
      </w:r>
      <w:r>
        <w:rPr>
          <w:rFonts w:hint="eastAsia"/>
          <w:sz w:val="24"/>
          <w:szCs w:val="24"/>
        </w:rPr>
        <w:t>높이</w:t>
      </w:r>
      <w:r>
        <w:rPr>
          <w:rFonts w:hint="eastAsia"/>
          <w:sz w:val="24"/>
          <w:szCs w:val="24"/>
        </w:rPr>
        <w:t xml:space="preserve"> h</w:t>
      </w:r>
      <w:r>
        <w:rPr>
          <w:rFonts w:hint="eastAsia"/>
          <w:sz w:val="24"/>
          <w:szCs w:val="24"/>
        </w:rPr>
        <w:t>가</w:t>
      </w:r>
      <w:r>
        <w:rPr>
          <w:rFonts w:hint="eastAsia"/>
          <w:sz w:val="24"/>
          <w:szCs w:val="24"/>
        </w:rPr>
        <w:t xml:space="preserve"> </w:t>
      </w:r>
      <w:r>
        <w:rPr>
          <w:rFonts w:hint="eastAsia"/>
          <w:sz w:val="24"/>
          <w:szCs w:val="24"/>
        </w:rPr>
        <w:t>모두</w:t>
      </w:r>
      <w:r>
        <w:rPr>
          <w:rFonts w:hint="eastAsia"/>
          <w:sz w:val="24"/>
          <w:szCs w:val="24"/>
        </w:rPr>
        <w:t xml:space="preserve"> </w:t>
      </w:r>
      <w:r>
        <w:rPr>
          <w:rFonts w:hint="eastAsia"/>
          <w:sz w:val="24"/>
          <w:szCs w:val="24"/>
        </w:rPr>
        <w:t>비례</w:t>
      </w:r>
      <w:r>
        <w:rPr>
          <w:rFonts w:hint="eastAsia"/>
          <w:sz w:val="24"/>
          <w:szCs w:val="24"/>
        </w:rPr>
        <w:t xml:space="preserve"> </w:t>
      </w:r>
      <w:r>
        <w:rPr>
          <w:rFonts w:hint="eastAsia"/>
          <w:sz w:val="24"/>
          <w:szCs w:val="24"/>
        </w:rPr>
        <w:t>관계에</w:t>
      </w:r>
      <w:r>
        <w:rPr>
          <w:rFonts w:hint="eastAsia"/>
          <w:sz w:val="24"/>
          <w:szCs w:val="24"/>
        </w:rPr>
        <w:t xml:space="preserve"> </w:t>
      </w:r>
      <w:r>
        <w:rPr>
          <w:rFonts w:hint="eastAsia"/>
          <w:sz w:val="24"/>
          <w:szCs w:val="24"/>
        </w:rPr>
        <w:t>있는</w:t>
      </w:r>
      <w:r>
        <w:rPr>
          <w:rFonts w:hint="eastAsia"/>
          <w:sz w:val="24"/>
          <w:szCs w:val="24"/>
        </w:rPr>
        <w:t xml:space="preserve"> </w:t>
      </w:r>
      <w:r>
        <w:rPr>
          <w:rFonts w:hint="eastAsia"/>
          <w:sz w:val="24"/>
          <w:szCs w:val="24"/>
        </w:rPr>
        <w:t>원리를</w:t>
      </w:r>
      <w:r>
        <w:rPr>
          <w:rFonts w:hint="eastAsia"/>
          <w:sz w:val="24"/>
          <w:szCs w:val="24"/>
        </w:rPr>
        <w:t xml:space="preserve"> </w:t>
      </w:r>
      <w:r>
        <w:rPr>
          <w:rFonts w:hint="eastAsia"/>
          <w:sz w:val="24"/>
          <w:szCs w:val="24"/>
        </w:rPr>
        <w:t>이용하여</w:t>
      </w:r>
      <w:r>
        <w:rPr>
          <w:rFonts w:hint="eastAsia"/>
          <w:sz w:val="24"/>
          <w:szCs w:val="24"/>
        </w:rPr>
        <w:t xml:space="preserve"> </w:t>
      </w:r>
      <w:r>
        <w:rPr>
          <w:rFonts w:hint="eastAsia"/>
          <w:sz w:val="24"/>
          <w:szCs w:val="24"/>
        </w:rPr>
        <w:t>측정함</w:t>
      </w:r>
      <w:r>
        <w:rPr>
          <w:rFonts w:hint="eastAsia"/>
          <w:sz w:val="24"/>
          <w:szCs w:val="24"/>
        </w:rPr>
        <w:t>.</w:t>
      </w:r>
    </w:p>
    <w:p w14:paraId="6B4A5A15" w14:textId="77777777" w:rsidR="00FC27CD" w:rsidRDefault="00FC27CD" w:rsidP="00FC27CD">
      <w:pPr>
        <w:rPr>
          <w:sz w:val="24"/>
          <w:szCs w:val="24"/>
        </w:rPr>
      </w:pPr>
      <w:r>
        <w:rPr>
          <w:rFonts w:eastAsiaTheme="minorHAnsi"/>
          <w:sz w:val="24"/>
          <w:szCs w:val="24"/>
        </w:rPr>
        <w:t>△</w:t>
      </w:r>
      <w:r>
        <w:rPr>
          <w:rFonts w:hint="eastAsia"/>
          <w:sz w:val="24"/>
          <w:szCs w:val="24"/>
        </w:rPr>
        <w:t xml:space="preserve">r </w:t>
      </w:r>
      <w:r>
        <w:rPr>
          <w:sz w:val="24"/>
          <w:szCs w:val="24"/>
        </w:rPr>
        <w:t xml:space="preserve">= r*h/H </w:t>
      </w:r>
      <w:r>
        <w:rPr>
          <w:rFonts w:hint="eastAsia"/>
          <w:sz w:val="24"/>
          <w:szCs w:val="24"/>
        </w:rPr>
        <w:t>은</w:t>
      </w:r>
      <w:r>
        <w:rPr>
          <w:rFonts w:hint="eastAsia"/>
          <w:sz w:val="24"/>
          <w:szCs w:val="24"/>
        </w:rPr>
        <w:t xml:space="preserve"> </w:t>
      </w:r>
      <w:r>
        <w:rPr>
          <w:rFonts w:hint="eastAsia"/>
          <w:sz w:val="24"/>
          <w:szCs w:val="24"/>
        </w:rPr>
        <w:t>기복변위를</w:t>
      </w:r>
      <w:r>
        <w:rPr>
          <w:rFonts w:hint="eastAsia"/>
          <w:sz w:val="24"/>
          <w:szCs w:val="24"/>
        </w:rPr>
        <w:t xml:space="preserve"> </w:t>
      </w:r>
      <w:r>
        <w:rPr>
          <w:rFonts w:hint="eastAsia"/>
          <w:sz w:val="24"/>
          <w:szCs w:val="24"/>
        </w:rPr>
        <w:t>나타내는</w:t>
      </w:r>
      <w:r>
        <w:rPr>
          <w:rFonts w:hint="eastAsia"/>
          <w:sz w:val="24"/>
          <w:szCs w:val="24"/>
        </w:rPr>
        <w:t xml:space="preserve"> </w:t>
      </w:r>
      <w:r>
        <w:rPr>
          <w:rFonts w:hint="eastAsia"/>
          <w:sz w:val="24"/>
          <w:szCs w:val="24"/>
        </w:rPr>
        <w:t>식이다</w:t>
      </w:r>
      <w:r>
        <w:rPr>
          <w:rFonts w:hint="eastAsia"/>
          <w:sz w:val="24"/>
          <w:szCs w:val="24"/>
        </w:rPr>
        <w:t>.</w:t>
      </w:r>
    </w:p>
    <w:p w14:paraId="1E6EB9DD" w14:textId="77777777" w:rsidR="00FC27CD" w:rsidRDefault="00FC27CD" w:rsidP="00FC27CD">
      <w:pPr>
        <w:rPr>
          <w:sz w:val="24"/>
          <w:szCs w:val="24"/>
        </w:rPr>
      </w:pPr>
    </w:p>
    <w:p w14:paraId="18DD0BDC" w14:textId="77777777" w:rsidR="00FC27CD" w:rsidRPr="00E110D9" w:rsidRDefault="00FC27CD" w:rsidP="00FC27CD">
      <w:pPr>
        <w:pStyle w:val="HTMLPreformatted"/>
        <w:shd w:val="clear" w:color="auto" w:fill="F8F9FA"/>
        <w:rPr>
          <w:rFonts w:asciiTheme="majorHAnsi" w:eastAsiaTheme="majorHAnsi" w:hAnsiTheme="majorHAnsi"/>
          <w:color w:val="202124"/>
          <w:lang w:val="en"/>
        </w:rPr>
      </w:pPr>
      <w:r w:rsidRPr="00E110D9">
        <w:rPr>
          <w:rFonts w:asciiTheme="majorHAnsi" w:eastAsiaTheme="majorHAnsi" w:hAnsiTheme="majorHAnsi"/>
          <w:color w:val="202124"/>
          <w:lang w:val="en"/>
        </w:rPr>
        <w:t xml:space="preserve">The </w:t>
      </w:r>
      <w:r w:rsidRPr="00E110D9">
        <w:rPr>
          <w:rFonts w:asciiTheme="majorHAnsi" w:eastAsiaTheme="majorHAnsi" w:hAnsiTheme="majorHAnsi" w:hint="eastAsia"/>
        </w:rPr>
        <w:t>relief displacement</w:t>
      </w:r>
      <w:r w:rsidRPr="00E110D9">
        <w:rPr>
          <w:rFonts w:asciiTheme="majorHAnsi" w:eastAsiaTheme="majorHAnsi" w:hAnsiTheme="majorHAnsi"/>
          <w:color w:val="202124"/>
          <w:lang w:val="en"/>
        </w:rPr>
        <w:t xml:space="preserve"> is measured using the principle that the distance</w:t>
      </w:r>
      <w:r>
        <w:rPr>
          <w:rFonts w:asciiTheme="majorHAnsi" w:eastAsiaTheme="majorHAnsi" w:hAnsiTheme="majorHAnsi"/>
          <w:color w:val="202124"/>
          <w:lang w:val="en"/>
        </w:rPr>
        <w:t>(</w:t>
      </w:r>
      <w:r w:rsidRPr="00E110D9">
        <w:rPr>
          <w:rFonts w:asciiTheme="majorHAnsi" w:eastAsiaTheme="majorHAnsi" w:hAnsiTheme="majorHAnsi"/>
          <w:color w:val="202124"/>
          <w:lang w:val="en"/>
        </w:rPr>
        <w:t>r</w:t>
      </w:r>
      <w:r>
        <w:rPr>
          <w:rFonts w:asciiTheme="majorHAnsi" w:eastAsiaTheme="majorHAnsi" w:hAnsiTheme="majorHAnsi"/>
          <w:color w:val="202124"/>
          <w:lang w:val="en"/>
        </w:rPr>
        <w:t>)</w:t>
      </w:r>
      <w:r w:rsidRPr="00E110D9">
        <w:rPr>
          <w:rFonts w:asciiTheme="majorHAnsi" w:eastAsiaTheme="majorHAnsi" w:hAnsiTheme="majorHAnsi"/>
          <w:color w:val="202124"/>
          <w:lang w:val="en"/>
        </w:rPr>
        <w:t xml:space="preserve"> from the camera center point of the short camera to the point on the picture, the ground elevation </w:t>
      </w:r>
      <w:r>
        <w:rPr>
          <w:rFonts w:asciiTheme="majorHAnsi" w:eastAsiaTheme="majorHAnsi" w:hAnsiTheme="majorHAnsi"/>
          <w:color w:val="202124"/>
          <w:lang w:val="en"/>
        </w:rPr>
        <w:t>(</w:t>
      </w:r>
      <w:r w:rsidRPr="00E110D9">
        <w:rPr>
          <w:rFonts w:asciiTheme="majorHAnsi" w:eastAsiaTheme="majorHAnsi" w:hAnsiTheme="majorHAnsi"/>
          <w:color w:val="202124"/>
          <w:lang w:val="en"/>
        </w:rPr>
        <w:t>H</w:t>
      </w:r>
      <w:r>
        <w:rPr>
          <w:rFonts w:asciiTheme="majorHAnsi" w:eastAsiaTheme="majorHAnsi" w:hAnsiTheme="majorHAnsi"/>
          <w:color w:val="202124"/>
          <w:lang w:val="en"/>
        </w:rPr>
        <w:t>)</w:t>
      </w:r>
      <w:r w:rsidRPr="00E110D9">
        <w:rPr>
          <w:rFonts w:asciiTheme="majorHAnsi" w:eastAsiaTheme="majorHAnsi" w:hAnsiTheme="majorHAnsi"/>
          <w:color w:val="202124"/>
          <w:lang w:val="en"/>
        </w:rPr>
        <w:t>, and the height of the object</w:t>
      </w:r>
      <w:r>
        <w:rPr>
          <w:rFonts w:asciiTheme="majorHAnsi" w:eastAsiaTheme="majorHAnsi" w:hAnsiTheme="majorHAnsi"/>
          <w:color w:val="202124"/>
          <w:lang w:val="en"/>
        </w:rPr>
        <w:t>(h)</w:t>
      </w:r>
      <w:r w:rsidRPr="00E110D9">
        <w:rPr>
          <w:rFonts w:asciiTheme="majorHAnsi" w:eastAsiaTheme="majorHAnsi" w:hAnsiTheme="majorHAnsi"/>
          <w:color w:val="202124"/>
          <w:lang w:val="en"/>
        </w:rPr>
        <w:t xml:space="preserve"> are all in proportion.</w:t>
      </w:r>
    </w:p>
    <w:p w14:paraId="731CAFB7" w14:textId="77777777" w:rsidR="00FC27CD" w:rsidRPr="00E110D9" w:rsidRDefault="00FC27CD" w:rsidP="00FC27CD">
      <w:pPr>
        <w:pStyle w:val="HTMLPreformatted"/>
        <w:shd w:val="clear" w:color="auto" w:fill="F8F9FA"/>
        <w:rPr>
          <w:rFonts w:asciiTheme="majorHAnsi" w:eastAsiaTheme="majorHAnsi" w:hAnsiTheme="majorHAnsi"/>
          <w:color w:val="202124"/>
        </w:rPr>
      </w:pPr>
      <w:proofErr w:type="spellStart"/>
      <w:r w:rsidRPr="00E110D9">
        <w:rPr>
          <w:rFonts w:asciiTheme="majorHAnsi" w:eastAsiaTheme="majorHAnsi" w:hAnsiTheme="majorHAnsi"/>
          <w:color w:val="202124"/>
          <w:lang w:val="en"/>
        </w:rPr>
        <w:t>Δr</w:t>
      </w:r>
      <w:proofErr w:type="spellEnd"/>
      <w:r w:rsidRPr="00E110D9">
        <w:rPr>
          <w:rFonts w:asciiTheme="majorHAnsi" w:eastAsiaTheme="majorHAnsi" w:hAnsiTheme="majorHAnsi"/>
          <w:color w:val="202124"/>
          <w:lang w:val="en"/>
        </w:rPr>
        <w:t xml:space="preserve"> = r*h/H is an equation representing the undulation displacement.</w:t>
      </w:r>
    </w:p>
    <w:p w14:paraId="2E8DF38C" w14:textId="77777777" w:rsidR="00FC27CD" w:rsidRPr="00E110D9" w:rsidRDefault="00FC27CD" w:rsidP="00FC27CD">
      <w:pPr>
        <w:rPr>
          <w:sz w:val="24"/>
          <w:szCs w:val="24"/>
        </w:rPr>
      </w:pPr>
    </w:p>
    <w:p w14:paraId="16C50346" w14:textId="77777777" w:rsidR="00FC27CD" w:rsidRPr="00E4179A" w:rsidRDefault="00FC27CD" w:rsidP="00FC27CD">
      <w:pPr>
        <w:rPr>
          <w:sz w:val="24"/>
          <w:szCs w:val="24"/>
        </w:rPr>
      </w:pPr>
      <w:r>
        <w:rPr>
          <w:noProof/>
        </w:rPr>
        <w:drawing>
          <wp:inline distT="0" distB="0" distL="0" distR="0" wp14:anchorId="66A2F587" wp14:editId="14B21BA8">
            <wp:extent cx="2183996" cy="2448045"/>
            <wp:effectExtent l="0" t="0" r="698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5410" cy="2449630"/>
                    </a:xfrm>
                    <a:prstGeom prst="rect">
                      <a:avLst/>
                    </a:prstGeom>
                  </pic:spPr>
                </pic:pic>
              </a:graphicData>
            </a:graphic>
          </wp:inline>
        </w:drawing>
      </w:r>
      <w:r w:rsidRPr="00E4179A">
        <w:rPr>
          <w:noProof/>
        </w:rPr>
        <w:t xml:space="preserve"> </w:t>
      </w:r>
      <w:r>
        <w:rPr>
          <w:noProof/>
        </w:rPr>
        <w:drawing>
          <wp:inline distT="0" distB="0" distL="0" distR="0" wp14:anchorId="0FDBA6D2" wp14:editId="789B6EE6">
            <wp:extent cx="2505919" cy="1638043"/>
            <wp:effectExtent l="0" t="0" r="8890"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31937" cy="1655050"/>
                    </a:xfrm>
                    <a:prstGeom prst="rect">
                      <a:avLst/>
                    </a:prstGeom>
                  </pic:spPr>
                </pic:pic>
              </a:graphicData>
            </a:graphic>
          </wp:inline>
        </w:drawing>
      </w:r>
    </w:p>
    <w:p w14:paraId="1F1B5DDD" w14:textId="77777777" w:rsidR="00FC27CD" w:rsidRDefault="00FC27CD" w:rsidP="00FC27CD">
      <w:pPr>
        <w:rPr>
          <w:sz w:val="24"/>
          <w:szCs w:val="24"/>
        </w:rPr>
      </w:pPr>
    </w:p>
    <w:p w14:paraId="77EC9B0F" w14:textId="77777777" w:rsidR="00FC27CD" w:rsidRDefault="00FC27CD" w:rsidP="00FC27CD">
      <w:pPr>
        <w:rPr>
          <w:sz w:val="24"/>
          <w:szCs w:val="24"/>
        </w:rPr>
      </w:pPr>
    </w:p>
    <w:p w14:paraId="4B057BFE" w14:textId="77777777" w:rsidR="00FC27CD" w:rsidRPr="006B1F3E" w:rsidRDefault="00FC27CD" w:rsidP="00FC27CD">
      <w:pPr>
        <w:rPr>
          <w:sz w:val="24"/>
          <w:szCs w:val="24"/>
        </w:rPr>
      </w:pPr>
      <w:r w:rsidRPr="006B1F3E">
        <w:rPr>
          <w:rFonts w:hint="eastAsia"/>
          <w:sz w:val="24"/>
          <w:szCs w:val="24"/>
        </w:rPr>
        <w:t xml:space="preserve"> </w:t>
      </w:r>
    </w:p>
    <w:p w14:paraId="2C72AEB1" w14:textId="77777777" w:rsidR="00FC27CD" w:rsidRPr="006B1F3E" w:rsidRDefault="00FC27CD" w:rsidP="00FC27CD">
      <w:pPr>
        <w:rPr>
          <w:sz w:val="24"/>
          <w:szCs w:val="24"/>
        </w:rPr>
      </w:pPr>
      <w:r w:rsidRPr="006B1F3E">
        <w:rPr>
          <w:rFonts w:hint="eastAsia"/>
          <w:sz w:val="24"/>
          <w:szCs w:val="24"/>
        </w:rPr>
        <w:t xml:space="preserve"> </w:t>
      </w:r>
    </w:p>
    <w:p w14:paraId="38B292FA" w14:textId="44073191" w:rsidR="00FC27CD" w:rsidRPr="00FC27CD" w:rsidRDefault="00FC27CD" w:rsidP="00FC27CD">
      <w:pPr>
        <w:widowControl/>
        <w:wordWrap/>
        <w:autoSpaceDE/>
        <w:autoSpaceDN/>
        <w:spacing w:after="160" w:line="259" w:lineRule="auto"/>
        <w:jc w:val="left"/>
      </w:pPr>
      <w:r>
        <w:br w:type="page"/>
      </w:r>
    </w:p>
    <w:p w14:paraId="35BD509F" w14:textId="77777777" w:rsidR="00FC27CD" w:rsidRDefault="00FC27CD" w:rsidP="00FC27CD">
      <w:pPr>
        <w:rPr>
          <w:sz w:val="24"/>
          <w:szCs w:val="24"/>
        </w:rPr>
      </w:pPr>
    </w:p>
    <w:p w14:paraId="3ACAA866" w14:textId="77777777" w:rsidR="00FC27CD" w:rsidRDefault="00FC27CD" w:rsidP="00FC27CD">
      <w:pPr>
        <w:pStyle w:val="Heading2"/>
      </w:pPr>
      <w:r>
        <w:rPr>
          <w:rFonts w:hint="eastAsia"/>
        </w:rPr>
        <w:t>Blackbody vs. Graybody</w:t>
      </w:r>
    </w:p>
    <w:p w14:paraId="0BAB1338" w14:textId="77777777" w:rsidR="00FC27CD" w:rsidRDefault="00FC27CD" w:rsidP="00FC27CD">
      <w:pPr>
        <w:rPr>
          <w:rFonts w:hint="eastAsia"/>
          <w:szCs w:val="20"/>
          <w:lang w:val="x-none" w:bidi="x-none"/>
        </w:rPr>
      </w:pPr>
      <w:r>
        <w:rPr>
          <w:szCs w:val="20"/>
          <w:lang w:val="x-none" w:bidi="x-none"/>
        </w:rPr>
        <w:t xml:space="preserve">Blackbody is </w:t>
      </w:r>
      <w:r>
        <w:rPr>
          <w:szCs w:val="20"/>
        </w:rPr>
        <w:t xml:space="preserve">theoretical construct that absorbs all the </w:t>
      </w:r>
      <w:proofErr w:type="spellStart"/>
      <w:r>
        <w:rPr>
          <w:szCs w:val="20"/>
        </w:rPr>
        <w:t>radiantenergy</w:t>
      </w:r>
      <w:proofErr w:type="spellEnd"/>
      <w:r>
        <w:rPr>
          <w:szCs w:val="20"/>
        </w:rPr>
        <w:t xml:space="preserve"> striking it and radiates energy at the maximum possible rate </w:t>
      </w:r>
      <w:proofErr w:type="spellStart"/>
      <w:r>
        <w:rPr>
          <w:szCs w:val="20"/>
        </w:rPr>
        <w:t>perunit</w:t>
      </w:r>
      <w:proofErr w:type="spellEnd"/>
      <w:r>
        <w:rPr>
          <w:szCs w:val="20"/>
        </w:rPr>
        <w:t xml:space="preserve"> area at each wavelength for any given temperature</w:t>
      </w:r>
      <w:r>
        <w:rPr>
          <w:szCs w:val="20"/>
          <w:lang w:val="x-none" w:bidi="x-none"/>
        </w:rPr>
        <w:t xml:space="preserve">. </w:t>
      </w:r>
      <w:r>
        <w:rPr>
          <w:szCs w:val="20"/>
        </w:rPr>
        <w:t>No objects in nature are true blackbodies</w:t>
      </w:r>
      <w:r>
        <w:rPr>
          <w:szCs w:val="20"/>
          <w:lang w:val="x-none" w:bidi="x-none"/>
        </w:rPr>
        <w:t>.</w:t>
      </w:r>
    </w:p>
    <w:p w14:paraId="3D0D0DBB" w14:textId="77777777" w:rsidR="00FC27CD" w:rsidRDefault="00FC27CD" w:rsidP="00FC27CD">
      <w:pPr>
        <w:rPr>
          <w:rFonts w:hint="eastAsia"/>
          <w:szCs w:val="20"/>
          <w:lang w:val="x-none" w:bidi="x-none"/>
        </w:rPr>
      </w:pPr>
    </w:p>
    <w:p w14:paraId="38D4963A" w14:textId="77777777" w:rsidR="00FC27CD" w:rsidRDefault="00FC27CD" w:rsidP="00FC27CD">
      <w:pPr>
        <w:rPr>
          <w:szCs w:val="20"/>
        </w:rPr>
      </w:pPr>
      <w:r>
        <w:rPr>
          <w:szCs w:val="20"/>
        </w:rPr>
        <w:t>Emissivity,</w:t>
      </w:r>
      <w:r>
        <w:rPr>
          <w:szCs w:val="20"/>
          <w:lang w:val="x-none" w:bidi="x-none"/>
        </w:rPr>
        <w:t xml:space="preserve"> </w:t>
      </w:r>
      <w:proofErr w:type="gramStart"/>
      <w:r>
        <w:rPr>
          <w:szCs w:val="20"/>
          <w:lang w:val="x-none" w:bidi="x-none"/>
        </w:rPr>
        <w:t xml:space="preserve">ε </w:t>
      </w:r>
      <w:r>
        <w:rPr>
          <w:szCs w:val="20"/>
        </w:rPr>
        <w:t>,</w:t>
      </w:r>
      <w:proofErr w:type="gramEnd"/>
      <w:r>
        <w:rPr>
          <w:szCs w:val="20"/>
        </w:rPr>
        <w:t xml:space="preserve"> is the ratio between the radiant </w:t>
      </w:r>
      <w:proofErr w:type="spellStart"/>
      <w:r>
        <w:rPr>
          <w:szCs w:val="20"/>
        </w:rPr>
        <w:t>fluxexiting</w:t>
      </w:r>
      <w:proofErr w:type="spellEnd"/>
      <w:r>
        <w:rPr>
          <w:szCs w:val="20"/>
        </w:rPr>
        <w:t xml:space="preserve"> a real-world selective radiating body (Fr) and a blackbody at </w:t>
      </w:r>
      <w:proofErr w:type="spellStart"/>
      <w:r>
        <w:rPr>
          <w:szCs w:val="20"/>
        </w:rPr>
        <w:t>thesame</w:t>
      </w:r>
      <w:proofErr w:type="spellEnd"/>
      <w:r>
        <w:rPr>
          <w:szCs w:val="20"/>
        </w:rPr>
        <w:t xml:space="preserve"> temperature (Fb)</w:t>
      </w:r>
      <w:r>
        <w:rPr>
          <w:szCs w:val="20"/>
          <w:lang w:val="x-none" w:bidi="x-none"/>
        </w:rPr>
        <w:t>. B</w:t>
      </w:r>
      <w:r>
        <w:rPr>
          <w:szCs w:val="20"/>
        </w:rPr>
        <w:t>lackbody in thermal equilibrium has an emissivity</w:t>
      </w:r>
      <w:r>
        <w:rPr>
          <w:szCs w:val="20"/>
          <w:lang w:val="x-none" w:bidi="x-none"/>
        </w:rPr>
        <w:t xml:space="preserve"> </w:t>
      </w:r>
      <w:r>
        <w:rPr>
          <w:szCs w:val="20"/>
        </w:rPr>
        <w:t>ε= 1.0.</w:t>
      </w:r>
      <w:r>
        <w:rPr>
          <w:szCs w:val="20"/>
          <w:lang w:val="x-none" w:bidi="x-none"/>
        </w:rPr>
        <w:t xml:space="preserve"> but </w:t>
      </w:r>
      <w:r>
        <w:rPr>
          <w:szCs w:val="20"/>
        </w:rPr>
        <w:t xml:space="preserve">All selectively radiating bodies have </w:t>
      </w:r>
      <w:proofErr w:type="spellStart"/>
      <w:r>
        <w:rPr>
          <w:szCs w:val="20"/>
        </w:rPr>
        <w:t>emissivities</w:t>
      </w:r>
      <w:proofErr w:type="spellEnd"/>
      <w:r>
        <w:rPr>
          <w:szCs w:val="20"/>
        </w:rPr>
        <w:t xml:space="preserve"> ranging</w:t>
      </w:r>
      <w:r>
        <w:rPr>
          <w:szCs w:val="20"/>
          <w:lang w:val="x-none" w:bidi="x-none"/>
        </w:rPr>
        <w:t xml:space="preserve"> </w:t>
      </w:r>
      <w:r>
        <w:rPr>
          <w:szCs w:val="20"/>
        </w:rPr>
        <w:t>from 0 to &lt; 1 that fluctuate depending upon the wavelengths</w:t>
      </w:r>
      <w:r>
        <w:rPr>
          <w:szCs w:val="20"/>
          <w:lang w:val="x-none" w:bidi="x-none"/>
        </w:rPr>
        <w:t xml:space="preserve"> </w:t>
      </w:r>
      <w:r>
        <w:rPr>
          <w:szCs w:val="20"/>
        </w:rPr>
        <w:t>of energy being considered</w:t>
      </w:r>
      <w:r>
        <w:rPr>
          <w:szCs w:val="20"/>
          <w:lang w:val="x-none" w:bidi="x-none"/>
        </w:rPr>
        <w:t xml:space="preserve">.  </w:t>
      </w:r>
      <w:r>
        <w:rPr>
          <w:szCs w:val="20"/>
        </w:rPr>
        <w:t xml:space="preserve">A graybody outputs a constant emissivity that is less </w:t>
      </w:r>
      <w:proofErr w:type="spellStart"/>
      <w:r>
        <w:rPr>
          <w:szCs w:val="20"/>
        </w:rPr>
        <w:t>thanone</w:t>
      </w:r>
      <w:proofErr w:type="spellEnd"/>
      <w:r>
        <w:rPr>
          <w:szCs w:val="20"/>
        </w:rPr>
        <w:t xml:space="preserve"> at all wavelengths. </w:t>
      </w:r>
    </w:p>
    <w:p w14:paraId="4E93F9FF" w14:textId="77777777" w:rsidR="00FC27CD" w:rsidRDefault="00FC27CD" w:rsidP="00FC27CD">
      <w:pPr>
        <w:rPr>
          <w:sz w:val="24"/>
          <w:szCs w:val="24"/>
        </w:rPr>
      </w:pPr>
    </w:p>
    <w:p w14:paraId="1DEA9E0E" w14:textId="77777777" w:rsidR="00FC27CD" w:rsidRDefault="00FC27CD" w:rsidP="00FC27CD">
      <w:pPr>
        <w:pStyle w:val="Heading2"/>
      </w:pPr>
      <w:proofErr w:type="spellStart"/>
      <w:r>
        <w:t>Kirchoff’s</w:t>
      </w:r>
      <w:proofErr w:type="spellEnd"/>
      <w:r>
        <w:t xml:space="preserve"> Radiation Law</w:t>
      </w:r>
    </w:p>
    <w:p w14:paraId="4CBE4093" w14:textId="77777777" w:rsidR="00FC27CD" w:rsidRDefault="00FC27CD" w:rsidP="00FC27CD">
      <w:pPr>
        <w:rPr>
          <w:rFonts w:hint="eastAsia"/>
          <w:lang w:val="x-none" w:bidi="x-none"/>
        </w:rPr>
      </w:pPr>
    </w:p>
    <w:p w14:paraId="39C017CD" w14:textId="77777777" w:rsidR="00FC27CD" w:rsidRDefault="00FC27CD" w:rsidP="00FC27CD">
      <w:pPr>
        <w:wordWrap/>
        <w:jc w:val="left"/>
        <w:rPr>
          <w:rFonts w:hint="eastAsia"/>
          <w:szCs w:val="20"/>
          <w:lang w:val="x-none" w:bidi="x-none"/>
        </w:rPr>
      </w:pPr>
      <w:r>
        <w:rPr>
          <w:szCs w:val="20"/>
          <w:lang w:val="x-none" w:bidi="x-none"/>
        </w:rPr>
        <w:t>We apply this law t</w:t>
      </w:r>
      <w:r>
        <w:rPr>
          <w:szCs w:val="20"/>
        </w:rPr>
        <w:t xml:space="preserve">o </w:t>
      </w:r>
      <w:r>
        <w:rPr>
          <w:szCs w:val="20"/>
          <w:lang w:val="x-none" w:bidi="x-none"/>
        </w:rPr>
        <w:t xml:space="preserve">take into account </w:t>
      </w:r>
      <w:r>
        <w:rPr>
          <w:szCs w:val="20"/>
        </w:rPr>
        <w:t>an object’s emissivity</w:t>
      </w:r>
      <w:r>
        <w:rPr>
          <w:szCs w:val="20"/>
          <w:lang w:val="x-none" w:bidi="x-none"/>
        </w:rPr>
        <w:t xml:space="preserve"> when we </w:t>
      </w:r>
      <w:r>
        <w:rPr>
          <w:szCs w:val="20"/>
        </w:rPr>
        <w:t>use thermal infrared remote sensing to</w:t>
      </w:r>
      <w:r>
        <w:rPr>
          <w:szCs w:val="20"/>
          <w:lang w:val="x-none" w:bidi="x-none"/>
        </w:rPr>
        <w:t xml:space="preserve"> </w:t>
      </w:r>
      <w:r>
        <w:rPr>
          <w:szCs w:val="20"/>
        </w:rPr>
        <w:t>measure an object’s true kinetic temperature</w:t>
      </w:r>
      <w:r>
        <w:rPr>
          <w:szCs w:val="20"/>
          <w:lang w:val="x-none" w:bidi="x-none"/>
        </w:rPr>
        <w:t xml:space="preserve">. </w:t>
      </w:r>
    </w:p>
    <w:p w14:paraId="195DE97E" w14:textId="77777777" w:rsidR="00FC27CD" w:rsidRDefault="00FC27CD" w:rsidP="00FC27CD">
      <w:pPr>
        <w:rPr>
          <w:rFonts w:hint="eastAsia"/>
          <w:lang w:val="x-none" w:bidi="x-none"/>
        </w:rPr>
      </w:pPr>
    </w:p>
    <w:p w14:paraId="42D34E55" w14:textId="77777777" w:rsidR="00FC27CD" w:rsidRDefault="00FC27CD" w:rsidP="00FC27CD">
      <w:pPr>
        <w:wordWrap/>
        <w:jc w:val="left"/>
        <w:rPr>
          <w:szCs w:val="20"/>
        </w:rPr>
      </w:pPr>
      <w:r>
        <w:rPr>
          <w:szCs w:val="20"/>
        </w:rPr>
        <w:t>This incident energy interacts with terrain</w:t>
      </w:r>
      <w:r>
        <w:rPr>
          <w:szCs w:val="20"/>
          <w:lang w:val="x-none" w:bidi="x-none"/>
        </w:rPr>
        <w:t xml:space="preserve"> </w:t>
      </w:r>
      <w:r>
        <w:rPr>
          <w:szCs w:val="20"/>
        </w:rPr>
        <w:t>materials. The amount of radiant flux reflected</w:t>
      </w:r>
      <w:r>
        <w:rPr>
          <w:szCs w:val="20"/>
          <w:lang w:val="x-none" w:bidi="x-none"/>
        </w:rPr>
        <w:t xml:space="preserve"> </w:t>
      </w:r>
      <w:r>
        <w:rPr>
          <w:szCs w:val="20"/>
        </w:rPr>
        <w:t>from the surface (</w:t>
      </w:r>
      <w:proofErr w:type="spellStart"/>
      <w:r>
        <w:rPr>
          <w:szCs w:val="20"/>
        </w:rPr>
        <w:t>Φ</w:t>
      </w:r>
      <w:r>
        <w:rPr>
          <w:sz w:val="14"/>
          <w:szCs w:val="20"/>
        </w:rPr>
        <w:t>r</w:t>
      </w:r>
      <w:proofErr w:type="spellEnd"/>
      <w:r>
        <w:rPr>
          <w:szCs w:val="20"/>
        </w:rPr>
        <w:t>), the amount of radiant flux absorbed</w:t>
      </w:r>
      <w:r>
        <w:rPr>
          <w:szCs w:val="20"/>
          <w:lang w:val="x-none" w:bidi="x-none"/>
        </w:rPr>
        <w:t xml:space="preserve"> </w:t>
      </w:r>
      <w:r>
        <w:rPr>
          <w:szCs w:val="20"/>
        </w:rPr>
        <w:t>by the surface (Φ</w:t>
      </w:r>
      <w:r>
        <w:rPr>
          <w:sz w:val="14"/>
          <w:szCs w:val="20"/>
        </w:rPr>
        <w:t>α</w:t>
      </w:r>
      <w:r>
        <w:rPr>
          <w:szCs w:val="20"/>
        </w:rPr>
        <w:t>), and the amount of radiant flux transmitted</w:t>
      </w:r>
      <w:r>
        <w:rPr>
          <w:szCs w:val="20"/>
          <w:lang w:val="x-none" w:bidi="x-none"/>
        </w:rPr>
        <w:t xml:space="preserve"> </w:t>
      </w:r>
      <w:r>
        <w:rPr>
          <w:szCs w:val="20"/>
        </w:rPr>
        <w:t>through the surface (</w:t>
      </w:r>
      <w:proofErr w:type="spellStart"/>
      <w:r>
        <w:rPr>
          <w:szCs w:val="20"/>
        </w:rPr>
        <w:t>Φ</w:t>
      </w:r>
      <w:r>
        <w:rPr>
          <w:sz w:val="14"/>
          <w:szCs w:val="20"/>
        </w:rPr>
        <w:t>τ</w:t>
      </w:r>
      <w:proofErr w:type="spellEnd"/>
      <w:r>
        <w:rPr>
          <w:szCs w:val="20"/>
        </w:rPr>
        <w:t>) can be carefully measured as we</w:t>
      </w:r>
      <w:r>
        <w:rPr>
          <w:szCs w:val="20"/>
          <w:lang w:val="x-none" w:bidi="x-none"/>
        </w:rPr>
        <w:t xml:space="preserve"> </w:t>
      </w:r>
      <w:r>
        <w:rPr>
          <w:szCs w:val="20"/>
        </w:rPr>
        <w:t>apply the principle of conservation of energy and attempt to</w:t>
      </w:r>
      <w:r>
        <w:rPr>
          <w:szCs w:val="20"/>
          <w:lang w:val="x-none" w:bidi="x-none"/>
        </w:rPr>
        <w:t xml:space="preserve"> </w:t>
      </w:r>
      <w:r>
        <w:rPr>
          <w:szCs w:val="20"/>
        </w:rPr>
        <w:t>keep track of what happens to all the incident energy.</w:t>
      </w:r>
    </w:p>
    <w:p w14:paraId="3F70D843" w14:textId="77777777" w:rsidR="00FC27CD" w:rsidRDefault="00FC27CD" w:rsidP="00FC27CD">
      <w:pPr>
        <w:rPr>
          <w:rFonts w:hint="eastAsia"/>
          <w:sz w:val="24"/>
          <w:szCs w:val="24"/>
          <w:lang w:val="x-none" w:bidi="x-none"/>
        </w:rPr>
      </w:pPr>
      <w:proofErr w:type="spellStart"/>
      <w:r>
        <w:rPr>
          <w:szCs w:val="20"/>
        </w:rPr>
        <w:t>Φ</w:t>
      </w:r>
      <w:r>
        <w:rPr>
          <w:i/>
          <w:sz w:val="15"/>
          <w:szCs w:val="20"/>
        </w:rPr>
        <w:t>i</w:t>
      </w:r>
      <w:r>
        <w:rPr>
          <w:sz w:val="10"/>
          <w:szCs w:val="20"/>
        </w:rPr>
        <w:t>λ</w:t>
      </w:r>
      <w:proofErr w:type="spellEnd"/>
      <w:r>
        <w:rPr>
          <w:rFonts w:hint="eastAsia"/>
          <w:sz w:val="24"/>
          <w:szCs w:val="24"/>
          <w:lang w:val="x-none" w:bidi="x-none"/>
        </w:rPr>
        <w:t>=</w:t>
      </w:r>
      <w:proofErr w:type="spellStart"/>
      <w:r>
        <w:rPr>
          <w:szCs w:val="20"/>
        </w:rPr>
        <w:t>Φ</w:t>
      </w:r>
      <w:r>
        <w:rPr>
          <w:i/>
          <w:sz w:val="15"/>
          <w:szCs w:val="20"/>
        </w:rPr>
        <w:t>r</w:t>
      </w:r>
      <w:r>
        <w:rPr>
          <w:sz w:val="10"/>
          <w:szCs w:val="20"/>
        </w:rPr>
        <w:t>λ</w:t>
      </w:r>
      <w:proofErr w:type="spellEnd"/>
      <w:r>
        <w:rPr>
          <w:rFonts w:hint="eastAsia"/>
          <w:sz w:val="24"/>
          <w:szCs w:val="24"/>
          <w:lang w:val="x-none" w:bidi="x-none"/>
        </w:rPr>
        <w:t>+</w:t>
      </w:r>
      <w:r>
        <w:rPr>
          <w:szCs w:val="20"/>
        </w:rPr>
        <w:t>Φ</w:t>
      </w:r>
      <w:r>
        <w:rPr>
          <w:sz w:val="15"/>
          <w:szCs w:val="20"/>
        </w:rPr>
        <w:t>α</w:t>
      </w:r>
      <w:r>
        <w:rPr>
          <w:sz w:val="10"/>
          <w:szCs w:val="20"/>
        </w:rPr>
        <w:t>λ</w:t>
      </w:r>
      <w:r>
        <w:rPr>
          <w:rFonts w:hint="eastAsia"/>
          <w:sz w:val="24"/>
          <w:szCs w:val="24"/>
          <w:lang w:val="x-none" w:bidi="x-none"/>
        </w:rPr>
        <w:t xml:space="preserve"> +</w:t>
      </w:r>
      <w:proofErr w:type="spellStart"/>
      <w:r>
        <w:rPr>
          <w:szCs w:val="20"/>
        </w:rPr>
        <w:t>Φ</w:t>
      </w:r>
      <w:r>
        <w:rPr>
          <w:sz w:val="15"/>
          <w:szCs w:val="20"/>
        </w:rPr>
        <w:t>τ</w:t>
      </w:r>
      <w:r>
        <w:rPr>
          <w:sz w:val="10"/>
          <w:szCs w:val="20"/>
        </w:rPr>
        <w:t>λ</w:t>
      </w:r>
      <w:proofErr w:type="spellEnd"/>
    </w:p>
    <w:p w14:paraId="672563D2" w14:textId="77777777" w:rsidR="00FC27CD" w:rsidRDefault="00FC27CD" w:rsidP="00FC27CD">
      <w:pPr>
        <w:wordWrap/>
        <w:jc w:val="left"/>
        <w:rPr>
          <w:sz w:val="10"/>
          <w:szCs w:val="20"/>
        </w:rPr>
      </w:pPr>
      <w:r>
        <w:rPr>
          <w:sz w:val="10"/>
          <w:szCs w:val="20"/>
          <w:lang w:val="x-none" w:bidi="x-none"/>
        </w:rPr>
        <w:t xml:space="preserve"> </w:t>
      </w:r>
      <w:r>
        <w:rPr>
          <w:szCs w:val="20"/>
        </w:rPr>
        <w:t>Dividing each of the variables by the original incident radiant</w:t>
      </w:r>
      <w:r>
        <w:rPr>
          <w:szCs w:val="20"/>
          <w:lang w:val="x-none" w:bidi="x-none"/>
        </w:rPr>
        <w:t xml:space="preserve"> </w:t>
      </w:r>
      <w:r>
        <w:rPr>
          <w:szCs w:val="20"/>
        </w:rPr>
        <w:t>flux</w:t>
      </w:r>
      <w:r>
        <w:rPr>
          <w:szCs w:val="20"/>
          <w:lang w:val="x-none" w:bidi="x-none"/>
        </w:rPr>
        <w:t xml:space="preserve"> </w:t>
      </w:r>
      <w:proofErr w:type="spellStart"/>
      <w:r>
        <w:rPr>
          <w:szCs w:val="20"/>
        </w:rPr>
        <w:t>Φ</w:t>
      </w:r>
      <w:r>
        <w:rPr>
          <w:i/>
          <w:sz w:val="15"/>
          <w:szCs w:val="20"/>
        </w:rPr>
        <w:t>i</w:t>
      </w:r>
      <w:r>
        <w:rPr>
          <w:sz w:val="10"/>
          <w:szCs w:val="20"/>
        </w:rPr>
        <w:t>λ</w:t>
      </w:r>
      <w:proofErr w:type="spellEnd"/>
    </w:p>
    <w:p w14:paraId="20735532" w14:textId="77777777" w:rsidR="00FC27CD" w:rsidRDefault="00FC27CD" w:rsidP="00FC27CD">
      <w:pPr>
        <w:wordWrap/>
        <w:jc w:val="left"/>
        <w:rPr>
          <w:rFonts w:hint="eastAsia"/>
          <w:sz w:val="15"/>
          <w:szCs w:val="20"/>
          <w:lang w:val="x-none" w:bidi="x-none"/>
        </w:rPr>
      </w:pPr>
      <w:r>
        <w:rPr>
          <w:szCs w:val="20"/>
        </w:rPr>
        <w:t xml:space="preserve">1 = </w:t>
      </w:r>
      <w:proofErr w:type="spellStart"/>
      <w:r>
        <w:rPr>
          <w:i/>
          <w:szCs w:val="20"/>
        </w:rPr>
        <w:t>r</w:t>
      </w:r>
      <w:r>
        <w:rPr>
          <w:sz w:val="15"/>
          <w:szCs w:val="20"/>
        </w:rPr>
        <w:t>λ</w:t>
      </w:r>
      <w:proofErr w:type="spellEnd"/>
      <w:r>
        <w:rPr>
          <w:sz w:val="15"/>
          <w:szCs w:val="20"/>
        </w:rPr>
        <w:t xml:space="preserve"> </w:t>
      </w:r>
      <w:r>
        <w:rPr>
          <w:szCs w:val="20"/>
        </w:rPr>
        <w:t>+ α</w:t>
      </w:r>
      <w:r>
        <w:rPr>
          <w:sz w:val="15"/>
          <w:szCs w:val="20"/>
        </w:rPr>
        <w:t xml:space="preserve">λ </w:t>
      </w:r>
      <w:r>
        <w:rPr>
          <w:szCs w:val="20"/>
        </w:rPr>
        <w:t xml:space="preserve">+ </w:t>
      </w:r>
      <w:proofErr w:type="spellStart"/>
      <w:r>
        <w:rPr>
          <w:szCs w:val="20"/>
        </w:rPr>
        <w:t>τ</w:t>
      </w:r>
      <w:r>
        <w:rPr>
          <w:sz w:val="15"/>
          <w:szCs w:val="20"/>
        </w:rPr>
        <w:t>λ</w:t>
      </w:r>
      <w:proofErr w:type="spellEnd"/>
      <w:r>
        <w:rPr>
          <w:sz w:val="15"/>
          <w:szCs w:val="20"/>
          <w:lang w:val="x-none" w:bidi="x-none"/>
        </w:rPr>
        <w:t xml:space="preserve"> </w:t>
      </w:r>
    </w:p>
    <w:p w14:paraId="039813D8" w14:textId="77777777" w:rsidR="00FC27CD" w:rsidRDefault="00FC27CD" w:rsidP="00FC27CD">
      <w:pPr>
        <w:wordWrap/>
        <w:jc w:val="left"/>
        <w:rPr>
          <w:szCs w:val="20"/>
        </w:rPr>
      </w:pPr>
      <w:r>
        <w:rPr>
          <w:sz w:val="15"/>
          <w:szCs w:val="20"/>
          <w:lang w:val="x-none" w:bidi="x-none"/>
        </w:rPr>
        <w:t xml:space="preserve">Where </w:t>
      </w:r>
      <w:proofErr w:type="spellStart"/>
      <w:r>
        <w:rPr>
          <w:i/>
          <w:szCs w:val="20"/>
        </w:rPr>
        <w:t>r</w:t>
      </w:r>
      <w:r>
        <w:rPr>
          <w:sz w:val="15"/>
          <w:szCs w:val="20"/>
        </w:rPr>
        <w:t>λ</w:t>
      </w:r>
      <w:proofErr w:type="spellEnd"/>
      <w:r>
        <w:rPr>
          <w:sz w:val="15"/>
          <w:szCs w:val="20"/>
        </w:rPr>
        <w:t xml:space="preserve"> </w:t>
      </w:r>
      <w:r>
        <w:rPr>
          <w:szCs w:val="20"/>
        </w:rPr>
        <w:t>is spectral hemispherical reflectance by the terrain,</w:t>
      </w:r>
      <w:r>
        <w:rPr>
          <w:szCs w:val="20"/>
          <w:lang w:val="x-none" w:bidi="x-none"/>
        </w:rPr>
        <w:t xml:space="preserve"> </w:t>
      </w:r>
      <w:r>
        <w:rPr>
          <w:sz w:val="21"/>
          <w:szCs w:val="20"/>
        </w:rPr>
        <w:t>α</w:t>
      </w:r>
      <w:r>
        <w:rPr>
          <w:sz w:val="15"/>
          <w:szCs w:val="20"/>
        </w:rPr>
        <w:t xml:space="preserve">λ </w:t>
      </w:r>
      <w:r>
        <w:rPr>
          <w:szCs w:val="20"/>
        </w:rPr>
        <w:t>is spectral hemispherical</w:t>
      </w:r>
      <w:r>
        <w:rPr>
          <w:szCs w:val="20"/>
          <w:lang w:val="x-none" w:bidi="x-none"/>
        </w:rPr>
        <w:t xml:space="preserve"> </w:t>
      </w:r>
      <w:r>
        <w:rPr>
          <w:szCs w:val="20"/>
        </w:rPr>
        <w:t xml:space="preserve">absorptance, and </w:t>
      </w:r>
      <w:proofErr w:type="spellStart"/>
      <w:r>
        <w:rPr>
          <w:sz w:val="21"/>
          <w:szCs w:val="20"/>
        </w:rPr>
        <w:t>τ</w:t>
      </w:r>
      <w:r>
        <w:rPr>
          <w:sz w:val="15"/>
          <w:szCs w:val="20"/>
        </w:rPr>
        <w:t>λ</w:t>
      </w:r>
      <w:proofErr w:type="spellEnd"/>
      <w:r>
        <w:rPr>
          <w:sz w:val="15"/>
          <w:szCs w:val="20"/>
        </w:rPr>
        <w:t xml:space="preserve"> </w:t>
      </w:r>
      <w:r>
        <w:rPr>
          <w:szCs w:val="20"/>
        </w:rPr>
        <w:t>is spectral</w:t>
      </w:r>
      <w:r>
        <w:rPr>
          <w:szCs w:val="20"/>
          <w:lang w:val="x-none" w:bidi="x-none"/>
        </w:rPr>
        <w:t xml:space="preserve"> </w:t>
      </w:r>
      <w:r>
        <w:rPr>
          <w:szCs w:val="20"/>
        </w:rPr>
        <w:t>hemispherical transmittance</w:t>
      </w:r>
    </w:p>
    <w:p w14:paraId="7C3DED2D" w14:textId="77777777" w:rsidR="00FC27CD" w:rsidRDefault="00FC27CD" w:rsidP="00FC27CD">
      <w:pPr>
        <w:wordWrap/>
        <w:jc w:val="left"/>
        <w:rPr>
          <w:rFonts w:hint="eastAsia"/>
          <w:lang w:val="x-none" w:bidi="x-none"/>
        </w:rPr>
      </w:pPr>
    </w:p>
    <w:p w14:paraId="6EC0E1E3" w14:textId="77777777" w:rsidR="00FC27CD" w:rsidRDefault="00FC27CD" w:rsidP="00FC27CD">
      <w:r>
        <w:t>the infrared portion of</w:t>
      </w:r>
      <w:r>
        <w:rPr>
          <w:lang w:val="x-none" w:bidi="x-none"/>
        </w:rPr>
        <w:t xml:space="preserve"> </w:t>
      </w:r>
      <w:r>
        <w:t>the spectrum the spectral emissivity of an object generally equals its</w:t>
      </w:r>
      <w:r>
        <w:rPr>
          <w:lang w:val="x-none" w:bidi="x-none"/>
        </w:rPr>
        <w:t xml:space="preserve"> </w:t>
      </w:r>
      <w:r>
        <w:t xml:space="preserve">spectral absorptance, i.e. </w:t>
      </w:r>
      <w:r>
        <w:rPr>
          <w:lang w:val="x-none" w:bidi="x-none"/>
        </w:rPr>
        <w:t xml:space="preserve"> </w:t>
      </w:r>
      <w:r>
        <w:rPr>
          <w:szCs w:val="20"/>
        </w:rPr>
        <w:t>α</w:t>
      </w:r>
      <w:r>
        <w:rPr>
          <w:sz w:val="14"/>
          <w:szCs w:val="20"/>
        </w:rPr>
        <w:t xml:space="preserve">λ </w:t>
      </w:r>
      <w:r>
        <w:rPr>
          <w:szCs w:val="20"/>
        </w:rPr>
        <w:t xml:space="preserve">= </w:t>
      </w:r>
      <w:proofErr w:type="spellStart"/>
      <w:proofErr w:type="gramStart"/>
      <w:r>
        <w:rPr>
          <w:szCs w:val="20"/>
        </w:rPr>
        <w:t>ε</w:t>
      </w:r>
      <w:r>
        <w:rPr>
          <w:sz w:val="14"/>
          <w:szCs w:val="20"/>
        </w:rPr>
        <w:t>λ</w:t>
      </w:r>
      <w:proofErr w:type="spellEnd"/>
      <w:r>
        <w:rPr>
          <w:szCs w:val="20"/>
        </w:rPr>
        <w:t>.</w:t>
      </w:r>
      <w:r>
        <w:rPr>
          <w:szCs w:val="20"/>
          <w:lang w:val="x-none" w:bidi="x-none"/>
        </w:rPr>
        <w:t>(</w:t>
      </w:r>
      <w:proofErr w:type="gramEnd"/>
      <w:r>
        <w:rPr>
          <w:szCs w:val="20"/>
          <w:lang w:val="x-none" w:bidi="x-none"/>
        </w:rPr>
        <w:t>”</w:t>
      </w:r>
      <w:r>
        <w:t>good absorbers are good emitters and good reflectors are poor emitters</w:t>
      </w:r>
      <w:r>
        <w:rPr>
          <w:lang w:val="x-none" w:bidi="x-none"/>
        </w:rPr>
        <w:t>”)</w:t>
      </w:r>
    </w:p>
    <w:p w14:paraId="78A6BC1F" w14:textId="77777777" w:rsidR="00FC27CD" w:rsidRDefault="00FC27CD" w:rsidP="00FC27CD">
      <w:pPr>
        <w:rPr>
          <w:szCs w:val="20"/>
        </w:rPr>
      </w:pPr>
      <w:r>
        <w:rPr>
          <w:szCs w:val="20"/>
        </w:rPr>
        <w:t>Also, most real-world</w:t>
      </w:r>
      <w:r>
        <w:rPr>
          <w:szCs w:val="20"/>
          <w:lang w:val="x-none" w:bidi="x-none"/>
        </w:rPr>
        <w:t xml:space="preserve"> </w:t>
      </w:r>
      <w:r>
        <w:rPr>
          <w:szCs w:val="20"/>
        </w:rPr>
        <w:t>materials are usually opaque to thermal infrared radiation,</w:t>
      </w:r>
      <w:r>
        <w:rPr>
          <w:szCs w:val="20"/>
          <w:lang w:val="x-none" w:bidi="x-none"/>
        </w:rPr>
        <w:t xml:space="preserve"> </w:t>
      </w:r>
      <w:r>
        <w:rPr>
          <w:szCs w:val="20"/>
        </w:rPr>
        <w:t>meaning that little radiant flux exits from the other side of</w:t>
      </w:r>
      <w:r>
        <w:rPr>
          <w:szCs w:val="20"/>
          <w:lang w:val="x-none" w:bidi="x-none"/>
        </w:rPr>
        <w:t xml:space="preserve"> </w:t>
      </w:r>
      <w:r>
        <w:rPr>
          <w:szCs w:val="20"/>
        </w:rPr>
        <w:t>the terrain element. Therefore, we may assume</w:t>
      </w:r>
      <w:r>
        <w:rPr>
          <w:szCs w:val="20"/>
          <w:lang w:val="x-none" w:bidi="x-none"/>
        </w:rPr>
        <w:t xml:space="preserve"> </w:t>
      </w:r>
      <w:r>
        <w:rPr>
          <w:szCs w:val="20"/>
        </w:rPr>
        <w:t>transmittance,</w:t>
      </w:r>
      <w:r>
        <w:rPr>
          <w:szCs w:val="20"/>
          <w:lang w:val="x-none" w:bidi="x-none"/>
        </w:rPr>
        <w:t xml:space="preserve"> </w:t>
      </w:r>
      <w:proofErr w:type="spellStart"/>
      <w:r>
        <w:rPr>
          <w:sz w:val="21"/>
          <w:szCs w:val="20"/>
        </w:rPr>
        <w:t>τ</w:t>
      </w:r>
      <w:r>
        <w:rPr>
          <w:sz w:val="15"/>
          <w:szCs w:val="20"/>
        </w:rPr>
        <w:t>λ</w:t>
      </w:r>
      <w:proofErr w:type="spellEnd"/>
      <w:r>
        <w:rPr>
          <w:sz w:val="15"/>
          <w:szCs w:val="20"/>
        </w:rPr>
        <w:t xml:space="preserve"> </w:t>
      </w:r>
      <w:r>
        <w:rPr>
          <w:szCs w:val="20"/>
        </w:rPr>
        <w:t>= 0.</w:t>
      </w:r>
    </w:p>
    <w:p w14:paraId="2F8BD870" w14:textId="77777777" w:rsidR="00FC27CD" w:rsidRDefault="00FC27CD" w:rsidP="00FC27CD">
      <w:pPr>
        <w:wordWrap/>
        <w:jc w:val="left"/>
        <w:rPr>
          <w:rFonts w:hint="eastAsia"/>
          <w:szCs w:val="20"/>
          <w:lang w:val="x-none" w:bidi="x-none"/>
        </w:rPr>
      </w:pPr>
    </w:p>
    <w:p w14:paraId="22FB1F2D" w14:textId="77777777" w:rsidR="00FC27CD" w:rsidRDefault="00FC27CD" w:rsidP="00FC27CD">
      <w:pPr>
        <w:wordWrap/>
        <w:jc w:val="left"/>
        <w:rPr>
          <w:szCs w:val="20"/>
        </w:rPr>
      </w:pPr>
      <w:r>
        <w:rPr>
          <w:szCs w:val="20"/>
        </w:rPr>
        <w:t xml:space="preserve">1 = </w:t>
      </w:r>
      <w:proofErr w:type="spellStart"/>
      <w:r>
        <w:rPr>
          <w:i/>
          <w:szCs w:val="20"/>
        </w:rPr>
        <w:t>r</w:t>
      </w:r>
      <w:r>
        <w:rPr>
          <w:sz w:val="15"/>
          <w:szCs w:val="20"/>
        </w:rPr>
        <w:t>λ</w:t>
      </w:r>
      <w:proofErr w:type="spellEnd"/>
      <w:r>
        <w:rPr>
          <w:sz w:val="15"/>
          <w:szCs w:val="20"/>
        </w:rPr>
        <w:t xml:space="preserve"> </w:t>
      </w:r>
      <w:r>
        <w:rPr>
          <w:szCs w:val="20"/>
        </w:rPr>
        <w:t xml:space="preserve">+ </w:t>
      </w:r>
      <w:proofErr w:type="spellStart"/>
      <w:r>
        <w:rPr>
          <w:szCs w:val="20"/>
        </w:rPr>
        <w:t>ε</w:t>
      </w:r>
      <w:r>
        <w:rPr>
          <w:sz w:val="15"/>
          <w:szCs w:val="20"/>
        </w:rPr>
        <w:t>λ</w:t>
      </w:r>
      <w:proofErr w:type="spellEnd"/>
    </w:p>
    <w:p w14:paraId="16E7B6B3" w14:textId="77777777" w:rsidR="00FC27CD" w:rsidRDefault="00FC27CD" w:rsidP="00FC27CD">
      <w:pPr>
        <w:rPr>
          <w:rFonts w:hint="eastAsia"/>
          <w:lang w:val="x-none" w:bidi="x-none"/>
        </w:rPr>
      </w:pPr>
    </w:p>
    <w:p w14:paraId="5258B117" w14:textId="77777777" w:rsidR="00FC27CD" w:rsidRDefault="00FC27CD" w:rsidP="00FC27CD">
      <w:pPr>
        <w:rPr>
          <w:rFonts w:hint="eastAsia"/>
          <w:sz w:val="24"/>
          <w:szCs w:val="24"/>
          <w:lang w:val="x-none" w:bidi="x-none"/>
        </w:rPr>
      </w:pPr>
      <w:r>
        <w:rPr>
          <w:lang w:val="x-none" w:bidi="x-none"/>
        </w:rPr>
        <w:t xml:space="preserve">it explains </w:t>
      </w:r>
      <w:r>
        <w:t>If reflectivity increases then emissivity must</w:t>
      </w:r>
      <w:r>
        <w:rPr>
          <w:lang w:val="x-none" w:bidi="x-none"/>
        </w:rPr>
        <w:t xml:space="preserve"> </w:t>
      </w:r>
      <w:r>
        <w:t xml:space="preserve">decrease. If emissivity </w:t>
      </w:r>
      <w:proofErr w:type="gramStart"/>
      <w:r>
        <w:t>increases</w:t>
      </w:r>
      <w:proofErr w:type="gramEnd"/>
      <w:r>
        <w:t xml:space="preserve"> then reflectivity must decrease. </w:t>
      </w:r>
      <w:proofErr w:type="spellStart"/>
      <w:r>
        <w:t>Forexample</w:t>
      </w:r>
      <w:proofErr w:type="spellEnd"/>
      <w:r>
        <w:t xml:space="preserve">, water absorbs almost all incident energy and reflects </w:t>
      </w:r>
      <w:proofErr w:type="spellStart"/>
      <w:r>
        <w:t>verylittle</w:t>
      </w:r>
      <w:proofErr w:type="spellEnd"/>
      <w:r>
        <w:t xml:space="preserve">. Therefore, water is a very good emitter and has a high </w:t>
      </w:r>
      <w:proofErr w:type="spellStart"/>
      <w:r>
        <w:t>emissivityclose</w:t>
      </w:r>
      <w:proofErr w:type="spellEnd"/>
      <w:r>
        <w:t xml:space="preserve"> to 1. Conversely, a sheet metal roof reflects most of the </w:t>
      </w:r>
      <w:proofErr w:type="spellStart"/>
      <w:r>
        <w:t>incidentenergy</w:t>
      </w:r>
      <w:proofErr w:type="spellEnd"/>
      <w:r>
        <w:t>, absorbs very little, yielding an emissivity much less than 1.</w:t>
      </w:r>
      <w:r>
        <w:rPr>
          <w:lang w:val="x-none" w:bidi="x-none"/>
        </w:rPr>
        <w:t xml:space="preserve"> </w:t>
      </w:r>
      <w:r>
        <w:t xml:space="preserve">Therefore, metal objects such as cars, aircraft, and metal roofs </w:t>
      </w:r>
      <w:proofErr w:type="spellStart"/>
      <w:r>
        <w:t>almostalways</w:t>
      </w:r>
      <w:proofErr w:type="spellEnd"/>
      <w:r>
        <w:t xml:space="preserve"> look very cold (dark) on thermal infrared imagery</w:t>
      </w:r>
    </w:p>
    <w:p w14:paraId="2F8EA4CF" w14:textId="77777777" w:rsidR="00FC27CD" w:rsidRDefault="00FC27CD" w:rsidP="00FC27CD">
      <w:pPr>
        <w:rPr>
          <w:sz w:val="24"/>
          <w:szCs w:val="24"/>
        </w:rPr>
      </w:pPr>
    </w:p>
    <w:p w14:paraId="0E5570CB" w14:textId="77777777" w:rsidR="00FC27CD" w:rsidRDefault="00FC27CD" w:rsidP="00FC27CD">
      <w:pPr>
        <w:pStyle w:val="Heading2"/>
      </w:pPr>
      <w:r>
        <w:t xml:space="preserve">Diurnal Temperature Cycle </w:t>
      </w:r>
      <w:r>
        <w:rPr>
          <w:rFonts w:hint="eastAsia"/>
        </w:rPr>
        <w:t xml:space="preserve"> </w:t>
      </w:r>
    </w:p>
    <w:p w14:paraId="7ED4DC2E" w14:textId="77777777" w:rsidR="00FC27CD" w:rsidRDefault="00FC27CD" w:rsidP="00FC27CD">
      <w:pPr>
        <w:rPr>
          <w:sz w:val="24"/>
          <w:szCs w:val="24"/>
        </w:rPr>
      </w:pPr>
    </w:p>
    <w:p w14:paraId="470FD901" w14:textId="77777777" w:rsidR="00FC27CD" w:rsidRDefault="00FC27CD" w:rsidP="00FC27CD">
      <w:pPr>
        <w:rPr>
          <w:rFonts w:hint="eastAsia"/>
          <w:lang w:val="x-none" w:bidi="x-none"/>
        </w:rPr>
      </w:pPr>
      <w:r>
        <w:t xml:space="preserve">The diurnal cycle encompasses 24 hours. Beginning at sunrise, the earth </w:t>
      </w:r>
      <w:proofErr w:type="spellStart"/>
      <w:r>
        <w:t>beginsintercepting</w:t>
      </w:r>
      <w:proofErr w:type="spellEnd"/>
      <w:r>
        <w:t xml:space="preserve"> mainly short wavelength energy (0.4 - 0.7 m) from the Sun. From about6:00 am to 8:00 pm, the terrain intercepts the incoming short wavelength energy </w:t>
      </w:r>
      <w:proofErr w:type="spellStart"/>
      <w:r>
        <w:t>andreflects</w:t>
      </w:r>
      <w:proofErr w:type="spellEnd"/>
      <w:r>
        <w:t xml:space="preserve"> much of it back into the atmosphere where we can use optical remote sensors </w:t>
      </w:r>
      <w:proofErr w:type="spellStart"/>
      <w:r>
        <w:t>tomeasure</w:t>
      </w:r>
      <w:proofErr w:type="spellEnd"/>
      <w:r>
        <w:t xml:space="preserve"> the reflected energy. However, some of the incident short wavelength energy </w:t>
      </w:r>
      <w:proofErr w:type="spellStart"/>
      <w:r>
        <w:t>isabsorbed</w:t>
      </w:r>
      <w:proofErr w:type="spellEnd"/>
      <w:r>
        <w:t xml:space="preserve"> by the terrain and then re-radiated back into the atmosphere as </w:t>
      </w:r>
      <w:proofErr w:type="spellStart"/>
      <w:r>
        <w:t>thermalinfrared</w:t>
      </w:r>
      <w:proofErr w:type="spellEnd"/>
      <w:r>
        <w:t xml:space="preserve"> long wavelength radiation (3 - 14 </w:t>
      </w:r>
      <w:r>
        <w:t xml:space="preserve">m). The outgoing longwave </w:t>
      </w:r>
      <w:proofErr w:type="spellStart"/>
      <w:r>
        <w:t>radiationreaches</w:t>
      </w:r>
      <w:proofErr w:type="spellEnd"/>
      <w:r>
        <w:t xml:space="preserve"> its highest value during the day when the surface temperature is highest. </w:t>
      </w:r>
      <w:proofErr w:type="spellStart"/>
      <w:r>
        <w:t>Thispeak</w:t>
      </w:r>
      <w:proofErr w:type="spellEnd"/>
      <w:r>
        <w:t xml:space="preserve"> usually lags two to four hours after the midday peak of incoming </w:t>
      </w:r>
      <w:proofErr w:type="spellStart"/>
      <w:r>
        <w:t>shortwaveradiation</w:t>
      </w:r>
      <w:proofErr w:type="spellEnd"/>
      <w:r>
        <w:t xml:space="preserve">, owing to the time taken to heat the soil. The contribution of reflected </w:t>
      </w:r>
      <w:proofErr w:type="spellStart"/>
      <w:r>
        <w:t>shortwavelength</w:t>
      </w:r>
      <w:proofErr w:type="spellEnd"/>
      <w:r>
        <w:t xml:space="preserve"> energy and emitted long wavelength energy causes an energy surplus to</w:t>
      </w:r>
      <w:r>
        <w:rPr>
          <w:lang w:val="x-none" w:bidi="x-none"/>
        </w:rPr>
        <w:t xml:space="preserve"> </w:t>
      </w:r>
      <w:r>
        <w:t xml:space="preserve">take place during the day. Both incoming and outgoing shortwave radiation </w:t>
      </w:r>
      <w:proofErr w:type="spellStart"/>
      <w:r>
        <w:t>becomezero</w:t>
      </w:r>
      <w:proofErr w:type="spellEnd"/>
      <w:r>
        <w:t xml:space="preserve"> after sunset (except for light from the moon and stars), but outgoing longwave</w:t>
      </w:r>
      <w:r>
        <w:rPr>
          <w:lang w:val="x-none" w:bidi="x-none"/>
        </w:rPr>
        <w:t xml:space="preserve"> </w:t>
      </w:r>
      <w:r>
        <w:t xml:space="preserve">radiation continues all night. </w:t>
      </w:r>
    </w:p>
    <w:p w14:paraId="4604E4CA" w14:textId="77777777" w:rsidR="00FC27CD" w:rsidRDefault="00FC27CD" w:rsidP="00FC27CD">
      <w:pPr>
        <w:rPr>
          <w:sz w:val="24"/>
          <w:szCs w:val="24"/>
        </w:rPr>
      </w:pPr>
    </w:p>
    <w:p w14:paraId="44C9E2AA" w14:textId="77777777" w:rsidR="00FC27CD" w:rsidRDefault="00FC27CD" w:rsidP="00FC27CD">
      <w:pPr>
        <w:pStyle w:val="Heading2"/>
        <w:rPr>
          <w:rFonts w:hint="eastAsia"/>
          <w:lang w:val="x-none" w:bidi="x-none"/>
        </w:rPr>
      </w:pPr>
      <w:r>
        <w:rPr>
          <w:rFonts w:hint="eastAsia"/>
        </w:rPr>
        <w:t>Example of Thermal Infrared Remote Sensing</w:t>
      </w:r>
    </w:p>
    <w:p w14:paraId="10095FF7" w14:textId="77777777" w:rsidR="00FC27CD" w:rsidRDefault="00FC27CD" w:rsidP="00FC27CD">
      <w:pPr>
        <w:rPr>
          <w:rFonts w:hint="eastAsia"/>
          <w:sz w:val="28"/>
          <w:szCs w:val="28"/>
          <w:lang w:val="x-none" w:bidi="x-none"/>
        </w:rPr>
      </w:pPr>
    </w:p>
    <w:p w14:paraId="52B32FCA" w14:textId="77777777" w:rsidR="00FC27CD" w:rsidRDefault="00FC27CD" w:rsidP="00FC27CD">
      <w:pPr>
        <w:wordWrap/>
        <w:jc w:val="left"/>
        <w:rPr>
          <w:rFonts w:hint="eastAsia"/>
          <w:sz w:val="22"/>
          <w:szCs w:val="24"/>
          <w:lang w:val="x-none" w:bidi="x-none"/>
        </w:rPr>
      </w:pPr>
      <w:r>
        <w:rPr>
          <w:b/>
          <w:sz w:val="22"/>
          <w:szCs w:val="24"/>
        </w:rPr>
        <w:t xml:space="preserve">10.4 – 12.5 </w:t>
      </w:r>
      <w:proofErr w:type="spellStart"/>
      <w:r>
        <w:rPr>
          <w:b/>
          <w:sz w:val="22"/>
          <w:szCs w:val="24"/>
        </w:rPr>
        <w:t>μm</w:t>
      </w:r>
      <w:proofErr w:type="spellEnd"/>
      <w:r>
        <w:rPr>
          <w:b/>
          <w:sz w:val="22"/>
          <w:szCs w:val="24"/>
        </w:rPr>
        <w:t xml:space="preserve"> (thermal infrared). </w:t>
      </w:r>
      <w:r>
        <w:rPr>
          <w:sz w:val="22"/>
          <w:szCs w:val="24"/>
        </w:rPr>
        <w:t>This band measures</w:t>
      </w:r>
      <w:r>
        <w:rPr>
          <w:sz w:val="22"/>
          <w:szCs w:val="24"/>
          <w:lang w:val="x-none" w:bidi="x-none"/>
        </w:rPr>
        <w:t xml:space="preserve"> </w:t>
      </w:r>
      <w:r>
        <w:rPr>
          <w:sz w:val="22"/>
          <w:szCs w:val="24"/>
        </w:rPr>
        <w:t>the amount of infrared radiant energy emitted from surfaces.</w:t>
      </w:r>
      <w:r>
        <w:rPr>
          <w:sz w:val="22"/>
          <w:szCs w:val="24"/>
          <w:lang w:val="x-none" w:bidi="x-none"/>
        </w:rPr>
        <w:t xml:space="preserve"> </w:t>
      </w:r>
      <w:r>
        <w:rPr>
          <w:sz w:val="22"/>
          <w:szCs w:val="24"/>
        </w:rPr>
        <w:t xml:space="preserve">The apparent temperature is a function of the </w:t>
      </w:r>
      <w:proofErr w:type="spellStart"/>
      <w:r>
        <w:rPr>
          <w:sz w:val="22"/>
          <w:szCs w:val="24"/>
        </w:rPr>
        <w:t>emissivities</w:t>
      </w:r>
      <w:proofErr w:type="spellEnd"/>
      <w:r>
        <w:rPr>
          <w:sz w:val="22"/>
          <w:szCs w:val="24"/>
          <w:lang w:val="x-none" w:bidi="x-none"/>
        </w:rPr>
        <w:t xml:space="preserve"> </w:t>
      </w:r>
      <w:r>
        <w:rPr>
          <w:sz w:val="22"/>
          <w:szCs w:val="24"/>
        </w:rPr>
        <w:t>and the true (kinetic) temperature of the surface. It is useful for</w:t>
      </w:r>
      <w:r>
        <w:rPr>
          <w:sz w:val="22"/>
          <w:szCs w:val="24"/>
          <w:lang w:val="x-none" w:bidi="x-none"/>
        </w:rPr>
        <w:t xml:space="preserve"> </w:t>
      </w:r>
      <w:r>
        <w:rPr>
          <w:sz w:val="22"/>
          <w:szCs w:val="24"/>
        </w:rPr>
        <w:t>locating geothermal activity, thermal inertia mapping for geologic</w:t>
      </w:r>
      <w:r>
        <w:rPr>
          <w:sz w:val="22"/>
          <w:szCs w:val="24"/>
          <w:lang w:val="x-none" w:bidi="x-none"/>
        </w:rPr>
        <w:t xml:space="preserve"> </w:t>
      </w:r>
      <w:r>
        <w:rPr>
          <w:sz w:val="22"/>
          <w:szCs w:val="24"/>
        </w:rPr>
        <w:t>investigations,</w:t>
      </w:r>
      <w:r>
        <w:rPr>
          <w:sz w:val="22"/>
          <w:szCs w:val="24"/>
          <w:lang w:val="x-none" w:bidi="x-none"/>
        </w:rPr>
        <w:t xml:space="preserve"> </w:t>
      </w:r>
      <w:r>
        <w:rPr>
          <w:sz w:val="22"/>
          <w:szCs w:val="24"/>
        </w:rPr>
        <w:t>vegetation classification, vegetation stress</w:t>
      </w:r>
      <w:r>
        <w:rPr>
          <w:sz w:val="22"/>
          <w:szCs w:val="24"/>
          <w:lang w:val="x-none" w:bidi="x-none"/>
        </w:rPr>
        <w:t xml:space="preserve"> </w:t>
      </w:r>
      <w:r>
        <w:rPr>
          <w:sz w:val="22"/>
          <w:szCs w:val="24"/>
        </w:rPr>
        <w:t>analysis, and soil moisture studies. The band often captures</w:t>
      </w:r>
      <w:r>
        <w:rPr>
          <w:sz w:val="22"/>
          <w:szCs w:val="24"/>
          <w:lang w:val="x-none" w:bidi="x-none"/>
        </w:rPr>
        <w:t xml:space="preserve"> </w:t>
      </w:r>
      <w:r>
        <w:rPr>
          <w:sz w:val="22"/>
          <w:szCs w:val="24"/>
        </w:rPr>
        <w:t>unique information on differences in topographic aspect in</w:t>
      </w:r>
      <w:r>
        <w:rPr>
          <w:sz w:val="22"/>
          <w:szCs w:val="24"/>
          <w:lang w:val="x-none" w:bidi="x-none"/>
        </w:rPr>
        <w:t xml:space="preserve"> </w:t>
      </w:r>
      <w:r>
        <w:rPr>
          <w:sz w:val="22"/>
          <w:szCs w:val="24"/>
        </w:rPr>
        <w:t>mountainous areas.</w:t>
      </w:r>
      <w:r>
        <w:rPr>
          <w:sz w:val="22"/>
          <w:szCs w:val="24"/>
          <w:lang w:val="x-none" w:bidi="x-none"/>
        </w:rPr>
        <w:t xml:space="preserve"> </w:t>
      </w:r>
    </w:p>
    <w:p w14:paraId="3F3D46E7" w14:textId="77777777" w:rsidR="00FC27CD" w:rsidRDefault="00FC27CD" w:rsidP="00FC27CD">
      <w:pPr>
        <w:wordWrap/>
        <w:jc w:val="left"/>
        <w:rPr>
          <w:rFonts w:hint="eastAsia"/>
          <w:sz w:val="22"/>
          <w:szCs w:val="24"/>
          <w:lang w:val="x-none" w:bidi="x-none"/>
        </w:rPr>
      </w:pPr>
    </w:p>
    <w:p w14:paraId="2CD5E2B0" w14:textId="77777777" w:rsidR="00FC27CD" w:rsidRDefault="00FC27CD" w:rsidP="00FC27CD">
      <w:pPr>
        <w:wordWrap/>
        <w:jc w:val="left"/>
        <w:rPr>
          <w:rFonts w:hint="eastAsia"/>
          <w:szCs w:val="20"/>
          <w:lang w:val="x-none" w:bidi="x-none"/>
        </w:rPr>
      </w:pPr>
      <w:r>
        <w:rPr>
          <w:szCs w:val="20"/>
          <w:lang w:val="x-none" w:bidi="x-none"/>
        </w:rPr>
        <w:t xml:space="preserve">1) </w:t>
      </w:r>
      <w:r>
        <w:rPr>
          <w:szCs w:val="20"/>
        </w:rPr>
        <w:t>Water Pollution Monitoring: Identification of Thermal</w:t>
      </w:r>
      <w:r>
        <w:rPr>
          <w:szCs w:val="20"/>
          <w:lang w:val="x-none" w:bidi="x-none"/>
        </w:rPr>
        <w:t xml:space="preserve"> </w:t>
      </w:r>
      <w:r>
        <w:rPr>
          <w:szCs w:val="20"/>
        </w:rPr>
        <w:t>Effluent in the Savannah Rivera thermal infrared detector</w:t>
      </w:r>
    </w:p>
    <w:p w14:paraId="24663A74" w14:textId="77777777" w:rsidR="00FC27CD" w:rsidRDefault="00FC27CD" w:rsidP="00FC27CD">
      <w:pPr>
        <w:wordWrap/>
        <w:jc w:val="left"/>
        <w:rPr>
          <w:rFonts w:hint="eastAsia"/>
          <w:szCs w:val="20"/>
          <w:lang w:val="x-none" w:bidi="x-none"/>
        </w:rPr>
      </w:pPr>
      <w:r>
        <w:rPr>
          <w:szCs w:val="20"/>
          <w:lang w:val="x-none" w:bidi="x-none"/>
        </w:rPr>
        <w:t>2)</w:t>
      </w:r>
      <w:r>
        <w:rPr>
          <w:szCs w:val="20"/>
        </w:rPr>
        <w:t>Thermal Infrared Residential Insulation Surveys</w:t>
      </w:r>
    </w:p>
    <w:p w14:paraId="00DD36AE" w14:textId="77777777" w:rsidR="00FC27CD" w:rsidRDefault="00FC27CD" w:rsidP="00FC27CD">
      <w:pPr>
        <w:wordWrap/>
        <w:jc w:val="left"/>
        <w:rPr>
          <w:szCs w:val="20"/>
        </w:rPr>
      </w:pPr>
      <w:r>
        <w:rPr>
          <w:szCs w:val="20"/>
          <w:lang w:val="x-none" w:bidi="x-none"/>
        </w:rPr>
        <w:t>3)</w:t>
      </w:r>
      <w:r>
        <w:rPr>
          <w:szCs w:val="20"/>
        </w:rPr>
        <w:t>Thermal Infrared Commercial/Industrial Roof Moisture</w:t>
      </w:r>
      <w:r>
        <w:rPr>
          <w:szCs w:val="20"/>
          <w:lang w:val="x-none" w:bidi="x-none"/>
        </w:rPr>
        <w:t xml:space="preserve"> </w:t>
      </w:r>
      <w:r>
        <w:rPr>
          <w:szCs w:val="20"/>
        </w:rPr>
        <w:t>Surveys</w:t>
      </w:r>
    </w:p>
    <w:p w14:paraId="41877013" w14:textId="77777777" w:rsidR="00FC27CD" w:rsidRDefault="00FC27CD" w:rsidP="00FC27CD">
      <w:pPr>
        <w:wordWrap/>
        <w:jc w:val="left"/>
        <w:rPr>
          <w:rFonts w:hint="eastAsia"/>
          <w:szCs w:val="20"/>
          <w:lang w:val="x-none" w:bidi="x-none"/>
        </w:rPr>
      </w:pPr>
      <w:r>
        <w:rPr>
          <w:szCs w:val="20"/>
          <w:lang w:val="x-none" w:bidi="x-none"/>
        </w:rPr>
        <w:t>4)</w:t>
      </w:r>
      <w:r>
        <w:rPr>
          <w:szCs w:val="20"/>
        </w:rPr>
        <w:t>Analysis of the Urban Heat Island Effect</w:t>
      </w:r>
    </w:p>
    <w:p w14:paraId="03E371F5" w14:textId="77777777" w:rsidR="00FC27CD" w:rsidRDefault="00FC27CD" w:rsidP="00FC27CD">
      <w:pPr>
        <w:wordWrap/>
        <w:jc w:val="left"/>
        <w:rPr>
          <w:szCs w:val="20"/>
        </w:rPr>
      </w:pPr>
      <w:r>
        <w:rPr>
          <w:szCs w:val="20"/>
          <w:lang w:val="x-none" w:bidi="x-none"/>
        </w:rPr>
        <w:t>5)</w:t>
      </w:r>
      <w:r>
        <w:rPr>
          <w:szCs w:val="20"/>
        </w:rPr>
        <w:t xml:space="preserve">Use of Thermal Infrared Imagery for </w:t>
      </w:r>
      <w:proofErr w:type="spellStart"/>
      <w:r>
        <w:rPr>
          <w:szCs w:val="20"/>
        </w:rPr>
        <w:t>ForestryApplications</w:t>
      </w:r>
      <w:proofErr w:type="spellEnd"/>
    </w:p>
    <w:p w14:paraId="479775E8" w14:textId="77777777" w:rsidR="00FC27CD" w:rsidRDefault="00FC27CD" w:rsidP="00FC27CD">
      <w:pPr>
        <w:wordWrap/>
        <w:jc w:val="left"/>
      </w:pPr>
      <w:r>
        <w:rPr>
          <w:szCs w:val="20"/>
          <w:lang w:val="x-none" w:bidi="x-none"/>
        </w:rPr>
        <w:t>6)</w:t>
      </w:r>
      <w:r>
        <w:rPr>
          <w:szCs w:val="20"/>
        </w:rPr>
        <w:t>Remote Sensing Plant Stress Degree Days</w:t>
      </w:r>
    </w:p>
    <w:p w14:paraId="6EEDED39" w14:textId="0B3BF90A" w:rsidR="00FC27CD" w:rsidRDefault="00FC27CD">
      <w:pPr>
        <w:widowControl/>
        <w:wordWrap/>
        <w:autoSpaceDE/>
        <w:autoSpaceDN/>
        <w:spacing w:after="160" w:line="259" w:lineRule="auto"/>
        <w:jc w:val="left"/>
      </w:pPr>
      <w:r>
        <w:br w:type="page"/>
      </w:r>
    </w:p>
    <w:p w14:paraId="253EEEC2" w14:textId="77777777" w:rsidR="00FC27CD" w:rsidRPr="006B1F3E" w:rsidRDefault="00FC27CD" w:rsidP="00FC27CD">
      <w:pPr>
        <w:rPr>
          <w:sz w:val="24"/>
          <w:szCs w:val="24"/>
        </w:rPr>
      </w:pPr>
    </w:p>
    <w:p w14:paraId="7A5A5F3E" w14:textId="77777777" w:rsidR="00FC27CD" w:rsidRDefault="00FC27CD" w:rsidP="00FC27CD">
      <w:pPr>
        <w:pStyle w:val="Heading2"/>
      </w:pPr>
      <w:r>
        <w:rPr>
          <w:rFonts w:hint="eastAsia"/>
        </w:rPr>
        <w:t>Goniometer and BRDF</w:t>
      </w:r>
    </w:p>
    <w:p w14:paraId="7804B466" w14:textId="77777777" w:rsidR="00FC27CD" w:rsidRPr="00CC4528" w:rsidRDefault="00FC27CD" w:rsidP="00FC27CD">
      <w:pPr>
        <w:rPr>
          <w:sz w:val="24"/>
          <w:szCs w:val="24"/>
        </w:rPr>
      </w:pPr>
      <w:r w:rsidRPr="00CC4528">
        <w:rPr>
          <w:sz w:val="24"/>
          <w:szCs w:val="24"/>
        </w:rPr>
        <w:t>The bidirectional reflectance distribution function (BRDF) quantifies the geometric</w:t>
      </w:r>
    </w:p>
    <w:p w14:paraId="67899607" w14:textId="77777777" w:rsidR="00FC27CD" w:rsidRPr="00C05062" w:rsidRDefault="00FC27CD" w:rsidP="00FC27CD">
      <w:pPr>
        <w:rPr>
          <w:sz w:val="24"/>
          <w:szCs w:val="24"/>
        </w:rPr>
      </w:pPr>
      <w:r w:rsidRPr="00CC4528">
        <w:rPr>
          <w:sz w:val="24"/>
          <w:szCs w:val="24"/>
        </w:rPr>
        <w:t>radiance distribution which results from light incident in any direction</w:t>
      </w:r>
      <w:r>
        <w:rPr>
          <w:sz w:val="24"/>
          <w:szCs w:val="24"/>
        </w:rPr>
        <w:t xml:space="preserve">. </w:t>
      </w:r>
      <w:r w:rsidRPr="00C05062">
        <w:rPr>
          <w:sz w:val="24"/>
          <w:szCs w:val="24"/>
        </w:rPr>
        <w:t>Most terrain surfaces (soil, vegetation, and even water)</w:t>
      </w:r>
      <w:r>
        <w:rPr>
          <w:sz w:val="24"/>
          <w:szCs w:val="24"/>
        </w:rPr>
        <w:t xml:space="preserve"> </w:t>
      </w:r>
      <w:r w:rsidRPr="00C05062">
        <w:rPr>
          <w:sz w:val="24"/>
          <w:szCs w:val="24"/>
        </w:rPr>
        <w:t>reveal a relationship between the amount of reflected radiance,</w:t>
      </w:r>
      <w:r>
        <w:rPr>
          <w:sz w:val="24"/>
          <w:szCs w:val="24"/>
        </w:rPr>
        <w:t xml:space="preserve"> </w:t>
      </w:r>
      <w:r w:rsidRPr="00C05062">
        <w:rPr>
          <w:sz w:val="24"/>
          <w:szCs w:val="24"/>
        </w:rPr>
        <w:t>and 1) the geometric characteristics of the Sun’s irradiance,</w:t>
      </w:r>
    </w:p>
    <w:p w14:paraId="244D76D1" w14:textId="77777777" w:rsidR="00FC27CD" w:rsidRDefault="00FC27CD" w:rsidP="00FC27CD">
      <w:pPr>
        <w:rPr>
          <w:sz w:val="24"/>
          <w:szCs w:val="24"/>
        </w:rPr>
      </w:pPr>
      <w:r w:rsidRPr="00C05062">
        <w:rPr>
          <w:sz w:val="24"/>
          <w:szCs w:val="24"/>
        </w:rPr>
        <w:t>and 2) the sensor viewing geometry.</w:t>
      </w:r>
      <w:r>
        <w:rPr>
          <w:sz w:val="24"/>
          <w:szCs w:val="24"/>
        </w:rPr>
        <w:t xml:space="preserve"> </w:t>
      </w:r>
    </w:p>
    <w:p w14:paraId="4AD3F575" w14:textId="77777777" w:rsidR="00FC27CD" w:rsidRDefault="00FC27CD" w:rsidP="00FC27CD">
      <w:pPr>
        <w:rPr>
          <w:sz w:val="24"/>
          <w:szCs w:val="24"/>
        </w:rPr>
      </w:pPr>
      <w:r>
        <w:rPr>
          <w:sz w:val="24"/>
          <w:szCs w:val="24"/>
        </w:rPr>
        <w:t>Scientists have developed instruments to measure the bidirectional reflectance distribution function of various surface. One of the most useful instruments is the goniometer.</w:t>
      </w:r>
    </w:p>
    <w:p w14:paraId="407C78EC" w14:textId="77777777" w:rsidR="00FC27CD" w:rsidRDefault="00FC27CD" w:rsidP="00FC27CD">
      <w:pPr>
        <w:rPr>
          <w:sz w:val="24"/>
          <w:szCs w:val="24"/>
        </w:rPr>
      </w:pPr>
    </w:p>
    <w:p w14:paraId="0237D366" w14:textId="77777777" w:rsidR="00FC27CD" w:rsidRDefault="00FC27CD" w:rsidP="00FC27CD">
      <w:pPr>
        <w:jc w:val="center"/>
        <w:rPr>
          <w:sz w:val="24"/>
          <w:szCs w:val="24"/>
        </w:rPr>
      </w:pPr>
      <w:r>
        <w:rPr>
          <w:noProof/>
        </w:rPr>
        <w:drawing>
          <wp:inline distT="0" distB="0" distL="0" distR="0" wp14:anchorId="69F0C0D7" wp14:editId="5422EDF7">
            <wp:extent cx="4147457" cy="3078525"/>
            <wp:effectExtent l="0" t="0" r="5715" b="7620"/>
            <wp:docPr id="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52595" cy="3082339"/>
                    </a:xfrm>
                    <a:prstGeom prst="rect">
                      <a:avLst/>
                    </a:prstGeom>
                  </pic:spPr>
                </pic:pic>
              </a:graphicData>
            </a:graphic>
          </wp:inline>
        </w:drawing>
      </w:r>
    </w:p>
    <w:p w14:paraId="32B5A57B" w14:textId="77777777" w:rsidR="00FC27CD" w:rsidRDefault="00FC27CD" w:rsidP="00FC27CD">
      <w:pPr>
        <w:rPr>
          <w:sz w:val="24"/>
          <w:szCs w:val="24"/>
        </w:rPr>
      </w:pPr>
    </w:p>
    <w:p w14:paraId="7D9A26B7" w14:textId="77777777" w:rsidR="00FC27CD" w:rsidRDefault="00FC27CD" w:rsidP="00FC27CD">
      <w:pPr>
        <w:pStyle w:val="Heading2"/>
      </w:pPr>
      <w:r>
        <w:rPr>
          <w:rFonts w:hint="eastAsia"/>
        </w:rPr>
        <w:t>Limitations and potential of RS for crop yield estimation</w:t>
      </w:r>
    </w:p>
    <w:p w14:paraId="1DCC32D1" w14:textId="77777777" w:rsidR="00FC27CD" w:rsidRDefault="00FC27CD" w:rsidP="00FC27CD">
      <w:pPr>
        <w:rPr>
          <w:sz w:val="24"/>
          <w:szCs w:val="24"/>
        </w:rPr>
      </w:pPr>
      <w:proofErr w:type="gramStart"/>
      <w:r>
        <w:rPr>
          <w:rFonts w:hint="eastAsia"/>
          <w:sz w:val="24"/>
          <w:szCs w:val="24"/>
        </w:rPr>
        <w:t>L</w:t>
      </w:r>
      <w:r>
        <w:rPr>
          <w:sz w:val="24"/>
          <w:szCs w:val="24"/>
        </w:rPr>
        <w:t>imitations :</w:t>
      </w:r>
      <w:proofErr w:type="gramEnd"/>
      <w:r>
        <w:rPr>
          <w:sz w:val="24"/>
          <w:szCs w:val="24"/>
        </w:rPr>
        <w:t xml:space="preserve"> </w:t>
      </w:r>
    </w:p>
    <w:p w14:paraId="3DC64AFA" w14:textId="77777777" w:rsidR="00FC27CD" w:rsidRDefault="00FC27CD" w:rsidP="00FC27CD">
      <w:pPr>
        <w:rPr>
          <w:sz w:val="24"/>
          <w:szCs w:val="24"/>
        </w:rPr>
      </w:pPr>
      <w:r w:rsidRPr="005A5409">
        <w:rPr>
          <w:sz w:val="24"/>
          <w:szCs w:val="24"/>
        </w:rPr>
        <w:t>The accuracy of a remote sensing derived crop classification</w:t>
      </w:r>
      <w:r>
        <w:rPr>
          <w:sz w:val="24"/>
          <w:szCs w:val="24"/>
        </w:rPr>
        <w:t xml:space="preserve"> </w:t>
      </w:r>
      <w:r w:rsidRPr="005A5409">
        <w:rPr>
          <w:sz w:val="24"/>
          <w:szCs w:val="24"/>
        </w:rPr>
        <w:t xml:space="preserve">map is always dependent upon there </w:t>
      </w:r>
      <w:r w:rsidRPr="007C3A82">
        <w:rPr>
          <w:b/>
          <w:bCs/>
          <w:sz w:val="24"/>
          <w:szCs w:val="24"/>
        </w:rPr>
        <w:t>being a significant difference in the spectral response</w:t>
      </w:r>
      <w:r w:rsidRPr="005A5409">
        <w:rPr>
          <w:sz w:val="24"/>
          <w:szCs w:val="24"/>
        </w:rPr>
        <w:t xml:space="preserve"> between the various crop</w:t>
      </w:r>
      <w:r>
        <w:rPr>
          <w:sz w:val="24"/>
          <w:szCs w:val="24"/>
        </w:rPr>
        <w:t xml:space="preserve"> </w:t>
      </w:r>
      <w:r w:rsidRPr="005A5409">
        <w:rPr>
          <w:sz w:val="24"/>
          <w:szCs w:val="24"/>
        </w:rPr>
        <w:t>types. The only way to identify when this maximum contrast</w:t>
      </w:r>
      <w:r>
        <w:rPr>
          <w:sz w:val="24"/>
          <w:szCs w:val="24"/>
        </w:rPr>
        <w:t xml:space="preserve"> </w:t>
      </w:r>
      <w:r w:rsidRPr="005A5409">
        <w:rPr>
          <w:sz w:val="24"/>
          <w:szCs w:val="24"/>
        </w:rPr>
        <w:t>among spectral response should take place is to evaluate the</w:t>
      </w:r>
      <w:r>
        <w:rPr>
          <w:sz w:val="24"/>
          <w:szCs w:val="24"/>
        </w:rPr>
        <w:t xml:space="preserve"> </w:t>
      </w:r>
      <w:r w:rsidRPr="005A5409">
        <w:rPr>
          <w:sz w:val="24"/>
          <w:szCs w:val="24"/>
        </w:rPr>
        <w:t xml:space="preserve">phenological crop calendars and select </w:t>
      </w:r>
      <w:r w:rsidRPr="007C3A82">
        <w:rPr>
          <w:b/>
          <w:bCs/>
          <w:sz w:val="24"/>
          <w:szCs w:val="24"/>
        </w:rPr>
        <w:t>the appropriate dates of imagery for analysis</w:t>
      </w:r>
      <w:r w:rsidRPr="005A5409">
        <w:rPr>
          <w:sz w:val="24"/>
          <w:szCs w:val="24"/>
        </w:rPr>
        <w:t>. Then classification maps can be used to predict the</w:t>
      </w:r>
      <w:r>
        <w:rPr>
          <w:sz w:val="24"/>
          <w:szCs w:val="24"/>
        </w:rPr>
        <w:t xml:space="preserve"> </w:t>
      </w:r>
      <w:r w:rsidRPr="005A5409">
        <w:rPr>
          <w:sz w:val="24"/>
          <w:szCs w:val="24"/>
        </w:rPr>
        <w:t>amount of acreage in specific crops at a given instant in time.</w:t>
      </w:r>
      <w:r>
        <w:rPr>
          <w:sz w:val="24"/>
          <w:szCs w:val="24"/>
        </w:rPr>
        <w:t xml:space="preserve"> </w:t>
      </w:r>
      <w:r w:rsidRPr="005A5409">
        <w:rPr>
          <w:sz w:val="24"/>
          <w:szCs w:val="24"/>
        </w:rPr>
        <w:t>Such information coupled with agricultural-meteorological</w:t>
      </w:r>
      <w:r>
        <w:rPr>
          <w:sz w:val="24"/>
          <w:szCs w:val="24"/>
        </w:rPr>
        <w:t xml:space="preserve"> </w:t>
      </w:r>
      <w:r w:rsidRPr="005A5409">
        <w:rPr>
          <w:sz w:val="24"/>
          <w:szCs w:val="24"/>
        </w:rPr>
        <w:t>models can be used to predict crop yield.</w:t>
      </w:r>
    </w:p>
    <w:p w14:paraId="7B37247F" w14:textId="77777777" w:rsidR="00FC27CD" w:rsidRDefault="00FC27CD" w:rsidP="00FC27CD">
      <w:pPr>
        <w:rPr>
          <w:sz w:val="24"/>
          <w:szCs w:val="24"/>
        </w:rPr>
      </w:pPr>
    </w:p>
    <w:p w14:paraId="0D800783" w14:textId="77777777" w:rsidR="00FC27CD" w:rsidRDefault="00FC27CD" w:rsidP="00FC27CD">
      <w:pPr>
        <w:rPr>
          <w:sz w:val="24"/>
          <w:szCs w:val="24"/>
        </w:rPr>
      </w:pPr>
      <w:proofErr w:type="gramStart"/>
      <w:r>
        <w:rPr>
          <w:sz w:val="24"/>
          <w:szCs w:val="24"/>
        </w:rPr>
        <w:t>Potential :</w:t>
      </w:r>
      <w:proofErr w:type="gramEnd"/>
      <w:r>
        <w:rPr>
          <w:sz w:val="24"/>
          <w:szCs w:val="24"/>
        </w:rPr>
        <w:t xml:space="preserve"> Early assessment of yield reductions </w:t>
      </w:r>
      <w:r w:rsidRPr="007C3A82">
        <w:rPr>
          <w:sz w:val="24"/>
          <w:szCs w:val="24"/>
        </w:rPr>
        <w:t>help in strategic planning to meet the demands</w:t>
      </w:r>
    </w:p>
    <w:p w14:paraId="03ACEB4F" w14:textId="77777777" w:rsidR="00FC27CD" w:rsidRPr="007C3A82" w:rsidRDefault="00FC27CD" w:rsidP="00FC27CD">
      <w:pPr>
        <w:rPr>
          <w:sz w:val="24"/>
          <w:szCs w:val="24"/>
        </w:rPr>
      </w:pPr>
    </w:p>
    <w:p w14:paraId="1BCBEA74" w14:textId="77777777" w:rsidR="00FC27CD" w:rsidRDefault="00FC27CD" w:rsidP="00FC27CD">
      <w:pPr>
        <w:pStyle w:val="Heading2"/>
      </w:pPr>
      <w:r>
        <w:rPr>
          <w:rFonts w:hint="eastAsia"/>
        </w:rPr>
        <w:t>Tasseled Cap Transformation</w:t>
      </w:r>
    </w:p>
    <w:p w14:paraId="78EE12D1" w14:textId="77777777" w:rsidR="00FC27CD" w:rsidRDefault="00FC27CD" w:rsidP="00FC27CD">
      <w:pPr>
        <w:wordWrap/>
        <w:adjustRightInd w:val="0"/>
        <w:jc w:val="left"/>
        <w:rPr>
          <w:sz w:val="24"/>
          <w:szCs w:val="24"/>
        </w:rPr>
      </w:pPr>
      <w:r>
        <w:rPr>
          <w:rFonts w:hint="eastAsia"/>
          <w:sz w:val="24"/>
          <w:szCs w:val="24"/>
        </w:rPr>
        <w:t>T</w:t>
      </w:r>
      <w:r>
        <w:rPr>
          <w:sz w:val="24"/>
          <w:szCs w:val="24"/>
        </w:rPr>
        <w:t>asseled Cap Transformation is about</w:t>
      </w:r>
      <w:r w:rsidRPr="00E51F55">
        <w:rPr>
          <w:sz w:val="24"/>
          <w:szCs w:val="24"/>
        </w:rPr>
        <w:t xml:space="preserve"> </w:t>
      </w:r>
      <w:r w:rsidRPr="00D50F97">
        <w:rPr>
          <w:b/>
          <w:bCs/>
          <w:sz w:val="24"/>
          <w:szCs w:val="24"/>
        </w:rPr>
        <w:t>orthogonal transformation</w:t>
      </w:r>
      <w:r w:rsidRPr="00E51F55">
        <w:rPr>
          <w:sz w:val="24"/>
          <w:szCs w:val="24"/>
        </w:rPr>
        <w:t xml:space="preserve"> of the original </w:t>
      </w:r>
      <w:r w:rsidRPr="007C3A82">
        <w:rPr>
          <w:b/>
          <w:bCs/>
          <w:sz w:val="24"/>
          <w:szCs w:val="24"/>
        </w:rPr>
        <w:t>Landsat MSS data</w:t>
      </w:r>
      <w:r w:rsidRPr="00E51F55">
        <w:rPr>
          <w:sz w:val="24"/>
          <w:szCs w:val="24"/>
        </w:rPr>
        <w:t xml:space="preserve"> space to </w:t>
      </w:r>
      <w:r w:rsidRPr="007C3A82">
        <w:rPr>
          <w:b/>
          <w:bCs/>
          <w:sz w:val="24"/>
          <w:szCs w:val="24"/>
        </w:rPr>
        <w:t xml:space="preserve">a new four-dimensional feature </w:t>
      </w:r>
      <w:proofErr w:type="gramStart"/>
      <w:r w:rsidRPr="007C3A82">
        <w:rPr>
          <w:b/>
          <w:bCs/>
          <w:sz w:val="24"/>
          <w:szCs w:val="24"/>
        </w:rPr>
        <w:t>space</w:t>
      </w:r>
      <w:r>
        <w:rPr>
          <w:sz w:val="24"/>
          <w:szCs w:val="24"/>
        </w:rPr>
        <w:t>(</w:t>
      </w:r>
      <w:proofErr w:type="gramEnd"/>
      <w:r>
        <w:rPr>
          <w:sz w:val="24"/>
          <w:szCs w:val="24"/>
        </w:rPr>
        <w:t>soil brightness index(B), greenness vegetation index(G), yellow stuff index(Y), none-such(N)</w:t>
      </w:r>
    </w:p>
    <w:p w14:paraId="6054E258" w14:textId="77777777" w:rsidR="00FC27CD" w:rsidRDefault="00FC27CD" w:rsidP="00FC27CD">
      <w:pPr>
        <w:wordWrap/>
        <w:adjustRightInd w:val="0"/>
        <w:jc w:val="left"/>
        <w:rPr>
          <w:sz w:val="24"/>
          <w:szCs w:val="24"/>
        </w:rPr>
      </w:pPr>
    </w:p>
    <w:p w14:paraId="337C4514" w14:textId="77777777" w:rsidR="00FC27CD" w:rsidRDefault="00FC27CD" w:rsidP="00FC27CD">
      <w:pPr>
        <w:wordWrap/>
        <w:adjustRightInd w:val="0"/>
        <w:jc w:val="left"/>
        <w:rPr>
          <w:rFonts w:ascii="TimesNewRoman,Italic" w:eastAsia="TimesNewRoman,Italic" w:cs="TimesNewRoman,Italic"/>
          <w:i/>
          <w:iCs/>
          <w:kern w:val="0"/>
          <w:sz w:val="14"/>
          <w:szCs w:val="14"/>
        </w:rPr>
      </w:pPr>
      <w:r>
        <w:rPr>
          <w:rFonts w:ascii="TimesNewRoman,Italic" w:eastAsia="TimesNewRoman,Italic" w:cs="TimesNewRoman,Italic"/>
          <w:i/>
          <w:iCs/>
          <w:kern w:val="0"/>
          <w:sz w:val="18"/>
          <w:szCs w:val="18"/>
        </w:rPr>
        <w:t xml:space="preserve">B </w:t>
      </w:r>
      <w:r>
        <w:rPr>
          <w:rFonts w:ascii="TimesNewRoman" w:eastAsia="TimesNewRoman" w:cs="TimesNewRoman"/>
          <w:kern w:val="0"/>
          <w:sz w:val="18"/>
          <w:szCs w:val="18"/>
        </w:rPr>
        <w:t>= 0.332</w:t>
      </w:r>
      <w:r>
        <w:rPr>
          <w:rFonts w:ascii="TimesNewRoman,Italic" w:eastAsia="TimesNewRoman,Italic" w:cs="TimesNewRoman,Italic"/>
          <w:i/>
          <w:iCs/>
          <w:kern w:val="0"/>
          <w:sz w:val="14"/>
          <w:szCs w:val="14"/>
        </w:rPr>
        <w:t xml:space="preserve">MSS1 </w:t>
      </w:r>
      <w:r>
        <w:rPr>
          <w:rFonts w:ascii="TimesNewRoman" w:eastAsia="TimesNewRoman" w:cs="TimesNewRoman"/>
          <w:kern w:val="0"/>
          <w:sz w:val="18"/>
          <w:szCs w:val="18"/>
        </w:rPr>
        <w:t>+ 0.603</w:t>
      </w:r>
      <w:r>
        <w:rPr>
          <w:rFonts w:ascii="TimesNewRoman,Italic" w:eastAsia="TimesNewRoman,Italic" w:cs="TimesNewRoman,Italic"/>
          <w:i/>
          <w:iCs/>
          <w:kern w:val="0"/>
          <w:sz w:val="14"/>
          <w:szCs w:val="14"/>
        </w:rPr>
        <w:t xml:space="preserve">MSS2 </w:t>
      </w:r>
      <w:r>
        <w:rPr>
          <w:rFonts w:ascii="TimesNewRoman" w:eastAsia="TimesNewRoman" w:cs="TimesNewRoman"/>
          <w:kern w:val="0"/>
          <w:sz w:val="18"/>
          <w:szCs w:val="18"/>
        </w:rPr>
        <w:t>+ 0.675</w:t>
      </w:r>
      <w:r>
        <w:rPr>
          <w:rFonts w:ascii="TimesNewRoman,Italic" w:eastAsia="TimesNewRoman,Italic" w:cs="TimesNewRoman,Italic"/>
          <w:i/>
          <w:iCs/>
          <w:kern w:val="0"/>
          <w:sz w:val="14"/>
          <w:szCs w:val="14"/>
        </w:rPr>
        <w:t xml:space="preserve">MSS3 </w:t>
      </w:r>
      <w:r>
        <w:rPr>
          <w:rFonts w:ascii="TimesNewRoman" w:eastAsia="TimesNewRoman" w:cs="TimesNewRoman"/>
          <w:kern w:val="0"/>
          <w:sz w:val="18"/>
          <w:szCs w:val="18"/>
        </w:rPr>
        <w:t>+ 0.262</w:t>
      </w:r>
      <w:r>
        <w:rPr>
          <w:rFonts w:ascii="TimesNewRoman,Italic" w:eastAsia="TimesNewRoman,Italic" w:cs="TimesNewRoman,Italic"/>
          <w:i/>
          <w:iCs/>
          <w:kern w:val="0"/>
          <w:sz w:val="14"/>
          <w:szCs w:val="14"/>
        </w:rPr>
        <w:t>MSS4</w:t>
      </w:r>
    </w:p>
    <w:p w14:paraId="4172D473" w14:textId="77777777" w:rsidR="00FC27CD" w:rsidRDefault="00FC27CD" w:rsidP="00FC27CD">
      <w:pPr>
        <w:wordWrap/>
        <w:adjustRightInd w:val="0"/>
        <w:jc w:val="left"/>
        <w:rPr>
          <w:rFonts w:ascii="TimesNewRoman,Italic" w:eastAsia="TimesNewRoman,Italic" w:cs="TimesNewRoman,Italic"/>
          <w:i/>
          <w:iCs/>
          <w:kern w:val="0"/>
          <w:sz w:val="14"/>
          <w:szCs w:val="14"/>
        </w:rPr>
      </w:pPr>
      <w:r>
        <w:rPr>
          <w:rFonts w:ascii="TimesNewRoman,Italic" w:eastAsia="TimesNewRoman,Italic" w:cs="TimesNewRoman,Italic"/>
          <w:i/>
          <w:iCs/>
          <w:kern w:val="0"/>
          <w:sz w:val="18"/>
          <w:szCs w:val="18"/>
        </w:rPr>
        <w:lastRenderedPageBreak/>
        <w:t xml:space="preserve">G </w:t>
      </w:r>
      <w:r>
        <w:rPr>
          <w:rFonts w:ascii="TimesNewRoman" w:eastAsia="TimesNewRoman" w:cs="TimesNewRoman"/>
          <w:kern w:val="0"/>
          <w:sz w:val="18"/>
          <w:szCs w:val="18"/>
        </w:rPr>
        <w:t xml:space="preserve">=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0.283</w:t>
      </w:r>
      <w:r>
        <w:rPr>
          <w:rFonts w:ascii="TimesNewRoman,Italic" w:eastAsia="TimesNewRoman,Italic" w:cs="TimesNewRoman,Italic"/>
          <w:i/>
          <w:iCs/>
          <w:kern w:val="0"/>
          <w:sz w:val="14"/>
          <w:szCs w:val="14"/>
        </w:rPr>
        <w:t xml:space="preserve">MSS1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0.660</w:t>
      </w:r>
      <w:r>
        <w:rPr>
          <w:rFonts w:ascii="TimesNewRoman,Italic" w:eastAsia="TimesNewRoman,Italic" w:cs="TimesNewRoman,Italic"/>
          <w:i/>
          <w:iCs/>
          <w:kern w:val="0"/>
          <w:sz w:val="14"/>
          <w:szCs w:val="14"/>
        </w:rPr>
        <w:t xml:space="preserve">MSS2 </w:t>
      </w:r>
      <w:r>
        <w:rPr>
          <w:rFonts w:ascii="TimesNewRoman" w:eastAsia="TimesNewRoman" w:cs="TimesNewRoman"/>
          <w:kern w:val="0"/>
          <w:sz w:val="18"/>
          <w:szCs w:val="18"/>
        </w:rPr>
        <w:t>+ 0.577</w:t>
      </w:r>
      <w:r>
        <w:rPr>
          <w:rFonts w:ascii="TimesNewRoman,Italic" w:eastAsia="TimesNewRoman,Italic" w:cs="TimesNewRoman,Italic"/>
          <w:i/>
          <w:iCs/>
          <w:kern w:val="0"/>
          <w:sz w:val="14"/>
          <w:szCs w:val="14"/>
        </w:rPr>
        <w:t xml:space="preserve">MSS3 </w:t>
      </w:r>
      <w:r>
        <w:rPr>
          <w:rFonts w:ascii="TimesNewRoman" w:eastAsia="TimesNewRoman" w:cs="TimesNewRoman"/>
          <w:kern w:val="0"/>
          <w:sz w:val="18"/>
          <w:szCs w:val="18"/>
        </w:rPr>
        <w:t>+ 0.388</w:t>
      </w:r>
      <w:r>
        <w:rPr>
          <w:rFonts w:ascii="TimesNewRoman,Italic" w:eastAsia="TimesNewRoman,Italic" w:cs="TimesNewRoman,Italic"/>
          <w:i/>
          <w:iCs/>
          <w:kern w:val="0"/>
          <w:sz w:val="14"/>
          <w:szCs w:val="14"/>
        </w:rPr>
        <w:t>MSS4</w:t>
      </w:r>
    </w:p>
    <w:p w14:paraId="6D4D24DA" w14:textId="77777777" w:rsidR="00FC27CD" w:rsidRDefault="00FC27CD" w:rsidP="00FC27CD">
      <w:pPr>
        <w:wordWrap/>
        <w:adjustRightInd w:val="0"/>
        <w:jc w:val="left"/>
        <w:rPr>
          <w:rFonts w:ascii="TimesNewRoman,Italic" w:eastAsia="TimesNewRoman,Italic" w:cs="TimesNewRoman,Italic"/>
          <w:i/>
          <w:iCs/>
          <w:kern w:val="0"/>
          <w:sz w:val="14"/>
          <w:szCs w:val="14"/>
        </w:rPr>
      </w:pPr>
      <w:r>
        <w:rPr>
          <w:rFonts w:ascii="TimesNewRoman,Italic" w:eastAsia="TimesNewRoman,Italic" w:cs="TimesNewRoman,Italic"/>
          <w:i/>
          <w:iCs/>
          <w:kern w:val="0"/>
          <w:sz w:val="18"/>
          <w:szCs w:val="18"/>
        </w:rPr>
        <w:t xml:space="preserve">Y </w:t>
      </w:r>
      <w:r>
        <w:rPr>
          <w:rFonts w:ascii="TimesNewRoman" w:eastAsia="TimesNewRoman" w:cs="TimesNewRoman"/>
          <w:kern w:val="0"/>
          <w:sz w:val="18"/>
          <w:szCs w:val="18"/>
        </w:rPr>
        <w:t xml:space="preserve">=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0.899</w:t>
      </w:r>
      <w:r>
        <w:rPr>
          <w:rFonts w:ascii="TimesNewRoman,Italic" w:eastAsia="TimesNewRoman,Italic" w:cs="TimesNewRoman,Italic"/>
          <w:i/>
          <w:iCs/>
          <w:kern w:val="0"/>
          <w:sz w:val="14"/>
          <w:szCs w:val="14"/>
        </w:rPr>
        <w:t xml:space="preserve">MSS1 </w:t>
      </w:r>
      <w:r>
        <w:rPr>
          <w:rFonts w:ascii="TimesNewRoman" w:eastAsia="TimesNewRoman" w:cs="TimesNewRoman"/>
          <w:kern w:val="0"/>
          <w:sz w:val="18"/>
          <w:szCs w:val="18"/>
        </w:rPr>
        <w:t>+ 0.428</w:t>
      </w:r>
      <w:r>
        <w:rPr>
          <w:rFonts w:ascii="TimesNewRoman,Italic" w:eastAsia="TimesNewRoman,Italic" w:cs="TimesNewRoman,Italic"/>
          <w:i/>
          <w:iCs/>
          <w:kern w:val="0"/>
          <w:sz w:val="14"/>
          <w:szCs w:val="14"/>
        </w:rPr>
        <w:t xml:space="preserve">MSS2 </w:t>
      </w:r>
      <w:r>
        <w:rPr>
          <w:rFonts w:ascii="TimesNewRoman" w:eastAsia="TimesNewRoman" w:cs="TimesNewRoman"/>
          <w:kern w:val="0"/>
          <w:sz w:val="18"/>
          <w:szCs w:val="18"/>
        </w:rPr>
        <w:t>+ 0.076</w:t>
      </w:r>
      <w:r>
        <w:rPr>
          <w:rFonts w:ascii="TimesNewRoman,Italic" w:eastAsia="TimesNewRoman,Italic" w:cs="TimesNewRoman,Italic"/>
          <w:i/>
          <w:iCs/>
          <w:kern w:val="0"/>
          <w:sz w:val="14"/>
          <w:szCs w:val="14"/>
        </w:rPr>
        <w:t xml:space="preserve">MSS3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0.041</w:t>
      </w:r>
      <w:r>
        <w:rPr>
          <w:rFonts w:ascii="TimesNewRoman,Italic" w:eastAsia="TimesNewRoman,Italic" w:cs="TimesNewRoman,Italic"/>
          <w:i/>
          <w:iCs/>
          <w:kern w:val="0"/>
          <w:sz w:val="14"/>
          <w:szCs w:val="14"/>
        </w:rPr>
        <w:t>MSS4</w:t>
      </w:r>
    </w:p>
    <w:p w14:paraId="438BC0AC" w14:textId="77777777" w:rsidR="00FC27CD" w:rsidRDefault="00FC27CD" w:rsidP="00FC27CD">
      <w:pPr>
        <w:wordWrap/>
        <w:adjustRightInd w:val="0"/>
        <w:jc w:val="left"/>
        <w:rPr>
          <w:rFonts w:ascii="TimesNewRoman,Italic" w:eastAsia="TimesNewRoman,Italic" w:cs="TimesNewRoman,Italic"/>
          <w:i/>
          <w:iCs/>
          <w:kern w:val="0"/>
          <w:sz w:val="14"/>
          <w:szCs w:val="14"/>
        </w:rPr>
      </w:pPr>
      <w:r>
        <w:rPr>
          <w:rFonts w:ascii="TimesNewRoman,Italic" w:eastAsia="TimesNewRoman,Italic" w:cs="TimesNewRoman,Italic"/>
          <w:i/>
          <w:iCs/>
          <w:kern w:val="0"/>
          <w:sz w:val="18"/>
          <w:szCs w:val="18"/>
        </w:rPr>
        <w:t xml:space="preserve">N </w:t>
      </w:r>
      <w:r>
        <w:rPr>
          <w:rFonts w:ascii="TimesNewRoman" w:eastAsia="TimesNewRoman" w:cs="TimesNewRoman"/>
          <w:kern w:val="0"/>
          <w:sz w:val="18"/>
          <w:szCs w:val="18"/>
        </w:rPr>
        <w:t xml:space="preserve">=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0.016</w:t>
      </w:r>
      <w:r>
        <w:rPr>
          <w:rFonts w:ascii="TimesNewRoman,Italic" w:eastAsia="TimesNewRoman,Italic" w:cs="TimesNewRoman,Italic"/>
          <w:i/>
          <w:iCs/>
          <w:kern w:val="0"/>
          <w:sz w:val="14"/>
          <w:szCs w:val="14"/>
        </w:rPr>
        <w:t xml:space="preserve">MSS1 </w:t>
      </w:r>
      <w:r>
        <w:rPr>
          <w:rFonts w:ascii="TimesNewRoman" w:eastAsia="TimesNewRoman" w:cs="TimesNewRoman"/>
          <w:kern w:val="0"/>
          <w:sz w:val="18"/>
          <w:szCs w:val="18"/>
        </w:rPr>
        <w:t>+ 0.131</w:t>
      </w:r>
      <w:r>
        <w:rPr>
          <w:rFonts w:ascii="TimesNewRoman,Italic" w:eastAsia="TimesNewRoman,Italic" w:cs="TimesNewRoman,Italic"/>
          <w:i/>
          <w:iCs/>
          <w:kern w:val="0"/>
          <w:sz w:val="14"/>
          <w:szCs w:val="14"/>
        </w:rPr>
        <w:t xml:space="preserve">MSS2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0.452</w:t>
      </w:r>
      <w:r>
        <w:rPr>
          <w:rFonts w:ascii="TimesNewRoman,Italic" w:eastAsia="TimesNewRoman,Italic" w:cs="TimesNewRoman,Italic"/>
          <w:i/>
          <w:iCs/>
          <w:kern w:val="0"/>
          <w:sz w:val="14"/>
          <w:szCs w:val="14"/>
        </w:rPr>
        <w:t xml:space="preserve">MSS3 </w:t>
      </w:r>
      <w:r>
        <w:rPr>
          <w:rFonts w:ascii="TimesNewRoman" w:eastAsia="TimesNewRoman" w:cs="TimesNewRoman"/>
          <w:kern w:val="0"/>
          <w:sz w:val="18"/>
          <w:szCs w:val="18"/>
        </w:rPr>
        <w:t>+ 0.882</w:t>
      </w:r>
      <w:r>
        <w:rPr>
          <w:rFonts w:ascii="TimesNewRoman,Italic" w:eastAsia="TimesNewRoman,Italic" w:cs="TimesNewRoman,Italic"/>
          <w:i/>
          <w:iCs/>
          <w:kern w:val="0"/>
          <w:sz w:val="14"/>
          <w:szCs w:val="14"/>
        </w:rPr>
        <w:t>MSS4</w:t>
      </w:r>
    </w:p>
    <w:p w14:paraId="636B5B87" w14:textId="77777777" w:rsidR="00FC27CD" w:rsidRDefault="00FC27CD" w:rsidP="00FC27CD">
      <w:pPr>
        <w:wordWrap/>
        <w:adjustRightInd w:val="0"/>
        <w:jc w:val="left"/>
        <w:rPr>
          <w:rFonts w:ascii="TimesNewRoman,Italic" w:eastAsia="TimesNewRoman,Italic" w:cs="TimesNewRoman,Italic"/>
          <w:i/>
          <w:iCs/>
          <w:kern w:val="0"/>
          <w:sz w:val="14"/>
          <w:szCs w:val="14"/>
        </w:rPr>
      </w:pPr>
    </w:p>
    <w:p w14:paraId="28A32A1A" w14:textId="77777777" w:rsidR="00FC27CD" w:rsidRDefault="00FC27CD" w:rsidP="00FC27CD">
      <w:pPr>
        <w:wordWrap/>
        <w:adjustRightInd w:val="0"/>
        <w:jc w:val="left"/>
        <w:rPr>
          <w:sz w:val="24"/>
          <w:szCs w:val="24"/>
        </w:rPr>
      </w:pPr>
      <w:r w:rsidRPr="007C3A82">
        <w:rPr>
          <w:b/>
          <w:bCs/>
          <w:sz w:val="24"/>
          <w:szCs w:val="24"/>
        </w:rPr>
        <w:t>Visible, near-infrared, and middle-infrared coefficients</w:t>
      </w:r>
      <w:r w:rsidRPr="005C4ADD">
        <w:rPr>
          <w:sz w:val="24"/>
          <w:szCs w:val="24"/>
        </w:rPr>
        <w:t xml:space="preserve"> for transforming </w:t>
      </w:r>
      <w:r w:rsidRPr="007C3A82">
        <w:rPr>
          <w:b/>
          <w:bCs/>
          <w:sz w:val="24"/>
          <w:szCs w:val="24"/>
        </w:rPr>
        <w:t>Landsat Thematic Mapper imagery</w:t>
      </w:r>
      <w:r w:rsidRPr="005C4ADD">
        <w:rPr>
          <w:sz w:val="24"/>
          <w:szCs w:val="24"/>
        </w:rPr>
        <w:t xml:space="preserve"> into </w:t>
      </w:r>
      <w:r w:rsidRPr="007C3A82">
        <w:rPr>
          <w:b/>
          <w:bCs/>
          <w:sz w:val="24"/>
          <w:szCs w:val="24"/>
        </w:rPr>
        <w:t>brightness, greenness, and wetness variables</w:t>
      </w:r>
    </w:p>
    <w:p w14:paraId="1692FC0B" w14:textId="77777777" w:rsidR="00FC27CD" w:rsidRDefault="00FC27CD" w:rsidP="00FC27CD">
      <w:pPr>
        <w:wordWrap/>
        <w:adjustRightInd w:val="0"/>
        <w:jc w:val="left"/>
        <w:rPr>
          <w:sz w:val="24"/>
          <w:szCs w:val="24"/>
        </w:rPr>
      </w:pPr>
    </w:p>
    <w:p w14:paraId="1FDBE83F" w14:textId="77777777" w:rsidR="00FC27CD" w:rsidRDefault="00FC27CD" w:rsidP="00FC27CD">
      <w:pPr>
        <w:wordWrap/>
        <w:adjustRightInd w:val="0"/>
        <w:jc w:val="left"/>
        <w:rPr>
          <w:rFonts w:ascii="TimesNewRoman" w:eastAsia="TimesNewRoman" w:cs="TimesNewRoman"/>
          <w:kern w:val="0"/>
          <w:sz w:val="18"/>
          <w:szCs w:val="18"/>
        </w:rPr>
      </w:pPr>
      <w:r>
        <w:rPr>
          <w:rFonts w:ascii="TimesNewRoman,Italic" w:eastAsia="TimesNewRoman,Italic" w:cs="TimesNewRoman,Italic"/>
          <w:i/>
          <w:iCs/>
          <w:kern w:val="0"/>
          <w:sz w:val="18"/>
          <w:szCs w:val="18"/>
        </w:rPr>
        <w:t xml:space="preserve">B </w:t>
      </w:r>
      <w:r>
        <w:rPr>
          <w:rFonts w:ascii="TimesNewRoman" w:eastAsia="TimesNewRoman" w:cs="TimesNewRoman"/>
          <w:kern w:val="0"/>
          <w:sz w:val="18"/>
          <w:szCs w:val="18"/>
        </w:rPr>
        <w:t>= 0.2909</w:t>
      </w:r>
      <w:r>
        <w:rPr>
          <w:rFonts w:ascii="TimesNewRoman,Italic" w:eastAsia="TimesNewRoman,Italic" w:cs="TimesNewRoman,Italic"/>
          <w:i/>
          <w:iCs/>
          <w:kern w:val="0"/>
          <w:sz w:val="18"/>
          <w:szCs w:val="18"/>
        </w:rPr>
        <w:t>TM</w:t>
      </w:r>
      <w:r>
        <w:rPr>
          <w:rFonts w:ascii="TimesNewRoman" w:eastAsia="TimesNewRoman" w:cs="TimesNewRoman"/>
          <w:kern w:val="0"/>
          <w:sz w:val="18"/>
          <w:szCs w:val="18"/>
        </w:rPr>
        <w:t>1 + 0.2493</w:t>
      </w:r>
      <w:r>
        <w:rPr>
          <w:rFonts w:ascii="TimesNewRoman,Italic" w:eastAsia="TimesNewRoman,Italic" w:cs="TimesNewRoman,Italic"/>
          <w:i/>
          <w:iCs/>
          <w:kern w:val="0"/>
          <w:sz w:val="18"/>
          <w:szCs w:val="18"/>
        </w:rPr>
        <w:t>TM</w:t>
      </w:r>
      <w:r>
        <w:rPr>
          <w:rFonts w:ascii="TimesNewRoman" w:eastAsia="TimesNewRoman" w:cs="TimesNewRoman"/>
          <w:kern w:val="0"/>
          <w:sz w:val="18"/>
          <w:szCs w:val="18"/>
        </w:rPr>
        <w:t>2 + 0.4806</w:t>
      </w:r>
      <w:r>
        <w:rPr>
          <w:rFonts w:ascii="TimesNewRoman,Italic" w:eastAsia="TimesNewRoman,Italic" w:cs="TimesNewRoman,Italic"/>
          <w:i/>
          <w:iCs/>
          <w:kern w:val="0"/>
          <w:sz w:val="18"/>
          <w:szCs w:val="18"/>
        </w:rPr>
        <w:t>TM</w:t>
      </w:r>
      <w:r>
        <w:rPr>
          <w:rFonts w:ascii="TimesNewRoman" w:eastAsia="TimesNewRoman" w:cs="TimesNewRoman"/>
          <w:kern w:val="0"/>
          <w:sz w:val="18"/>
          <w:szCs w:val="18"/>
        </w:rPr>
        <w:t>3 +</w:t>
      </w:r>
    </w:p>
    <w:p w14:paraId="52697FD8" w14:textId="77777777" w:rsidR="00FC27CD" w:rsidRDefault="00FC27CD" w:rsidP="00FC27CD">
      <w:pPr>
        <w:wordWrap/>
        <w:adjustRightInd w:val="0"/>
        <w:jc w:val="left"/>
        <w:rPr>
          <w:rFonts w:ascii="TimesNewRoman" w:eastAsia="TimesNewRoman" w:cs="TimesNewRoman"/>
          <w:kern w:val="0"/>
          <w:sz w:val="18"/>
          <w:szCs w:val="18"/>
        </w:rPr>
      </w:pPr>
      <w:r>
        <w:rPr>
          <w:rFonts w:ascii="TimesNewRoman" w:eastAsia="TimesNewRoman" w:cs="TimesNewRoman"/>
          <w:kern w:val="0"/>
          <w:sz w:val="18"/>
          <w:szCs w:val="18"/>
        </w:rPr>
        <w:t>0.5568</w:t>
      </w:r>
      <w:r>
        <w:rPr>
          <w:rFonts w:ascii="TimesNewRoman,Italic" w:eastAsia="TimesNewRoman,Italic" w:cs="TimesNewRoman,Italic"/>
          <w:i/>
          <w:iCs/>
          <w:kern w:val="0"/>
          <w:sz w:val="18"/>
          <w:szCs w:val="18"/>
        </w:rPr>
        <w:t>TM</w:t>
      </w:r>
      <w:r>
        <w:rPr>
          <w:rFonts w:ascii="TimesNewRoman" w:eastAsia="TimesNewRoman" w:cs="TimesNewRoman"/>
          <w:kern w:val="0"/>
          <w:sz w:val="18"/>
          <w:szCs w:val="18"/>
        </w:rPr>
        <w:t>4 + 0.4438</w:t>
      </w:r>
      <w:r>
        <w:rPr>
          <w:rFonts w:ascii="TimesNewRoman,Italic" w:eastAsia="TimesNewRoman,Italic" w:cs="TimesNewRoman,Italic"/>
          <w:i/>
          <w:iCs/>
          <w:kern w:val="0"/>
          <w:sz w:val="18"/>
          <w:szCs w:val="18"/>
        </w:rPr>
        <w:t>TM</w:t>
      </w:r>
      <w:r>
        <w:rPr>
          <w:rFonts w:ascii="TimesNewRoman" w:eastAsia="TimesNewRoman" w:cs="TimesNewRoman"/>
          <w:kern w:val="0"/>
          <w:sz w:val="18"/>
          <w:szCs w:val="18"/>
        </w:rPr>
        <w:t>5 + 0.1706</w:t>
      </w:r>
      <w:r>
        <w:rPr>
          <w:rFonts w:ascii="TimesNewRoman,Italic" w:eastAsia="TimesNewRoman,Italic" w:cs="TimesNewRoman,Italic"/>
          <w:i/>
          <w:iCs/>
          <w:kern w:val="0"/>
          <w:sz w:val="18"/>
          <w:szCs w:val="18"/>
        </w:rPr>
        <w:t>TM</w:t>
      </w:r>
      <w:r>
        <w:rPr>
          <w:rFonts w:ascii="TimesNewRoman" w:eastAsia="TimesNewRoman" w:cs="TimesNewRoman"/>
          <w:kern w:val="0"/>
          <w:sz w:val="18"/>
          <w:szCs w:val="18"/>
        </w:rPr>
        <w:t>7</w:t>
      </w:r>
    </w:p>
    <w:p w14:paraId="345A5BD5" w14:textId="77777777" w:rsidR="00FC27CD" w:rsidRDefault="00FC27CD" w:rsidP="00FC27CD">
      <w:pPr>
        <w:wordWrap/>
        <w:adjustRightInd w:val="0"/>
        <w:jc w:val="left"/>
        <w:rPr>
          <w:rFonts w:ascii="TimesNewRoman" w:eastAsia="TimesNewRoman" w:cs="TimesNewRoman"/>
          <w:kern w:val="0"/>
          <w:sz w:val="18"/>
          <w:szCs w:val="18"/>
        </w:rPr>
      </w:pPr>
      <w:r>
        <w:rPr>
          <w:rFonts w:ascii="TimesNewRoman,Italic" w:eastAsia="TimesNewRoman,Italic" w:cs="TimesNewRoman,Italic"/>
          <w:i/>
          <w:iCs/>
          <w:kern w:val="0"/>
          <w:sz w:val="18"/>
          <w:szCs w:val="18"/>
        </w:rPr>
        <w:t xml:space="preserve">G </w:t>
      </w:r>
      <w:r>
        <w:rPr>
          <w:rFonts w:ascii="TimesNewRoman" w:eastAsia="TimesNewRoman" w:cs="TimesNewRoman"/>
          <w:kern w:val="0"/>
          <w:sz w:val="18"/>
          <w:szCs w:val="18"/>
        </w:rPr>
        <w:t xml:space="preserve">=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0.2728</w:t>
      </w:r>
      <w:r>
        <w:rPr>
          <w:rFonts w:ascii="TimesNewRoman,Italic" w:eastAsia="TimesNewRoman,Italic" w:cs="TimesNewRoman,Italic"/>
          <w:i/>
          <w:iCs/>
          <w:kern w:val="0"/>
          <w:sz w:val="18"/>
          <w:szCs w:val="18"/>
        </w:rPr>
        <w:t>TM</w:t>
      </w:r>
      <w:r>
        <w:rPr>
          <w:rFonts w:ascii="TimesNewRoman" w:eastAsia="TimesNewRoman" w:cs="TimesNewRoman"/>
          <w:kern w:val="0"/>
          <w:sz w:val="18"/>
          <w:szCs w:val="18"/>
        </w:rPr>
        <w:t xml:space="preserve">1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0.2174</w:t>
      </w:r>
      <w:r>
        <w:rPr>
          <w:rFonts w:ascii="TimesNewRoman,Italic" w:eastAsia="TimesNewRoman,Italic" w:cs="TimesNewRoman,Italic"/>
          <w:i/>
          <w:iCs/>
          <w:kern w:val="0"/>
          <w:sz w:val="18"/>
          <w:szCs w:val="18"/>
        </w:rPr>
        <w:t>TM</w:t>
      </w:r>
      <w:r>
        <w:rPr>
          <w:rFonts w:ascii="TimesNewRoman" w:eastAsia="TimesNewRoman" w:cs="TimesNewRoman"/>
          <w:kern w:val="0"/>
          <w:sz w:val="18"/>
          <w:szCs w:val="18"/>
        </w:rPr>
        <w:t xml:space="preserve">2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0.5508</w:t>
      </w:r>
      <w:r>
        <w:rPr>
          <w:rFonts w:ascii="TimesNewRoman,Italic" w:eastAsia="TimesNewRoman,Italic" w:cs="TimesNewRoman,Italic"/>
          <w:i/>
          <w:iCs/>
          <w:kern w:val="0"/>
          <w:sz w:val="18"/>
          <w:szCs w:val="18"/>
        </w:rPr>
        <w:t>TM</w:t>
      </w:r>
      <w:r>
        <w:rPr>
          <w:rFonts w:ascii="TimesNewRoman" w:eastAsia="TimesNewRoman" w:cs="TimesNewRoman"/>
          <w:kern w:val="0"/>
          <w:sz w:val="18"/>
          <w:szCs w:val="18"/>
        </w:rPr>
        <w:t>3 +</w:t>
      </w:r>
    </w:p>
    <w:p w14:paraId="0981D678" w14:textId="77777777" w:rsidR="00FC27CD" w:rsidRDefault="00FC27CD" w:rsidP="00FC27CD">
      <w:pPr>
        <w:wordWrap/>
        <w:adjustRightInd w:val="0"/>
        <w:jc w:val="left"/>
        <w:rPr>
          <w:rFonts w:ascii="TimesNewRoman" w:eastAsia="TimesNewRoman" w:cs="TimesNewRoman"/>
          <w:kern w:val="0"/>
          <w:sz w:val="18"/>
          <w:szCs w:val="18"/>
        </w:rPr>
      </w:pPr>
      <w:r>
        <w:rPr>
          <w:rFonts w:ascii="TimesNewRoman" w:eastAsia="TimesNewRoman" w:cs="TimesNewRoman"/>
          <w:kern w:val="0"/>
          <w:sz w:val="18"/>
          <w:szCs w:val="18"/>
        </w:rPr>
        <w:t>0.7221</w:t>
      </w:r>
      <w:r>
        <w:rPr>
          <w:rFonts w:ascii="TimesNewRoman,Italic" w:eastAsia="TimesNewRoman,Italic" w:cs="TimesNewRoman,Italic"/>
          <w:i/>
          <w:iCs/>
          <w:kern w:val="0"/>
          <w:sz w:val="18"/>
          <w:szCs w:val="18"/>
        </w:rPr>
        <w:t>TM</w:t>
      </w:r>
      <w:r>
        <w:rPr>
          <w:rFonts w:ascii="TimesNewRoman" w:eastAsia="TimesNewRoman" w:cs="TimesNewRoman"/>
          <w:kern w:val="0"/>
          <w:sz w:val="18"/>
          <w:szCs w:val="18"/>
        </w:rPr>
        <w:t>4 + 0.0733</w:t>
      </w:r>
      <w:r>
        <w:rPr>
          <w:rFonts w:ascii="TimesNewRoman,Italic" w:eastAsia="TimesNewRoman,Italic" w:cs="TimesNewRoman,Italic"/>
          <w:i/>
          <w:iCs/>
          <w:kern w:val="0"/>
          <w:sz w:val="18"/>
          <w:szCs w:val="18"/>
        </w:rPr>
        <w:t>TM</w:t>
      </w:r>
      <w:r>
        <w:rPr>
          <w:rFonts w:ascii="TimesNewRoman" w:eastAsia="TimesNewRoman" w:cs="TimesNewRoman"/>
          <w:kern w:val="0"/>
          <w:sz w:val="18"/>
          <w:szCs w:val="18"/>
        </w:rPr>
        <w:t xml:space="preserve">5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0.1648</w:t>
      </w:r>
      <w:r>
        <w:rPr>
          <w:rFonts w:ascii="TimesNewRoman,Italic" w:eastAsia="TimesNewRoman,Italic" w:cs="TimesNewRoman,Italic"/>
          <w:i/>
          <w:iCs/>
          <w:kern w:val="0"/>
          <w:sz w:val="18"/>
          <w:szCs w:val="18"/>
        </w:rPr>
        <w:t>TM</w:t>
      </w:r>
      <w:r>
        <w:rPr>
          <w:rFonts w:ascii="TimesNewRoman" w:eastAsia="TimesNewRoman" w:cs="TimesNewRoman"/>
          <w:kern w:val="0"/>
          <w:sz w:val="18"/>
          <w:szCs w:val="18"/>
        </w:rPr>
        <w:t>7</w:t>
      </w:r>
    </w:p>
    <w:p w14:paraId="550D7623" w14:textId="77777777" w:rsidR="00FC27CD" w:rsidRDefault="00FC27CD" w:rsidP="00FC27CD">
      <w:pPr>
        <w:wordWrap/>
        <w:adjustRightInd w:val="0"/>
        <w:jc w:val="left"/>
        <w:rPr>
          <w:rFonts w:ascii="TimesNewRoman" w:eastAsia="TimesNewRoman" w:cs="TimesNewRoman"/>
          <w:kern w:val="0"/>
          <w:sz w:val="18"/>
          <w:szCs w:val="18"/>
        </w:rPr>
      </w:pPr>
      <w:r>
        <w:rPr>
          <w:rFonts w:ascii="TimesNewRoman,Italic" w:eastAsia="TimesNewRoman,Italic" w:cs="TimesNewRoman,Italic"/>
          <w:i/>
          <w:iCs/>
          <w:kern w:val="0"/>
          <w:sz w:val="18"/>
          <w:szCs w:val="18"/>
        </w:rPr>
        <w:t xml:space="preserve">W </w:t>
      </w:r>
      <w:r>
        <w:rPr>
          <w:rFonts w:ascii="TimesNewRoman" w:eastAsia="TimesNewRoman" w:cs="TimesNewRoman"/>
          <w:kern w:val="0"/>
          <w:sz w:val="18"/>
          <w:szCs w:val="18"/>
        </w:rPr>
        <w:t>= 0.1446</w:t>
      </w:r>
      <w:r>
        <w:rPr>
          <w:rFonts w:ascii="TimesNewRoman,Italic" w:eastAsia="TimesNewRoman,Italic" w:cs="TimesNewRoman,Italic"/>
          <w:i/>
          <w:iCs/>
          <w:kern w:val="0"/>
          <w:sz w:val="18"/>
          <w:szCs w:val="18"/>
        </w:rPr>
        <w:t>TM</w:t>
      </w:r>
      <w:r>
        <w:rPr>
          <w:rFonts w:ascii="TimesNewRoman" w:eastAsia="TimesNewRoman" w:cs="TimesNewRoman"/>
          <w:kern w:val="0"/>
          <w:sz w:val="18"/>
          <w:szCs w:val="18"/>
        </w:rPr>
        <w:t>1 + 0.1761</w:t>
      </w:r>
      <w:r>
        <w:rPr>
          <w:rFonts w:ascii="TimesNewRoman,Italic" w:eastAsia="TimesNewRoman,Italic" w:cs="TimesNewRoman,Italic"/>
          <w:i/>
          <w:iCs/>
          <w:kern w:val="0"/>
          <w:sz w:val="18"/>
          <w:szCs w:val="18"/>
        </w:rPr>
        <w:t>TM</w:t>
      </w:r>
      <w:r>
        <w:rPr>
          <w:rFonts w:ascii="TimesNewRoman" w:eastAsia="TimesNewRoman" w:cs="TimesNewRoman"/>
          <w:kern w:val="0"/>
          <w:sz w:val="18"/>
          <w:szCs w:val="18"/>
        </w:rPr>
        <w:t>2 + 0.3322</w:t>
      </w:r>
      <w:r>
        <w:rPr>
          <w:rFonts w:ascii="TimesNewRoman,Italic" w:eastAsia="TimesNewRoman,Italic" w:cs="TimesNewRoman,Italic"/>
          <w:i/>
          <w:iCs/>
          <w:kern w:val="0"/>
          <w:sz w:val="18"/>
          <w:szCs w:val="18"/>
        </w:rPr>
        <w:t>TM</w:t>
      </w:r>
      <w:r>
        <w:rPr>
          <w:rFonts w:ascii="TimesNewRoman" w:eastAsia="TimesNewRoman" w:cs="TimesNewRoman"/>
          <w:kern w:val="0"/>
          <w:sz w:val="18"/>
          <w:szCs w:val="18"/>
        </w:rPr>
        <w:t>3 +</w:t>
      </w:r>
    </w:p>
    <w:p w14:paraId="0079ED91" w14:textId="77777777" w:rsidR="00FC27CD" w:rsidRDefault="00FC27CD" w:rsidP="00FC27CD">
      <w:pPr>
        <w:wordWrap/>
        <w:adjustRightInd w:val="0"/>
        <w:jc w:val="left"/>
        <w:rPr>
          <w:rFonts w:ascii="TimesNewRoman" w:eastAsia="TimesNewRoman" w:cs="TimesNewRoman"/>
          <w:kern w:val="0"/>
          <w:sz w:val="18"/>
          <w:szCs w:val="18"/>
        </w:rPr>
      </w:pPr>
      <w:r>
        <w:rPr>
          <w:rFonts w:ascii="TimesNewRoman" w:eastAsia="TimesNewRoman" w:cs="TimesNewRoman"/>
          <w:kern w:val="0"/>
          <w:sz w:val="18"/>
          <w:szCs w:val="18"/>
        </w:rPr>
        <w:t>0.3396</w:t>
      </w:r>
      <w:r>
        <w:rPr>
          <w:rFonts w:ascii="TimesNewRoman,Italic" w:eastAsia="TimesNewRoman,Italic" w:cs="TimesNewRoman,Italic"/>
          <w:i/>
          <w:iCs/>
          <w:kern w:val="0"/>
          <w:sz w:val="18"/>
          <w:szCs w:val="18"/>
        </w:rPr>
        <w:t>TM</w:t>
      </w:r>
      <w:r>
        <w:rPr>
          <w:rFonts w:ascii="TimesNewRoman" w:eastAsia="TimesNewRoman" w:cs="TimesNewRoman"/>
          <w:kern w:val="0"/>
          <w:sz w:val="18"/>
          <w:szCs w:val="18"/>
        </w:rPr>
        <w:t xml:space="preserve">4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0.6210</w:t>
      </w:r>
      <w:r>
        <w:rPr>
          <w:rFonts w:ascii="TimesNewRoman,Italic" w:eastAsia="TimesNewRoman,Italic" w:cs="TimesNewRoman,Italic"/>
          <w:i/>
          <w:iCs/>
          <w:kern w:val="0"/>
          <w:sz w:val="18"/>
          <w:szCs w:val="18"/>
        </w:rPr>
        <w:t>TM</w:t>
      </w:r>
      <w:r>
        <w:rPr>
          <w:rFonts w:ascii="TimesNewRoman" w:eastAsia="TimesNewRoman" w:cs="TimesNewRoman"/>
          <w:kern w:val="0"/>
          <w:sz w:val="18"/>
          <w:szCs w:val="18"/>
        </w:rPr>
        <w:t xml:space="preserve">5 </w:t>
      </w:r>
      <w:r>
        <w:rPr>
          <w:rFonts w:ascii="TimesNewRoman" w:eastAsia="TimesNewRoman" w:cs="TimesNewRoman" w:hint="eastAsia"/>
          <w:kern w:val="0"/>
          <w:sz w:val="18"/>
          <w:szCs w:val="18"/>
        </w:rPr>
        <w:t>–</w:t>
      </w:r>
      <w:r>
        <w:rPr>
          <w:rFonts w:ascii="TimesNewRoman" w:eastAsia="TimesNewRoman" w:cs="TimesNewRoman"/>
          <w:kern w:val="0"/>
          <w:sz w:val="18"/>
          <w:szCs w:val="18"/>
        </w:rPr>
        <w:t xml:space="preserve"> 0.4186</w:t>
      </w:r>
      <w:r>
        <w:rPr>
          <w:rFonts w:ascii="TimesNewRoman,Italic" w:eastAsia="TimesNewRoman,Italic" w:cs="TimesNewRoman,Italic"/>
          <w:i/>
          <w:iCs/>
          <w:kern w:val="0"/>
          <w:sz w:val="18"/>
          <w:szCs w:val="18"/>
        </w:rPr>
        <w:t>TM</w:t>
      </w:r>
      <w:r>
        <w:rPr>
          <w:rFonts w:ascii="TimesNewRoman" w:eastAsia="TimesNewRoman" w:cs="TimesNewRoman"/>
          <w:kern w:val="0"/>
          <w:sz w:val="18"/>
          <w:szCs w:val="18"/>
        </w:rPr>
        <w:t>7</w:t>
      </w:r>
    </w:p>
    <w:p w14:paraId="609B86C6" w14:textId="77777777" w:rsidR="00FC27CD" w:rsidRDefault="00FC27CD" w:rsidP="00FC27CD">
      <w:pPr>
        <w:wordWrap/>
        <w:adjustRightInd w:val="0"/>
        <w:jc w:val="left"/>
        <w:rPr>
          <w:sz w:val="24"/>
          <w:szCs w:val="24"/>
        </w:rPr>
      </w:pPr>
    </w:p>
    <w:p w14:paraId="498E557D" w14:textId="77777777" w:rsidR="00FC27CD" w:rsidRDefault="00FC27CD" w:rsidP="00FC27CD">
      <w:pPr>
        <w:wordWrap/>
        <w:adjustRightInd w:val="0"/>
        <w:jc w:val="left"/>
        <w:rPr>
          <w:sz w:val="24"/>
          <w:szCs w:val="24"/>
        </w:rPr>
      </w:pPr>
      <w:r w:rsidRPr="00E51F55">
        <w:rPr>
          <w:sz w:val="24"/>
          <w:szCs w:val="24"/>
        </w:rPr>
        <w:t>The tasseled cap transformation is a global vegetation index.</w:t>
      </w:r>
      <w:r>
        <w:rPr>
          <w:sz w:val="24"/>
          <w:szCs w:val="24"/>
        </w:rPr>
        <w:t xml:space="preserve"> </w:t>
      </w:r>
      <w:r w:rsidRPr="00E51F55">
        <w:rPr>
          <w:sz w:val="24"/>
          <w:szCs w:val="24"/>
        </w:rPr>
        <w:t>Theoretically, it can be used anywhere in the world to disaggregate</w:t>
      </w:r>
      <w:r>
        <w:rPr>
          <w:sz w:val="24"/>
          <w:szCs w:val="24"/>
        </w:rPr>
        <w:t xml:space="preserve"> </w:t>
      </w:r>
      <w:r w:rsidRPr="00E51F55">
        <w:rPr>
          <w:sz w:val="24"/>
          <w:szCs w:val="24"/>
        </w:rPr>
        <w:t>the amount of soil brightness, vegetation, and moisture</w:t>
      </w:r>
      <w:r>
        <w:rPr>
          <w:sz w:val="24"/>
          <w:szCs w:val="24"/>
        </w:rPr>
        <w:t xml:space="preserve"> </w:t>
      </w:r>
      <w:r w:rsidRPr="00E51F55">
        <w:rPr>
          <w:sz w:val="24"/>
          <w:szCs w:val="24"/>
        </w:rPr>
        <w:t>content in individual pixels in a Landsat MSS or</w:t>
      </w:r>
      <w:r>
        <w:rPr>
          <w:sz w:val="24"/>
          <w:szCs w:val="24"/>
        </w:rPr>
        <w:t xml:space="preserve"> </w:t>
      </w:r>
      <w:r w:rsidRPr="00E51F55">
        <w:rPr>
          <w:sz w:val="24"/>
          <w:szCs w:val="24"/>
        </w:rPr>
        <w:t>Thematic Mapper image. Practically, however, it is better to</w:t>
      </w:r>
      <w:r>
        <w:rPr>
          <w:sz w:val="24"/>
          <w:szCs w:val="24"/>
        </w:rPr>
        <w:t xml:space="preserve"> </w:t>
      </w:r>
      <w:r w:rsidRPr="00E51F55">
        <w:rPr>
          <w:sz w:val="24"/>
          <w:szCs w:val="24"/>
        </w:rPr>
        <w:t>compute the coefficients based on local conditions.</w:t>
      </w:r>
    </w:p>
    <w:p w14:paraId="74726F81" w14:textId="77777777" w:rsidR="00FC27CD" w:rsidRDefault="00FC27CD" w:rsidP="00FC27CD">
      <w:pPr>
        <w:rPr>
          <w:sz w:val="24"/>
          <w:szCs w:val="24"/>
        </w:rPr>
      </w:pPr>
    </w:p>
    <w:p w14:paraId="652C928F" w14:textId="77777777" w:rsidR="00FC27CD" w:rsidRPr="006B1F3E" w:rsidRDefault="00FC27CD" w:rsidP="00FC27CD">
      <w:pPr>
        <w:pStyle w:val="Heading2"/>
      </w:pPr>
      <w:r>
        <w:rPr>
          <w:rFonts w:hint="eastAsia"/>
        </w:rPr>
        <w:t>EVI</w:t>
      </w:r>
    </w:p>
    <w:p w14:paraId="79FF6AF6" w14:textId="77777777" w:rsidR="00FC27CD" w:rsidRPr="006B1F3E" w:rsidRDefault="00FC27CD" w:rsidP="00FC27CD">
      <w:pPr>
        <w:rPr>
          <w:sz w:val="24"/>
          <w:szCs w:val="24"/>
        </w:rPr>
      </w:pPr>
      <w:proofErr w:type="gramStart"/>
      <w:r>
        <w:rPr>
          <w:sz w:val="24"/>
          <w:szCs w:val="24"/>
        </w:rPr>
        <w:t>EVI(</w:t>
      </w:r>
      <w:proofErr w:type="gramEnd"/>
      <w:r>
        <w:rPr>
          <w:sz w:val="24"/>
          <w:szCs w:val="24"/>
        </w:rPr>
        <w:t>Enhanced Vegetation Index)</w:t>
      </w:r>
      <w:r>
        <w:rPr>
          <w:rFonts w:hint="eastAsia"/>
          <w:sz w:val="24"/>
          <w:szCs w:val="24"/>
        </w:rPr>
        <w:t xml:space="preserve"> </w:t>
      </w:r>
      <w:r>
        <w:rPr>
          <w:sz w:val="24"/>
          <w:szCs w:val="24"/>
        </w:rPr>
        <w:t>is a modified NDVI with soil adjustment factor L, two coefficients, C1, and C2, which describe the use of blue band in correction of the red band for atmospheric aerosol scattering.</w:t>
      </w:r>
      <w:r>
        <w:rPr>
          <w:rFonts w:hint="eastAsia"/>
          <w:sz w:val="24"/>
          <w:szCs w:val="24"/>
        </w:rPr>
        <w:t xml:space="preserve"> </w:t>
      </w:r>
      <w:r>
        <w:rPr>
          <w:sz w:val="24"/>
          <w:szCs w:val="24"/>
        </w:rPr>
        <w:t>The EVI has improved sensitivity to high biomass.</w:t>
      </w:r>
    </w:p>
    <w:p w14:paraId="56B7589A" w14:textId="77777777" w:rsidR="00FC27CD" w:rsidRDefault="00FC27CD" w:rsidP="00FC27CD">
      <w:pPr>
        <w:rPr>
          <w:sz w:val="24"/>
          <w:szCs w:val="24"/>
        </w:rPr>
      </w:pPr>
    </w:p>
    <w:p w14:paraId="52CEE1E3" w14:textId="77777777" w:rsidR="00FC27CD" w:rsidRDefault="00FC27CD" w:rsidP="00FC27CD">
      <w:pPr>
        <w:rPr>
          <w:sz w:val="24"/>
          <w:szCs w:val="24"/>
        </w:rPr>
      </w:pPr>
      <w:r>
        <w:rPr>
          <w:sz w:val="24"/>
          <w:szCs w:val="24"/>
        </w:rPr>
        <w:t>BRDF is given by</w:t>
      </w:r>
    </w:p>
    <w:p w14:paraId="65BCA86A" w14:textId="77777777" w:rsidR="00FC27CD" w:rsidRDefault="00FC27CD" w:rsidP="00FC27CD">
      <w:pPr>
        <w:rPr>
          <w:sz w:val="24"/>
          <w:szCs w:val="24"/>
        </w:rPr>
      </w:pPr>
    </w:p>
    <w:p w14:paraId="1195DA61" w14:textId="77777777" w:rsidR="00FC27CD" w:rsidRDefault="00FC27CD" w:rsidP="00FC27CD">
      <w:pPr>
        <w:rPr>
          <w:sz w:val="24"/>
          <w:szCs w:val="24"/>
        </w:rPr>
      </w:pPr>
      <m:oMathPara>
        <m:oMath>
          <m:r>
            <w:rPr>
              <w:rFonts w:ascii="Cambria Math" w:hAnsi="Cambria Math"/>
              <w:sz w:val="24"/>
              <w:szCs w:val="24"/>
            </w:rPr>
            <m:t>EVI=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nir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red</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nir</m:t>
                  </m:r>
                </m:sub>
              </m:sSub>
              <m:r>
                <w:rPr>
                  <w:rFonts w:ascii="Cambria Math" w:hAnsi="Cambria Math"/>
                  <w:sz w:val="24"/>
                  <w:szCs w:val="24"/>
                </w:rPr>
                <m:t>+C1*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red</m:t>
                  </m:r>
                </m:sub>
              </m:sSub>
              <m:r>
                <w:rPr>
                  <w:rFonts w:ascii="Cambria Math" w:hAnsi="Cambria Math"/>
                  <w:sz w:val="24"/>
                  <w:szCs w:val="24"/>
                </w:rPr>
                <m:t>-C2*</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blue</m:t>
                  </m:r>
                </m:sub>
              </m:sSub>
              <m:r>
                <w:rPr>
                  <w:rFonts w:ascii="Cambria Math" w:hAnsi="Cambria Math"/>
                  <w:sz w:val="24"/>
                  <w:szCs w:val="24"/>
                </w:rPr>
                <m:t>+L</m:t>
              </m:r>
            </m:den>
          </m:f>
          <m:r>
            <w:rPr>
              <w:rFonts w:ascii="Cambria Math" w:hAnsi="Cambria Math"/>
              <w:sz w:val="24"/>
              <w:szCs w:val="24"/>
            </w:rPr>
            <m:t>(1+L)</m:t>
          </m:r>
        </m:oMath>
      </m:oMathPara>
    </w:p>
    <w:p w14:paraId="3CE775FC" w14:textId="77777777" w:rsidR="00FC27CD" w:rsidRDefault="00FC27CD" w:rsidP="00FC27CD">
      <w:pPr>
        <w:rPr>
          <w:sz w:val="24"/>
          <w:szCs w:val="24"/>
        </w:rPr>
      </w:pPr>
    </w:p>
    <w:p w14:paraId="16A6079C" w14:textId="77777777" w:rsidR="00FC27CD" w:rsidRDefault="00FC27CD" w:rsidP="00FC27CD">
      <w:pPr>
        <w:rPr>
          <w:sz w:val="24"/>
          <w:szCs w:val="24"/>
        </w:rPr>
      </w:pPr>
      <w:r>
        <w:rPr>
          <w:sz w:val="24"/>
          <w:szCs w:val="24"/>
        </w:rPr>
        <w:t>Where, C1, C2, L</w:t>
      </w:r>
      <w:r>
        <w:rPr>
          <w:rFonts w:hint="eastAsia"/>
          <w:sz w:val="24"/>
          <w:szCs w:val="24"/>
        </w:rPr>
        <w:t xml:space="preserve"> </w:t>
      </w:r>
      <w:r>
        <w:rPr>
          <w:sz w:val="24"/>
          <w:szCs w:val="24"/>
        </w:rPr>
        <w:t xml:space="preserve">are empirically determined as </w:t>
      </w:r>
      <w:r>
        <w:rPr>
          <w:rFonts w:hint="eastAsia"/>
          <w:sz w:val="24"/>
          <w:szCs w:val="24"/>
        </w:rPr>
        <w:t>6</w:t>
      </w:r>
      <w:r>
        <w:rPr>
          <w:sz w:val="24"/>
          <w:szCs w:val="24"/>
        </w:rPr>
        <w:t>.0, 7.5, 1.0</w:t>
      </w:r>
    </w:p>
    <w:p w14:paraId="7A7EB4F3" w14:textId="77777777" w:rsidR="00FC27CD" w:rsidRPr="006B1F3E" w:rsidRDefault="00FC27CD" w:rsidP="00FC27CD">
      <w:pPr>
        <w:rPr>
          <w:sz w:val="24"/>
          <w:szCs w:val="24"/>
        </w:rPr>
      </w:pPr>
    </w:p>
    <w:p w14:paraId="16CD9A79" w14:textId="3A33E5D0" w:rsidR="00FC27CD" w:rsidRDefault="00FC27CD">
      <w:pPr>
        <w:widowControl/>
        <w:wordWrap/>
        <w:autoSpaceDE/>
        <w:autoSpaceDN/>
        <w:spacing w:after="160" w:line="259" w:lineRule="auto"/>
        <w:jc w:val="left"/>
      </w:pPr>
      <w:r>
        <w:br w:type="page"/>
      </w:r>
    </w:p>
    <w:p w14:paraId="0C1C59EC" w14:textId="77777777" w:rsidR="00FC27CD" w:rsidRPr="004D084B" w:rsidRDefault="00FC27CD" w:rsidP="00FC27CD">
      <w:pPr>
        <w:rPr>
          <w:sz w:val="24"/>
          <w:szCs w:val="24"/>
        </w:rPr>
      </w:pPr>
      <w:proofErr w:type="spellStart"/>
      <w:r w:rsidRPr="004D084B">
        <w:rPr>
          <w:sz w:val="24"/>
          <w:szCs w:val="24"/>
        </w:rPr>
        <w:lastRenderedPageBreak/>
        <w:t>qz</w:t>
      </w:r>
      <w:proofErr w:type="spellEnd"/>
      <w:r w:rsidRPr="004D084B">
        <w:rPr>
          <w:sz w:val="24"/>
          <w:szCs w:val="24"/>
        </w:rPr>
        <w:t xml:space="preserve"> 10. </w:t>
      </w:r>
      <w:proofErr w:type="spellStart"/>
      <w:r w:rsidRPr="004D084B">
        <w:rPr>
          <w:sz w:val="24"/>
          <w:szCs w:val="24"/>
        </w:rPr>
        <w:t>ch</w:t>
      </w:r>
      <w:proofErr w:type="spellEnd"/>
      <w:r w:rsidRPr="004D084B">
        <w:rPr>
          <w:sz w:val="24"/>
          <w:szCs w:val="24"/>
        </w:rPr>
        <w:t xml:space="preserve"> 12.</w:t>
      </w:r>
    </w:p>
    <w:p w14:paraId="36B25F64" w14:textId="77777777" w:rsidR="00FC27CD" w:rsidRPr="004D084B" w:rsidRDefault="00FC27CD" w:rsidP="00FC27CD">
      <w:pPr>
        <w:pStyle w:val="Heading2"/>
      </w:pPr>
      <w:r w:rsidRPr="004D084B">
        <w:rPr>
          <w:rFonts w:hint="eastAsia"/>
        </w:rPr>
        <w:t xml:space="preserve">USGS Level 1, 2, 3, 4 </w:t>
      </w:r>
    </w:p>
    <w:p w14:paraId="7402630E" w14:textId="77777777" w:rsidR="00FC27CD" w:rsidRPr="004D084B" w:rsidRDefault="00FC27CD" w:rsidP="00FC27CD">
      <w:pPr>
        <w:rPr>
          <w:sz w:val="24"/>
          <w:szCs w:val="24"/>
        </w:rPr>
      </w:pPr>
      <w:r w:rsidRPr="004D084B">
        <w:rPr>
          <w:sz w:val="24"/>
          <w:szCs w:val="24"/>
        </w:rPr>
        <w:t xml:space="preserve">They are landcover classification system level by </w:t>
      </w:r>
      <w:proofErr w:type="gramStart"/>
      <w:r w:rsidRPr="004D084B">
        <w:rPr>
          <w:sz w:val="24"/>
          <w:szCs w:val="24"/>
        </w:rPr>
        <w:t>USGS</w:t>
      </w:r>
      <w:proofErr w:type="gramEnd"/>
      <w:r w:rsidRPr="004D084B">
        <w:rPr>
          <w:sz w:val="24"/>
          <w:szCs w:val="24"/>
        </w:rPr>
        <w:t xml:space="preserve"> and the minimum remote sensing resolutions required to provide such data are following.</w:t>
      </w:r>
    </w:p>
    <w:tbl>
      <w:tblPr>
        <w:tblStyle w:val="TableGrid"/>
        <w:tblW w:w="9780" w:type="dxa"/>
        <w:tblLook w:val="04A0" w:firstRow="1" w:lastRow="0" w:firstColumn="1" w:lastColumn="0" w:noHBand="0" w:noVBand="1"/>
      </w:tblPr>
      <w:tblGrid>
        <w:gridCol w:w="2445"/>
        <w:gridCol w:w="2445"/>
        <w:gridCol w:w="2445"/>
        <w:gridCol w:w="2445"/>
      </w:tblGrid>
      <w:tr w:rsidR="00FC27CD" w:rsidRPr="004D084B" w14:paraId="5E9135DE" w14:textId="77777777" w:rsidTr="00874437">
        <w:trPr>
          <w:trHeight w:val="445"/>
        </w:trPr>
        <w:tc>
          <w:tcPr>
            <w:tcW w:w="2445" w:type="dxa"/>
            <w:shd w:val="clear" w:color="auto" w:fill="D9D9D9" w:themeFill="background1" w:themeFillShade="D9"/>
          </w:tcPr>
          <w:p w14:paraId="1A9F0739" w14:textId="77777777" w:rsidR="00FC27CD" w:rsidRPr="004D084B" w:rsidRDefault="00FC27CD" w:rsidP="00874437">
            <w:pPr>
              <w:jc w:val="center"/>
              <w:rPr>
                <w:sz w:val="24"/>
                <w:szCs w:val="24"/>
              </w:rPr>
            </w:pPr>
            <w:r w:rsidRPr="004D084B">
              <w:rPr>
                <w:rFonts w:hint="eastAsia"/>
                <w:sz w:val="24"/>
                <w:szCs w:val="24"/>
              </w:rPr>
              <w:t>L</w:t>
            </w:r>
            <w:r w:rsidRPr="004D084B">
              <w:rPr>
                <w:sz w:val="24"/>
                <w:szCs w:val="24"/>
              </w:rPr>
              <w:t>and Use/Cover</w:t>
            </w:r>
          </w:p>
        </w:tc>
        <w:tc>
          <w:tcPr>
            <w:tcW w:w="2445" w:type="dxa"/>
            <w:shd w:val="clear" w:color="auto" w:fill="D9D9D9" w:themeFill="background1" w:themeFillShade="D9"/>
          </w:tcPr>
          <w:p w14:paraId="61E4E85A" w14:textId="77777777" w:rsidR="00FC27CD" w:rsidRPr="004D084B" w:rsidRDefault="00FC27CD" w:rsidP="00874437">
            <w:pPr>
              <w:jc w:val="center"/>
              <w:rPr>
                <w:sz w:val="24"/>
                <w:szCs w:val="24"/>
              </w:rPr>
            </w:pPr>
            <w:r w:rsidRPr="004D084B">
              <w:rPr>
                <w:rFonts w:hint="eastAsia"/>
                <w:sz w:val="24"/>
                <w:szCs w:val="24"/>
              </w:rPr>
              <w:t>T</w:t>
            </w:r>
            <w:r w:rsidRPr="004D084B">
              <w:rPr>
                <w:sz w:val="24"/>
                <w:szCs w:val="24"/>
              </w:rPr>
              <w:t>emporal resolution</w:t>
            </w:r>
          </w:p>
        </w:tc>
        <w:tc>
          <w:tcPr>
            <w:tcW w:w="2445" w:type="dxa"/>
            <w:shd w:val="clear" w:color="auto" w:fill="D9D9D9" w:themeFill="background1" w:themeFillShade="D9"/>
          </w:tcPr>
          <w:p w14:paraId="25B2ABF3" w14:textId="77777777" w:rsidR="00FC27CD" w:rsidRPr="004D084B" w:rsidRDefault="00FC27CD" w:rsidP="00874437">
            <w:pPr>
              <w:jc w:val="center"/>
              <w:rPr>
                <w:sz w:val="24"/>
                <w:szCs w:val="24"/>
              </w:rPr>
            </w:pPr>
            <w:r w:rsidRPr="004D084B">
              <w:rPr>
                <w:rFonts w:hint="eastAsia"/>
                <w:sz w:val="24"/>
                <w:szCs w:val="24"/>
              </w:rPr>
              <w:t>S</w:t>
            </w:r>
            <w:r w:rsidRPr="004D084B">
              <w:rPr>
                <w:sz w:val="24"/>
                <w:szCs w:val="24"/>
              </w:rPr>
              <w:t xml:space="preserve">patial </w:t>
            </w:r>
            <w:r w:rsidRPr="004D084B">
              <w:rPr>
                <w:rFonts w:hint="eastAsia"/>
                <w:sz w:val="24"/>
                <w:szCs w:val="24"/>
              </w:rPr>
              <w:t>r</w:t>
            </w:r>
            <w:r w:rsidRPr="004D084B">
              <w:rPr>
                <w:sz w:val="24"/>
                <w:szCs w:val="24"/>
              </w:rPr>
              <w:t>esolution</w:t>
            </w:r>
          </w:p>
        </w:tc>
        <w:tc>
          <w:tcPr>
            <w:tcW w:w="2445" w:type="dxa"/>
            <w:shd w:val="clear" w:color="auto" w:fill="D9D9D9" w:themeFill="background1" w:themeFillShade="D9"/>
          </w:tcPr>
          <w:p w14:paraId="527B484B" w14:textId="77777777" w:rsidR="00FC27CD" w:rsidRPr="004D084B" w:rsidRDefault="00FC27CD" w:rsidP="00874437">
            <w:pPr>
              <w:jc w:val="center"/>
              <w:rPr>
                <w:sz w:val="24"/>
                <w:szCs w:val="24"/>
              </w:rPr>
            </w:pPr>
            <w:r w:rsidRPr="004D084B">
              <w:rPr>
                <w:rFonts w:hint="eastAsia"/>
                <w:sz w:val="24"/>
                <w:szCs w:val="24"/>
              </w:rPr>
              <w:t>S</w:t>
            </w:r>
            <w:r w:rsidRPr="004D084B">
              <w:rPr>
                <w:sz w:val="24"/>
                <w:szCs w:val="24"/>
              </w:rPr>
              <w:t>pectral band</w:t>
            </w:r>
          </w:p>
        </w:tc>
      </w:tr>
      <w:tr w:rsidR="00FC27CD" w:rsidRPr="004D084B" w14:paraId="41F95EE1" w14:textId="77777777" w:rsidTr="00874437">
        <w:trPr>
          <w:trHeight w:val="445"/>
        </w:trPr>
        <w:tc>
          <w:tcPr>
            <w:tcW w:w="2445" w:type="dxa"/>
          </w:tcPr>
          <w:p w14:paraId="03CC7093" w14:textId="77777777" w:rsidR="00FC27CD" w:rsidRPr="004D084B" w:rsidRDefault="00FC27CD" w:rsidP="00874437">
            <w:pPr>
              <w:jc w:val="center"/>
              <w:rPr>
                <w:sz w:val="24"/>
                <w:szCs w:val="24"/>
              </w:rPr>
            </w:pPr>
            <w:r w:rsidRPr="004D084B">
              <w:rPr>
                <w:rFonts w:hint="eastAsia"/>
                <w:sz w:val="24"/>
                <w:szCs w:val="24"/>
              </w:rPr>
              <w:t>U</w:t>
            </w:r>
            <w:r w:rsidRPr="004D084B">
              <w:rPr>
                <w:sz w:val="24"/>
                <w:szCs w:val="24"/>
              </w:rPr>
              <w:t>SGS Level 1</w:t>
            </w:r>
          </w:p>
        </w:tc>
        <w:tc>
          <w:tcPr>
            <w:tcW w:w="2445" w:type="dxa"/>
          </w:tcPr>
          <w:p w14:paraId="55077298" w14:textId="77777777" w:rsidR="00FC27CD" w:rsidRPr="004D084B" w:rsidRDefault="00FC27CD" w:rsidP="00874437">
            <w:pPr>
              <w:jc w:val="center"/>
              <w:rPr>
                <w:sz w:val="24"/>
                <w:szCs w:val="24"/>
              </w:rPr>
            </w:pPr>
            <w:r w:rsidRPr="004D084B">
              <w:rPr>
                <w:rFonts w:hint="eastAsia"/>
                <w:sz w:val="24"/>
                <w:szCs w:val="24"/>
              </w:rPr>
              <w:t>5</w:t>
            </w:r>
            <w:r w:rsidRPr="004D084B">
              <w:rPr>
                <w:sz w:val="24"/>
                <w:szCs w:val="24"/>
              </w:rPr>
              <w:t>-10yr</w:t>
            </w:r>
          </w:p>
        </w:tc>
        <w:tc>
          <w:tcPr>
            <w:tcW w:w="2445" w:type="dxa"/>
          </w:tcPr>
          <w:p w14:paraId="19C41E18" w14:textId="77777777" w:rsidR="00FC27CD" w:rsidRPr="004D084B" w:rsidRDefault="00FC27CD" w:rsidP="00874437">
            <w:pPr>
              <w:jc w:val="center"/>
              <w:rPr>
                <w:sz w:val="24"/>
                <w:szCs w:val="24"/>
              </w:rPr>
            </w:pPr>
            <w:r w:rsidRPr="004D084B">
              <w:rPr>
                <w:rFonts w:hint="eastAsia"/>
                <w:sz w:val="24"/>
                <w:szCs w:val="24"/>
              </w:rPr>
              <w:t>2</w:t>
            </w:r>
            <w:r w:rsidRPr="004D084B">
              <w:rPr>
                <w:sz w:val="24"/>
                <w:szCs w:val="24"/>
              </w:rPr>
              <w:t>0-100m</w:t>
            </w:r>
          </w:p>
        </w:tc>
        <w:tc>
          <w:tcPr>
            <w:tcW w:w="2445" w:type="dxa"/>
          </w:tcPr>
          <w:p w14:paraId="13C32F46" w14:textId="77777777" w:rsidR="00FC27CD" w:rsidRPr="004D084B" w:rsidRDefault="00FC27CD" w:rsidP="00874437">
            <w:pPr>
              <w:jc w:val="center"/>
              <w:rPr>
                <w:sz w:val="24"/>
                <w:szCs w:val="24"/>
              </w:rPr>
            </w:pPr>
            <w:r w:rsidRPr="004D084B">
              <w:rPr>
                <w:rFonts w:hint="eastAsia"/>
                <w:sz w:val="24"/>
                <w:szCs w:val="24"/>
              </w:rPr>
              <w:t>V</w:t>
            </w:r>
            <w:r w:rsidRPr="004D084B">
              <w:rPr>
                <w:sz w:val="24"/>
                <w:szCs w:val="24"/>
              </w:rPr>
              <w:t>IS-NIR-MIR-Radar</w:t>
            </w:r>
          </w:p>
        </w:tc>
      </w:tr>
      <w:tr w:rsidR="00FC27CD" w:rsidRPr="004D084B" w14:paraId="5E7C491A" w14:textId="77777777" w:rsidTr="00874437">
        <w:trPr>
          <w:trHeight w:val="445"/>
        </w:trPr>
        <w:tc>
          <w:tcPr>
            <w:tcW w:w="2445" w:type="dxa"/>
          </w:tcPr>
          <w:p w14:paraId="16B9BE66" w14:textId="77777777" w:rsidR="00FC27CD" w:rsidRPr="004D084B" w:rsidRDefault="00FC27CD" w:rsidP="00874437">
            <w:pPr>
              <w:jc w:val="center"/>
              <w:rPr>
                <w:sz w:val="24"/>
                <w:szCs w:val="24"/>
              </w:rPr>
            </w:pPr>
            <w:r w:rsidRPr="004D084B">
              <w:rPr>
                <w:rFonts w:hint="eastAsia"/>
                <w:sz w:val="24"/>
                <w:szCs w:val="24"/>
              </w:rPr>
              <w:t>U</w:t>
            </w:r>
            <w:r w:rsidRPr="004D084B">
              <w:rPr>
                <w:sz w:val="24"/>
                <w:szCs w:val="24"/>
              </w:rPr>
              <w:t xml:space="preserve">SGS Level </w:t>
            </w:r>
            <w:r w:rsidRPr="004D084B">
              <w:rPr>
                <w:rFonts w:hint="eastAsia"/>
                <w:sz w:val="24"/>
                <w:szCs w:val="24"/>
              </w:rPr>
              <w:t>2</w:t>
            </w:r>
          </w:p>
        </w:tc>
        <w:tc>
          <w:tcPr>
            <w:tcW w:w="2445" w:type="dxa"/>
          </w:tcPr>
          <w:p w14:paraId="6ECA0EAB" w14:textId="77777777" w:rsidR="00FC27CD" w:rsidRPr="004D084B" w:rsidRDefault="00FC27CD" w:rsidP="00874437">
            <w:pPr>
              <w:jc w:val="center"/>
              <w:rPr>
                <w:sz w:val="24"/>
                <w:szCs w:val="24"/>
              </w:rPr>
            </w:pPr>
            <w:r w:rsidRPr="004D084B">
              <w:rPr>
                <w:rFonts w:hint="eastAsia"/>
                <w:sz w:val="24"/>
                <w:szCs w:val="24"/>
              </w:rPr>
              <w:t>5</w:t>
            </w:r>
            <w:r w:rsidRPr="004D084B">
              <w:rPr>
                <w:sz w:val="24"/>
                <w:szCs w:val="24"/>
              </w:rPr>
              <w:t>-10yr</w:t>
            </w:r>
          </w:p>
        </w:tc>
        <w:tc>
          <w:tcPr>
            <w:tcW w:w="2445" w:type="dxa"/>
          </w:tcPr>
          <w:p w14:paraId="58A19820" w14:textId="77777777" w:rsidR="00FC27CD" w:rsidRPr="004D084B" w:rsidRDefault="00FC27CD" w:rsidP="00874437">
            <w:pPr>
              <w:jc w:val="center"/>
              <w:rPr>
                <w:sz w:val="24"/>
                <w:szCs w:val="24"/>
              </w:rPr>
            </w:pPr>
            <w:r w:rsidRPr="004D084B">
              <w:rPr>
                <w:rFonts w:hint="eastAsia"/>
                <w:sz w:val="24"/>
                <w:szCs w:val="24"/>
              </w:rPr>
              <w:t>5</w:t>
            </w:r>
            <w:r w:rsidRPr="004D084B">
              <w:rPr>
                <w:sz w:val="24"/>
                <w:szCs w:val="24"/>
              </w:rPr>
              <w:t>-20m</w:t>
            </w:r>
          </w:p>
        </w:tc>
        <w:tc>
          <w:tcPr>
            <w:tcW w:w="2445" w:type="dxa"/>
          </w:tcPr>
          <w:p w14:paraId="4A55F3F1" w14:textId="77777777" w:rsidR="00FC27CD" w:rsidRPr="004D084B" w:rsidRDefault="00FC27CD" w:rsidP="00874437">
            <w:pPr>
              <w:jc w:val="center"/>
              <w:rPr>
                <w:sz w:val="24"/>
                <w:szCs w:val="24"/>
              </w:rPr>
            </w:pPr>
            <w:r w:rsidRPr="004D084B">
              <w:rPr>
                <w:rFonts w:hint="eastAsia"/>
                <w:sz w:val="24"/>
                <w:szCs w:val="24"/>
              </w:rPr>
              <w:t>V</w:t>
            </w:r>
            <w:r w:rsidRPr="004D084B">
              <w:rPr>
                <w:sz w:val="24"/>
                <w:szCs w:val="24"/>
              </w:rPr>
              <w:t>IS-NIR-MIR-Radar</w:t>
            </w:r>
          </w:p>
        </w:tc>
      </w:tr>
      <w:tr w:rsidR="00FC27CD" w:rsidRPr="004D084B" w14:paraId="514A8734" w14:textId="77777777" w:rsidTr="00874437">
        <w:trPr>
          <w:trHeight w:val="218"/>
        </w:trPr>
        <w:tc>
          <w:tcPr>
            <w:tcW w:w="2445" w:type="dxa"/>
          </w:tcPr>
          <w:p w14:paraId="610D6181" w14:textId="77777777" w:rsidR="00FC27CD" w:rsidRPr="004D084B" w:rsidRDefault="00FC27CD" w:rsidP="00874437">
            <w:pPr>
              <w:jc w:val="center"/>
              <w:rPr>
                <w:sz w:val="24"/>
                <w:szCs w:val="24"/>
              </w:rPr>
            </w:pPr>
            <w:r w:rsidRPr="004D084B">
              <w:rPr>
                <w:rFonts w:hint="eastAsia"/>
                <w:sz w:val="24"/>
                <w:szCs w:val="24"/>
              </w:rPr>
              <w:t>U</w:t>
            </w:r>
            <w:r w:rsidRPr="004D084B">
              <w:rPr>
                <w:sz w:val="24"/>
                <w:szCs w:val="24"/>
              </w:rPr>
              <w:t xml:space="preserve">SGS Level </w:t>
            </w:r>
            <w:r w:rsidRPr="004D084B">
              <w:rPr>
                <w:rFonts w:hint="eastAsia"/>
                <w:sz w:val="24"/>
                <w:szCs w:val="24"/>
              </w:rPr>
              <w:t>3</w:t>
            </w:r>
          </w:p>
        </w:tc>
        <w:tc>
          <w:tcPr>
            <w:tcW w:w="2445" w:type="dxa"/>
          </w:tcPr>
          <w:p w14:paraId="596283C1" w14:textId="77777777" w:rsidR="00FC27CD" w:rsidRPr="004D084B" w:rsidRDefault="00FC27CD" w:rsidP="00874437">
            <w:pPr>
              <w:jc w:val="center"/>
              <w:rPr>
                <w:sz w:val="24"/>
                <w:szCs w:val="24"/>
              </w:rPr>
            </w:pPr>
            <w:r w:rsidRPr="004D084B">
              <w:rPr>
                <w:rFonts w:hint="eastAsia"/>
                <w:sz w:val="24"/>
                <w:szCs w:val="24"/>
              </w:rPr>
              <w:t>3</w:t>
            </w:r>
            <w:r w:rsidRPr="004D084B">
              <w:rPr>
                <w:sz w:val="24"/>
                <w:szCs w:val="24"/>
              </w:rPr>
              <w:t>-5yr</w:t>
            </w:r>
          </w:p>
        </w:tc>
        <w:tc>
          <w:tcPr>
            <w:tcW w:w="2445" w:type="dxa"/>
          </w:tcPr>
          <w:p w14:paraId="3365608D" w14:textId="77777777" w:rsidR="00FC27CD" w:rsidRPr="004D084B" w:rsidRDefault="00FC27CD" w:rsidP="00874437">
            <w:pPr>
              <w:jc w:val="center"/>
              <w:rPr>
                <w:sz w:val="24"/>
                <w:szCs w:val="24"/>
              </w:rPr>
            </w:pPr>
            <w:r w:rsidRPr="004D084B">
              <w:rPr>
                <w:rFonts w:hint="eastAsia"/>
                <w:sz w:val="24"/>
                <w:szCs w:val="24"/>
              </w:rPr>
              <w:t>1</w:t>
            </w:r>
            <w:r w:rsidRPr="004D084B">
              <w:rPr>
                <w:sz w:val="24"/>
                <w:szCs w:val="24"/>
              </w:rPr>
              <w:t>-5m</w:t>
            </w:r>
          </w:p>
        </w:tc>
        <w:tc>
          <w:tcPr>
            <w:tcW w:w="2445" w:type="dxa"/>
          </w:tcPr>
          <w:p w14:paraId="5335C81B" w14:textId="77777777" w:rsidR="00FC27CD" w:rsidRPr="004D084B" w:rsidRDefault="00FC27CD" w:rsidP="00874437">
            <w:pPr>
              <w:jc w:val="center"/>
              <w:rPr>
                <w:sz w:val="24"/>
                <w:szCs w:val="24"/>
              </w:rPr>
            </w:pPr>
            <w:r w:rsidRPr="004D084B">
              <w:rPr>
                <w:rFonts w:hint="eastAsia"/>
                <w:sz w:val="24"/>
                <w:szCs w:val="24"/>
              </w:rPr>
              <w:t>P</w:t>
            </w:r>
            <w:r w:rsidRPr="004D084B">
              <w:rPr>
                <w:sz w:val="24"/>
                <w:szCs w:val="24"/>
              </w:rPr>
              <w:t>an-Vis-NIR-MIR</w:t>
            </w:r>
          </w:p>
        </w:tc>
      </w:tr>
      <w:tr w:rsidR="00FC27CD" w:rsidRPr="004D084B" w14:paraId="79E085BA" w14:textId="77777777" w:rsidTr="00874437">
        <w:trPr>
          <w:trHeight w:val="218"/>
        </w:trPr>
        <w:tc>
          <w:tcPr>
            <w:tcW w:w="2445" w:type="dxa"/>
          </w:tcPr>
          <w:p w14:paraId="3331B61A" w14:textId="77777777" w:rsidR="00FC27CD" w:rsidRPr="004D084B" w:rsidRDefault="00FC27CD" w:rsidP="00874437">
            <w:pPr>
              <w:jc w:val="center"/>
              <w:rPr>
                <w:sz w:val="24"/>
                <w:szCs w:val="24"/>
              </w:rPr>
            </w:pPr>
            <w:r w:rsidRPr="004D084B">
              <w:rPr>
                <w:rFonts w:hint="eastAsia"/>
                <w:sz w:val="24"/>
                <w:szCs w:val="24"/>
              </w:rPr>
              <w:t>U</w:t>
            </w:r>
            <w:r w:rsidRPr="004D084B">
              <w:rPr>
                <w:sz w:val="24"/>
                <w:szCs w:val="24"/>
              </w:rPr>
              <w:t xml:space="preserve">SGS Level </w:t>
            </w:r>
            <w:r w:rsidRPr="004D084B">
              <w:rPr>
                <w:rFonts w:hint="eastAsia"/>
                <w:sz w:val="24"/>
                <w:szCs w:val="24"/>
              </w:rPr>
              <w:t>4</w:t>
            </w:r>
          </w:p>
        </w:tc>
        <w:tc>
          <w:tcPr>
            <w:tcW w:w="2445" w:type="dxa"/>
          </w:tcPr>
          <w:p w14:paraId="1523BF9E" w14:textId="77777777" w:rsidR="00FC27CD" w:rsidRPr="004D084B" w:rsidRDefault="00FC27CD" w:rsidP="00874437">
            <w:pPr>
              <w:jc w:val="center"/>
              <w:rPr>
                <w:sz w:val="24"/>
                <w:szCs w:val="24"/>
              </w:rPr>
            </w:pPr>
            <w:r w:rsidRPr="004D084B">
              <w:rPr>
                <w:rFonts w:hint="eastAsia"/>
                <w:sz w:val="24"/>
                <w:szCs w:val="24"/>
              </w:rPr>
              <w:t>1</w:t>
            </w:r>
            <w:r w:rsidRPr="004D084B">
              <w:rPr>
                <w:sz w:val="24"/>
                <w:szCs w:val="24"/>
              </w:rPr>
              <w:t>-3yr</w:t>
            </w:r>
          </w:p>
        </w:tc>
        <w:tc>
          <w:tcPr>
            <w:tcW w:w="2445" w:type="dxa"/>
          </w:tcPr>
          <w:p w14:paraId="177ABE68" w14:textId="77777777" w:rsidR="00FC27CD" w:rsidRPr="004D084B" w:rsidRDefault="00FC27CD" w:rsidP="00874437">
            <w:pPr>
              <w:jc w:val="center"/>
              <w:rPr>
                <w:sz w:val="24"/>
                <w:szCs w:val="24"/>
              </w:rPr>
            </w:pPr>
            <w:r w:rsidRPr="004D084B">
              <w:rPr>
                <w:rFonts w:hint="eastAsia"/>
                <w:sz w:val="24"/>
                <w:szCs w:val="24"/>
              </w:rPr>
              <w:t>0</w:t>
            </w:r>
            <w:r w:rsidRPr="004D084B">
              <w:rPr>
                <w:sz w:val="24"/>
                <w:szCs w:val="24"/>
              </w:rPr>
              <w:t>.25-1m</w:t>
            </w:r>
          </w:p>
        </w:tc>
        <w:tc>
          <w:tcPr>
            <w:tcW w:w="2445" w:type="dxa"/>
          </w:tcPr>
          <w:p w14:paraId="5AE7637C" w14:textId="77777777" w:rsidR="00FC27CD" w:rsidRPr="004D084B" w:rsidRDefault="00FC27CD" w:rsidP="00874437">
            <w:pPr>
              <w:jc w:val="center"/>
              <w:rPr>
                <w:sz w:val="24"/>
                <w:szCs w:val="24"/>
              </w:rPr>
            </w:pPr>
            <w:r w:rsidRPr="004D084B">
              <w:rPr>
                <w:rFonts w:hint="eastAsia"/>
                <w:sz w:val="24"/>
                <w:szCs w:val="24"/>
              </w:rPr>
              <w:t>P</w:t>
            </w:r>
            <w:r w:rsidRPr="004D084B">
              <w:rPr>
                <w:sz w:val="24"/>
                <w:szCs w:val="24"/>
              </w:rPr>
              <w:t>an</w:t>
            </w:r>
          </w:p>
        </w:tc>
      </w:tr>
    </w:tbl>
    <w:p w14:paraId="3577302D" w14:textId="77777777" w:rsidR="00FC27CD" w:rsidRPr="004D084B" w:rsidRDefault="00FC27CD" w:rsidP="00FC27CD">
      <w:pPr>
        <w:rPr>
          <w:sz w:val="24"/>
          <w:szCs w:val="24"/>
        </w:rPr>
      </w:pPr>
      <w:r w:rsidRPr="004D084B">
        <w:rPr>
          <w:sz w:val="24"/>
          <w:szCs w:val="24"/>
        </w:rPr>
        <w:t>Urban land-use and land-cover classes in Levels I through IV have temporal attribute requirements ranging from 1 – 10 years. General sensors have temporal resolutions of &lt; 55 days, so the temporal resolution of the land-use/land-cover attributes is satisfied by the current and proposed sensor systems.</w:t>
      </w:r>
    </w:p>
    <w:p w14:paraId="387FEEB6" w14:textId="77777777" w:rsidR="00FC27CD" w:rsidRPr="004D084B" w:rsidRDefault="00FC27CD" w:rsidP="00FC27CD">
      <w:pPr>
        <w:rPr>
          <w:sz w:val="24"/>
          <w:szCs w:val="24"/>
        </w:rPr>
      </w:pPr>
    </w:p>
    <w:p w14:paraId="1EF59715" w14:textId="77777777" w:rsidR="00FC27CD" w:rsidRPr="004D084B" w:rsidRDefault="00FC27CD" w:rsidP="00FC27CD">
      <w:pPr>
        <w:pStyle w:val="Heading2"/>
      </w:pPr>
      <w:r w:rsidRPr="004D084B">
        <w:rPr>
          <w:rFonts w:hint="eastAsia"/>
        </w:rPr>
        <w:t>Design a Remote Sensing based algorithm for population estimation</w:t>
      </w:r>
    </w:p>
    <w:p w14:paraId="4EB1C7BC" w14:textId="77777777" w:rsidR="00FC27CD" w:rsidRPr="004D084B" w:rsidRDefault="00FC27CD" w:rsidP="00FC27CD">
      <w:pPr>
        <w:rPr>
          <w:sz w:val="24"/>
          <w:szCs w:val="24"/>
        </w:rPr>
      </w:pPr>
      <w:r w:rsidRPr="004D084B">
        <w:rPr>
          <w:sz w:val="24"/>
          <w:szCs w:val="24"/>
        </w:rPr>
        <w:t xml:space="preserve">One of the techniques is based on the use of the Level I – III land-use information. This approach assumes that land use in an urban area is closely correlated with population density. </w:t>
      </w:r>
    </w:p>
    <w:p w14:paraId="15485F9A" w14:textId="77777777" w:rsidR="00FC27CD" w:rsidRPr="004D084B" w:rsidRDefault="00FC27CD" w:rsidP="00FC27CD">
      <w:pPr>
        <w:rPr>
          <w:sz w:val="24"/>
          <w:szCs w:val="24"/>
        </w:rPr>
      </w:pPr>
      <w:r w:rsidRPr="004D084B">
        <w:rPr>
          <w:sz w:val="24"/>
          <w:szCs w:val="24"/>
        </w:rPr>
        <w:t xml:space="preserve">1. Establish an empirical value for the population density for each land use by field survey or census data (e.g., </w:t>
      </w:r>
      <w:proofErr w:type="spellStart"/>
      <w:r w:rsidRPr="004D084B">
        <w:rPr>
          <w:sz w:val="24"/>
          <w:szCs w:val="24"/>
        </w:rPr>
        <w:t>multiplefamily</w:t>
      </w:r>
      <w:proofErr w:type="spellEnd"/>
      <w:r w:rsidRPr="004D084B">
        <w:rPr>
          <w:sz w:val="24"/>
          <w:szCs w:val="24"/>
        </w:rPr>
        <w:t xml:space="preserve"> residential housing may contain five persons per pixel when using 30 × 30 m Thematic Mapper data; rural forested areas might have only 0.20 persons per pixel). </w:t>
      </w:r>
    </w:p>
    <w:p w14:paraId="1488446E" w14:textId="77777777" w:rsidR="00FC27CD" w:rsidRPr="004D084B" w:rsidRDefault="00FC27CD" w:rsidP="00FC27CD">
      <w:pPr>
        <w:rPr>
          <w:sz w:val="24"/>
          <w:szCs w:val="24"/>
        </w:rPr>
      </w:pPr>
      <w:r w:rsidRPr="004D084B">
        <w:rPr>
          <w:sz w:val="24"/>
          <w:szCs w:val="24"/>
        </w:rPr>
        <w:t xml:space="preserve">2. By measuring the total area for each land-use category, we can estimate the total population for that category. </w:t>
      </w:r>
    </w:p>
    <w:p w14:paraId="4AB5ED41" w14:textId="77777777" w:rsidR="00FC27CD" w:rsidRPr="004D084B" w:rsidRDefault="00FC27CD" w:rsidP="00FC27CD">
      <w:pPr>
        <w:rPr>
          <w:sz w:val="24"/>
          <w:szCs w:val="24"/>
        </w:rPr>
      </w:pPr>
      <w:r w:rsidRPr="004D084B">
        <w:rPr>
          <w:sz w:val="24"/>
          <w:szCs w:val="24"/>
        </w:rPr>
        <w:t>3. Summing the estimated totals for each land-use category provides the total population projection.</w:t>
      </w:r>
    </w:p>
    <w:p w14:paraId="405BA06B" w14:textId="77777777" w:rsidR="00FC27CD" w:rsidRPr="004D084B" w:rsidRDefault="00FC27CD" w:rsidP="00FC27CD">
      <w:pPr>
        <w:rPr>
          <w:sz w:val="24"/>
          <w:szCs w:val="24"/>
        </w:rPr>
      </w:pPr>
    </w:p>
    <w:p w14:paraId="1625FF7E" w14:textId="77777777" w:rsidR="00FC27CD" w:rsidRPr="004D084B" w:rsidRDefault="00FC27CD" w:rsidP="00FC27CD">
      <w:pPr>
        <w:pStyle w:val="Heading2"/>
      </w:pPr>
      <w:r w:rsidRPr="004D084B">
        <w:rPr>
          <w:rFonts w:hint="eastAsia"/>
        </w:rPr>
        <w:t xml:space="preserve">Present an urban application using historical aerial images </w:t>
      </w:r>
    </w:p>
    <w:p w14:paraId="4AC7375A" w14:textId="77777777" w:rsidR="00FC27CD" w:rsidRPr="004D084B" w:rsidRDefault="00FC27CD" w:rsidP="00FC27CD">
      <w:pPr>
        <w:rPr>
          <w:sz w:val="24"/>
          <w:szCs w:val="24"/>
        </w:rPr>
      </w:pPr>
      <w:r>
        <w:rPr>
          <w:sz w:val="24"/>
          <w:szCs w:val="24"/>
        </w:rPr>
        <w:t>Based on remote sensing data of historical aerial images, i</w:t>
      </w:r>
      <w:r w:rsidRPr="004D084B">
        <w:rPr>
          <w:sz w:val="24"/>
          <w:szCs w:val="24"/>
        </w:rPr>
        <w:t>ron and steel heat-processing industries</w:t>
      </w:r>
      <w:r>
        <w:rPr>
          <w:sz w:val="24"/>
          <w:szCs w:val="24"/>
        </w:rPr>
        <w:t xml:space="preserve"> can be identified. There is an example of </w:t>
      </w:r>
      <w:r w:rsidRPr="004D084B">
        <w:rPr>
          <w:sz w:val="24"/>
          <w:szCs w:val="24"/>
        </w:rPr>
        <w:t>historical aerial photograph of a small portion of the Bethlehem Steel Company at Sparrows Point, MD, in 1952</w:t>
      </w:r>
      <w:r>
        <w:rPr>
          <w:sz w:val="24"/>
          <w:szCs w:val="24"/>
        </w:rPr>
        <w:t xml:space="preserve">, which </w:t>
      </w:r>
      <w:r w:rsidRPr="004D084B">
        <w:rPr>
          <w:sz w:val="24"/>
          <w:szCs w:val="24"/>
        </w:rPr>
        <w:t>record</w:t>
      </w:r>
      <w:r>
        <w:rPr>
          <w:sz w:val="24"/>
          <w:szCs w:val="24"/>
        </w:rPr>
        <w:t>ed</w:t>
      </w:r>
      <w:r w:rsidRPr="004D084B">
        <w:rPr>
          <w:sz w:val="24"/>
          <w:szCs w:val="24"/>
        </w:rPr>
        <w:t xml:space="preserve"> numerous long buildings that</w:t>
      </w:r>
      <w:r>
        <w:rPr>
          <w:sz w:val="24"/>
          <w:szCs w:val="24"/>
        </w:rPr>
        <w:t xml:space="preserve"> </w:t>
      </w:r>
      <w:r w:rsidRPr="005A2DA5">
        <w:rPr>
          <w:sz w:val="24"/>
          <w:szCs w:val="24"/>
        </w:rPr>
        <w:t>house the steel rolling mills and blast furnaces, many support buildings, and considerable smoke from large stacks.</w:t>
      </w:r>
    </w:p>
    <w:p w14:paraId="74042BD5" w14:textId="26BBD010" w:rsidR="00FC27CD" w:rsidRDefault="00FC27CD">
      <w:pPr>
        <w:widowControl/>
        <w:wordWrap/>
        <w:autoSpaceDE/>
        <w:autoSpaceDN/>
        <w:spacing w:after="160" w:line="259" w:lineRule="auto"/>
        <w:jc w:val="left"/>
      </w:pPr>
      <w:r>
        <w:br w:type="page"/>
      </w:r>
    </w:p>
    <w:p w14:paraId="73DF590C" w14:textId="77777777" w:rsidR="00FC27CD" w:rsidRPr="004B3740" w:rsidRDefault="00FC27CD" w:rsidP="00FC27CD">
      <w:pPr>
        <w:pStyle w:val="Heading2"/>
      </w:pPr>
      <w:r w:rsidRPr="004B3740">
        <w:rPr>
          <w:rFonts w:hint="eastAsia"/>
        </w:rPr>
        <w:lastRenderedPageBreak/>
        <w:t>Explain the following equation</w:t>
      </w:r>
    </w:p>
    <w:p w14:paraId="5A680995" w14:textId="77777777" w:rsidR="00FC27CD" w:rsidRPr="00364955" w:rsidRDefault="00FC27CD" w:rsidP="00FC27CD">
      <w:pPr>
        <w:pStyle w:val="ListParagraph"/>
        <w:ind w:leftChars="0" w:left="360"/>
        <w:rPr>
          <w:sz w:val="16"/>
          <w:szCs w:val="16"/>
        </w:rPr>
      </w:pPr>
      <w:r w:rsidRPr="00364955">
        <w:rPr>
          <w:rFonts w:hint="eastAsia"/>
          <w:sz w:val="16"/>
          <w:szCs w:val="16"/>
        </w:rPr>
        <w:t xml:space="preserve">  </w:t>
      </w:r>
      <w:r w:rsidRPr="00364955">
        <w:rPr>
          <w:rFonts w:ascii="Times" w:hAnsi="Times"/>
          <w:i/>
          <w:iCs/>
          <w:color w:val="000000" w:themeColor="text1"/>
          <w:kern w:val="24"/>
          <w:sz w:val="32"/>
          <w:szCs w:val="32"/>
        </w:rPr>
        <w:t>L</w:t>
      </w:r>
      <w:r w:rsidRPr="00364955">
        <w:rPr>
          <w:rFonts w:ascii="Times" w:hAnsi="Times"/>
          <w:i/>
          <w:iCs/>
          <w:color w:val="000000" w:themeColor="text1"/>
          <w:kern w:val="24"/>
          <w:position w:val="-12"/>
          <w:sz w:val="32"/>
          <w:szCs w:val="32"/>
          <w:vertAlign w:val="subscript"/>
        </w:rPr>
        <w:t>v</w:t>
      </w:r>
      <w:r w:rsidRPr="00364955">
        <w:rPr>
          <w:rFonts w:ascii="Times" w:hAnsi="Times"/>
          <w:i/>
          <w:iCs/>
          <w:color w:val="000000" w:themeColor="text1"/>
          <w:kern w:val="24"/>
          <w:sz w:val="32"/>
          <w:szCs w:val="32"/>
        </w:rPr>
        <w:t xml:space="preserve"> = f </w:t>
      </w:r>
      <w:r w:rsidRPr="00364955">
        <w:rPr>
          <w:rFonts w:ascii="Times" w:hAnsi="Times"/>
          <w:color w:val="000000" w:themeColor="text1"/>
          <w:kern w:val="24"/>
          <w:sz w:val="32"/>
          <w:szCs w:val="32"/>
        </w:rPr>
        <w:t>[</w:t>
      </w:r>
      <w:proofErr w:type="gramStart"/>
      <w:r w:rsidRPr="00364955">
        <w:rPr>
          <w:rFonts w:ascii="Times" w:hAnsi="Times"/>
          <w:i/>
          <w:iCs/>
          <w:color w:val="000000" w:themeColor="text1"/>
          <w:kern w:val="24"/>
          <w:sz w:val="32"/>
          <w:szCs w:val="32"/>
        </w:rPr>
        <w:t>w</w:t>
      </w:r>
      <w:r w:rsidRPr="00364955">
        <w:rPr>
          <w:rFonts w:ascii="Times" w:hAnsi="Times"/>
          <w:i/>
          <w:iCs/>
          <w:color w:val="000000" w:themeColor="text1"/>
          <w:kern w:val="24"/>
          <w:position w:val="-12"/>
          <w:sz w:val="32"/>
          <w:szCs w:val="32"/>
          <w:vertAlign w:val="subscript"/>
        </w:rPr>
        <w:t>c(</w:t>
      </w:r>
      <w:proofErr w:type="gramEnd"/>
      <w:r w:rsidRPr="00364955">
        <w:rPr>
          <w:rFonts w:ascii="Symbol" w:hAnsi="Symbol"/>
          <w:i/>
          <w:iCs/>
          <w:color w:val="000000" w:themeColor="text1"/>
          <w:kern w:val="24"/>
          <w:position w:val="-12"/>
          <w:sz w:val="32"/>
          <w:szCs w:val="32"/>
          <w:vertAlign w:val="subscript"/>
        </w:rPr>
        <w:t></w:t>
      </w:r>
      <w:r w:rsidRPr="00364955">
        <w:rPr>
          <w:rFonts w:ascii="Times" w:hAnsi="Times"/>
          <w:i/>
          <w:iCs/>
          <w:color w:val="000000" w:themeColor="text1"/>
          <w:kern w:val="24"/>
          <w:position w:val="-12"/>
          <w:sz w:val="32"/>
          <w:szCs w:val="32"/>
          <w:vertAlign w:val="subscript"/>
        </w:rPr>
        <w:t>)</w:t>
      </w:r>
      <w:r w:rsidRPr="00364955">
        <w:rPr>
          <w:rFonts w:ascii="Times" w:hAnsi="Times"/>
          <w:i/>
          <w:iCs/>
          <w:color w:val="000000" w:themeColor="text1"/>
          <w:kern w:val="24"/>
          <w:sz w:val="32"/>
          <w:szCs w:val="32"/>
        </w:rPr>
        <w:t>, SM</w:t>
      </w:r>
      <w:r w:rsidRPr="00364955">
        <w:rPr>
          <w:rFonts w:ascii="Times" w:hAnsi="Times"/>
          <w:i/>
          <w:iCs/>
          <w:color w:val="000000" w:themeColor="text1"/>
          <w:kern w:val="24"/>
          <w:position w:val="-12"/>
          <w:sz w:val="32"/>
          <w:szCs w:val="32"/>
          <w:vertAlign w:val="subscript"/>
        </w:rPr>
        <w:t>c(</w:t>
      </w:r>
      <w:r w:rsidRPr="00364955">
        <w:rPr>
          <w:rFonts w:ascii="Symbol" w:hAnsi="Symbol"/>
          <w:i/>
          <w:iCs/>
          <w:color w:val="000000" w:themeColor="text1"/>
          <w:kern w:val="24"/>
          <w:position w:val="-12"/>
          <w:sz w:val="32"/>
          <w:szCs w:val="32"/>
          <w:vertAlign w:val="subscript"/>
        </w:rPr>
        <w:t></w:t>
      </w:r>
      <w:r w:rsidRPr="00364955">
        <w:rPr>
          <w:rFonts w:ascii="Times" w:hAnsi="Times"/>
          <w:i/>
          <w:iCs/>
          <w:color w:val="000000" w:themeColor="text1"/>
          <w:kern w:val="24"/>
          <w:position w:val="-12"/>
          <w:sz w:val="32"/>
          <w:szCs w:val="32"/>
          <w:vertAlign w:val="subscript"/>
        </w:rPr>
        <w:t>)</w:t>
      </w:r>
      <w:r w:rsidRPr="00364955">
        <w:rPr>
          <w:rFonts w:ascii="Times" w:hAnsi="Times"/>
          <w:i/>
          <w:iCs/>
          <w:color w:val="000000" w:themeColor="text1"/>
          <w:kern w:val="24"/>
          <w:sz w:val="32"/>
          <w:szCs w:val="32"/>
        </w:rPr>
        <w:t xml:space="preserve">, </w:t>
      </w:r>
      <w:proofErr w:type="spellStart"/>
      <w:r w:rsidRPr="00364955">
        <w:rPr>
          <w:rFonts w:ascii="Times" w:hAnsi="Times"/>
          <w:i/>
          <w:iCs/>
          <w:color w:val="000000" w:themeColor="text1"/>
          <w:kern w:val="24"/>
          <w:sz w:val="32"/>
          <w:szCs w:val="32"/>
        </w:rPr>
        <w:t>Chl</w:t>
      </w:r>
      <w:proofErr w:type="spellEnd"/>
      <w:r w:rsidRPr="00364955">
        <w:rPr>
          <w:rFonts w:ascii="Times" w:hAnsi="Times"/>
          <w:i/>
          <w:iCs/>
          <w:color w:val="000000" w:themeColor="text1"/>
          <w:kern w:val="24"/>
          <w:position w:val="-12"/>
          <w:sz w:val="32"/>
          <w:szCs w:val="32"/>
          <w:vertAlign w:val="subscript"/>
        </w:rPr>
        <w:t>c(</w:t>
      </w:r>
      <w:r w:rsidRPr="00364955">
        <w:rPr>
          <w:rFonts w:ascii="Symbol" w:hAnsi="Symbol"/>
          <w:i/>
          <w:iCs/>
          <w:color w:val="000000" w:themeColor="text1"/>
          <w:kern w:val="24"/>
          <w:position w:val="-12"/>
          <w:sz w:val="32"/>
          <w:szCs w:val="32"/>
          <w:vertAlign w:val="subscript"/>
        </w:rPr>
        <w:t></w:t>
      </w:r>
      <w:r w:rsidRPr="00364955">
        <w:rPr>
          <w:rFonts w:ascii="Times" w:hAnsi="Times"/>
          <w:i/>
          <w:iCs/>
          <w:color w:val="000000" w:themeColor="text1"/>
          <w:kern w:val="24"/>
          <w:position w:val="-12"/>
          <w:sz w:val="32"/>
          <w:szCs w:val="32"/>
          <w:vertAlign w:val="subscript"/>
        </w:rPr>
        <w:t>)</w:t>
      </w:r>
      <w:r w:rsidRPr="00364955">
        <w:rPr>
          <w:rFonts w:ascii="Times" w:hAnsi="Times"/>
          <w:i/>
          <w:iCs/>
          <w:color w:val="000000" w:themeColor="text1"/>
          <w:kern w:val="24"/>
          <w:sz w:val="32"/>
          <w:szCs w:val="32"/>
        </w:rPr>
        <w:t>, w</w:t>
      </w:r>
      <w:r w:rsidRPr="00364955">
        <w:rPr>
          <w:rFonts w:ascii="Times" w:hAnsi="Times"/>
          <w:i/>
          <w:iCs/>
          <w:color w:val="000000" w:themeColor="text1"/>
          <w:kern w:val="24"/>
          <w:position w:val="-12"/>
          <w:sz w:val="32"/>
          <w:szCs w:val="32"/>
          <w:vertAlign w:val="subscript"/>
        </w:rPr>
        <w:t>c(</w:t>
      </w:r>
      <w:r w:rsidRPr="00364955">
        <w:rPr>
          <w:rFonts w:ascii="Symbol" w:hAnsi="Symbol"/>
          <w:i/>
          <w:iCs/>
          <w:color w:val="000000" w:themeColor="text1"/>
          <w:kern w:val="24"/>
          <w:position w:val="-12"/>
          <w:sz w:val="32"/>
          <w:szCs w:val="32"/>
          <w:vertAlign w:val="subscript"/>
        </w:rPr>
        <w:t></w:t>
      </w:r>
      <w:r w:rsidRPr="00364955">
        <w:rPr>
          <w:rFonts w:ascii="Times" w:hAnsi="Times"/>
          <w:i/>
          <w:iCs/>
          <w:color w:val="000000" w:themeColor="text1"/>
          <w:kern w:val="24"/>
          <w:position w:val="-12"/>
          <w:sz w:val="32"/>
          <w:szCs w:val="32"/>
          <w:vertAlign w:val="subscript"/>
        </w:rPr>
        <w:t>)</w:t>
      </w:r>
      <w:r w:rsidRPr="00364955">
        <w:rPr>
          <w:rFonts w:ascii="Times" w:hAnsi="Times"/>
          <w:i/>
          <w:iCs/>
          <w:color w:val="000000" w:themeColor="text1"/>
          <w:kern w:val="24"/>
          <w:sz w:val="32"/>
          <w:szCs w:val="32"/>
        </w:rPr>
        <w:t xml:space="preserve"> </w:t>
      </w:r>
      <w:r w:rsidRPr="00364955">
        <w:rPr>
          <w:rFonts w:ascii="Times" w:hAnsi="Times"/>
          <w:color w:val="000000" w:themeColor="text1"/>
          <w:kern w:val="24"/>
          <w:sz w:val="32"/>
          <w:szCs w:val="32"/>
        </w:rPr>
        <w:t>]</w:t>
      </w:r>
    </w:p>
    <w:p w14:paraId="64448C71" w14:textId="77777777" w:rsidR="00FC27CD" w:rsidRDefault="00FC27CD" w:rsidP="00FC27CD">
      <w:pPr>
        <w:rPr>
          <w:sz w:val="24"/>
          <w:szCs w:val="24"/>
        </w:rPr>
      </w:pPr>
    </w:p>
    <w:p w14:paraId="34CCB9CC" w14:textId="77777777" w:rsidR="00FC27CD" w:rsidRPr="003F23A7" w:rsidRDefault="00FC27CD" w:rsidP="00FC27CD">
      <w:pPr>
        <w:ind w:firstLine="240"/>
        <w:rPr>
          <w:rFonts w:ascii="Times New Roman" w:hAnsi="Times New Roman" w:cs="Times New Roman"/>
          <w:sz w:val="28"/>
          <w:szCs w:val="28"/>
        </w:rPr>
      </w:pPr>
      <w:r w:rsidRPr="003F23A7">
        <w:rPr>
          <w:rFonts w:ascii="Times New Roman" w:hAnsi="Times New Roman" w:cs="Times New Roman"/>
          <w:sz w:val="28"/>
          <w:szCs w:val="28"/>
        </w:rPr>
        <w:t xml:space="preserve">This equation is used when conducting water quality studies or trying to predict water productivity using remote sensing data.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v</m:t>
            </m:r>
          </m:sub>
        </m:sSub>
      </m:oMath>
      <w:r w:rsidRPr="003F23A7">
        <w:rPr>
          <w:rFonts w:ascii="Times New Roman" w:hAnsi="Times New Roman" w:cs="Times New Roman"/>
          <w:sz w:val="28"/>
          <w:szCs w:val="28"/>
        </w:rPr>
        <w:t xml:space="preserve"> represents the subsurface volumetric radiance, which is the radiance from the downwelling solar and sky radiation that </w:t>
      </w:r>
      <w:proofErr w:type="gramStart"/>
      <w:r w:rsidRPr="003F23A7">
        <w:rPr>
          <w:rFonts w:ascii="Times New Roman" w:hAnsi="Times New Roman" w:cs="Times New Roman"/>
          <w:sz w:val="28"/>
          <w:szCs w:val="28"/>
        </w:rPr>
        <w:t>actua</w:t>
      </w:r>
      <w:proofErr w:type="spellStart"/>
      <w:r w:rsidRPr="003F23A7">
        <w:rPr>
          <w:rFonts w:ascii="Times New Roman" w:hAnsi="Times New Roman" w:cs="Times New Roman"/>
          <w:sz w:val="28"/>
          <w:szCs w:val="28"/>
        </w:rPr>
        <w:t>lly</w:t>
      </w:r>
      <w:proofErr w:type="spellEnd"/>
      <w:r w:rsidRPr="003F23A7">
        <w:rPr>
          <w:rFonts w:ascii="Times New Roman" w:hAnsi="Times New Roman" w:cs="Times New Roman"/>
          <w:sz w:val="28"/>
          <w:szCs w:val="28"/>
        </w:rPr>
        <w:t xml:space="preserve"> penetrates</w:t>
      </w:r>
      <w:proofErr w:type="gramEnd"/>
      <w:r w:rsidRPr="003F23A7">
        <w:rPr>
          <w:rFonts w:ascii="Times New Roman" w:hAnsi="Times New Roman" w:cs="Times New Roman"/>
          <w:sz w:val="28"/>
          <w:szCs w:val="28"/>
        </w:rPr>
        <w:t xml:space="preserve"> the air-water interface, interacts with the water and organic/inorganic constituents, and then exists the water column toward the sensor without encountering the bottom.</w:t>
      </w:r>
    </w:p>
    <w:p w14:paraId="2D008C6B" w14:textId="77777777" w:rsidR="00FC27CD" w:rsidRPr="003F23A7" w:rsidRDefault="00FC27CD" w:rsidP="00FC27CD">
      <w:pPr>
        <w:ind w:firstLine="24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v</m:t>
            </m:r>
          </m:sub>
        </m:sSub>
      </m:oMath>
      <w:r w:rsidRPr="003F23A7">
        <w:rPr>
          <w:rFonts w:ascii="Times New Roman" w:hAnsi="Times New Roman" w:cs="Times New Roman"/>
          <w:sz w:val="28"/>
          <w:szCs w:val="28"/>
        </w:rPr>
        <w:t xml:space="preserve"> is a function of the concentration of pure water (</w:t>
      </w:r>
      <m:oMath>
        <m:r>
          <w:rPr>
            <w:rFonts w:ascii="Cambria Math" w:hAnsi="Cambria Math" w:cs="Times New Roman"/>
            <w:sz w:val="28"/>
            <w:szCs w:val="28"/>
          </w:rPr>
          <m:t>w</m:t>
        </m:r>
      </m:oMath>
      <w:r w:rsidRPr="003F23A7">
        <w:rPr>
          <w:rFonts w:ascii="Times New Roman" w:hAnsi="Times New Roman" w:cs="Times New Roman"/>
          <w:sz w:val="28"/>
          <w:szCs w:val="28"/>
        </w:rPr>
        <w:t>), inorga</w:t>
      </w:r>
      <w:proofErr w:type="spellStart"/>
      <w:r w:rsidRPr="003F23A7">
        <w:rPr>
          <w:rFonts w:ascii="Times New Roman" w:hAnsi="Times New Roman" w:cs="Times New Roman"/>
          <w:sz w:val="28"/>
          <w:szCs w:val="28"/>
        </w:rPr>
        <w:t>nic</w:t>
      </w:r>
      <w:proofErr w:type="spellEnd"/>
      <w:r w:rsidRPr="003F23A7">
        <w:rPr>
          <w:rFonts w:ascii="Times New Roman" w:hAnsi="Times New Roman" w:cs="Times New Roman"/>
          <w:sz w:val="28"/>
          <w:szCs w:val="28"/>
        </w:rPr>
        <w:t xml:space="preserve"> suspended minerals (</w:t>
      </w:r>
      <m:oMath>
        <m:r>
          <w:rPr>
            <w:rFonts w:ascii="Cambria Math" w:hAnsi="Cambria Math" w:cs="Times New Roman"/>
            <w:sz w:val="28"/>
            <w:szCs w:val="28"/>
          </w:rPr>
          <m:t>SM</m:t>
        </m:r>
      </m:oMath>
      <w:r w:rsidRPr="003F23A7">
        <w:rPr>
          <w:rFonts w:ascii="Times New Roman" w:hAnsi="Times New Roman" w:cs="Times New Roman"/>
          <w:sz w:val="28"/>
          <w:szCs w:val="28"/>
        </w:rPr>
        <w:t xml:space="preserve">), organic chlorophyll </w:t>
      </w:r>
      <w:r w:rsidRPr="003F23A7">
        <w:rPr>
          <w:rFonts w:ascii="Times New Roman" w:hAnsi="Times New Roman" w:cs="Times New Roman"/>
          <w:i/>
          <w:iCs/>
          <w:sz w:val="28"/>
          <w:szCs w:val="28"/>
        </w:rPr>
        <w:t>a</w:t>
      </w:r>
      <w:r w:rsidRPr="003F23A7">
        <w:rPr>
          <w:rFonts w:ascii="Times New Roman" w:hAnsi="Times New Roman" w:cs="Times New Roman"/>
          <w:sz w:val="28"/>
          <w:szCs w:val="28"/>
        </w:rPr>
        <w:t xml:space="preserve"> (</w:t>
      </w:r>
      <m:oMath>
        <m:r>
          <w:rPr>
            <w:rFonts w:ascii="Cambria Math" w:hAnsi="Cambria Math" w:cs="Times New Roman"/>
            <w:sz w:val="28"/>
            <w:szCs w:val="28"/>
          </w:rPr>
          <m:t>Chl</m:t>
        </m:r>
      </m:oMath>
      <w:r w:rsidRPr="003F23A7">
        <w:rPr>
          <w:rFonts w:ascii="Times New Roman" w:hAnsi="Times New Roman" w:cs="Times New Roman"/>
          <w:sz w:val="28"/>
          <w:szCs w:val="28"/>
        </w:rPr>
        <w:t>)</w:t>
      </w:r>
      <w:r>
        <w:rPr>
          <w:rFonts w:ascii="Times New Roman" w:hAnsi="Times New Roman" w:cs="Times New Roman"/>
          <w:sz w:val="28"/>
          <w:szCs w:val="28"/>
        </w:rPr>
        <w:t>, dissolved organic material (</w:t>
      </w:r>
      <m:oMath>
        <m:r>
          <w:rPr>
            <w:rFonts w:ascii="Cambria Math" w:hAnsi="Cambria Math" w:cs="Times New Roman"/>
            <w:sz w:val="28"/>
            <w:szCs w:val="28"/>
          </w:rPr>
          <m:t>DOM</m:t>
        </m:r>
      </m:oMath>
      <w:r>
        <w:rPr>
          <w:rFonts w:ascii="Times New Roman" w:hAnsi="Times New Roman" w:cs="Times New Roman"/>
          <w:sz w:val="28"/>
          <w:szCs w:val="28"/>
        </w:rPr>
        <w:t xml:space="preserve">), and the total amount of absorption and scattering attenuation that takes place in the water column due to each of these </w:t>
      </w:r>
      <w:proofErr w:type="gramStart"/>
      <w:r>
        <w:rPr>
          <w:rFonts w:ascii="Times New Roman" w:hAnsi="Times New Roman" w:cs="Times New Roman"/>
          <w:sz w:val="28"/>
          <w:szCs w:val="28"/>
        </w:rPr>
        <w:t>constituents,</w:t>
      </w:r>
      <w:proofErr w:type="gramEnd"/>
      <w:r>
        <w:rPr>
          <w:rFonts w:ascii="Times New Roman" w:hAnsi="Times New Roman" w:cs="Times New Roman"/>
          <w:sz w:val="28"/>
          <w:szCs w:val="28"/>
        </w:rPr>
        <w:t xml:space="preserve"> </w:t>
      </w:r>
      <m:oMath>
        <m:r>
          <w:rPr>
            <w:rFonts w:ascii="Cambria Math" w:hAnsi="Cambria Math" w:cs="Times New Roman"/>
            <w:sz w:val="28"/>
            <w:szCs w:val="28"/>
          </w:rPr>
          <m:t>c(λ)</m:t>
        </m:r>
      </m:oMath>
    </w:p>
    <w:p w14:paraId="0917BF63" w14:textId="77777777" w:rsidR="00FC27CD" w:rsidRDefault="00FC27CD" w:rsidP="00FC27CD">
      <w:pPr>
        <w:rPr>
          <w:sz w:val="24"/>
          <w:szCs w:val="24"/>
        </w:rPr>
      </w:pPr>
    </w:p>
    <w:p w14:paraId="6F15FC9F" w14:textId="77777777" w:rsidR="00FC27CD" w:rsidRPr="004B3740" w:rsidRDefault="00FC27CD" w:rsidP="00FC27CD">
      <w:pPr>
        <w:pStyle w:val="Heading2"/>
      </w:pPr>
      <w:r w:rsidRPr="004B3740">
        <w:rPr>
          <w:rFonts w:hint="eastAsia"/>
        </w:rPr>
        <w:t>How to estimate ocean chlorophyll using remote sensing</w:t>
      </w:r>
    </w:p>
    <w:p w14:paraId="398960CA" w14:textId="77777777" w:rsidR="00FC27CD" w:rsidRPr="004B3740" w:rsidRDefault="00FC27CD" w:rsidP="00FC27CD">
      <w:pPr>
        <w:rPr>
          <w:rFonts w:ascii="Times New Roman" w:hAnsi="Times New Roman" w:cs="Times New Roman"/>
          <w:sz w:val="28"/>
          <w:szCs w:val="28"/>
        </w:rPr>
      </w:pPr>
    </w:p>
    <w:p w14:paraId="6652F721" w14:textId="77777777" w:rsidR="00FC27CD" w:rsidRPr="00D748A8" w:rsidRDefault="00FC27CD" w:rsidP="00FC27CD">
      <w:pPr>
        <w:rPr>
          <w:rFonts w:ascii="Times New Roman" w:hAnsi="Times New Roman" w:cs="Times New Roman"/>
          <w:sz w:val="28"/>
          <w:szCs w:val="28"/>
        </w:rPr>
      </w:pPr>
      <m:oMathPara>
        <m:oMath>
          <m:r>
            <w:rPr>
              <w:rFonts w:ascii="Cambria Math" w:hAnsi="Cambria Math" w:cs="Times New Roman"/>
              <w:sz w:val="28"/>
              <w:szCs w:val="28"/>
            </w:rPr>
            <m:t>Chl=x</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e>
                      </m:d>
                    </m:num>
                    <m:den>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e>
                      </m:d>
                    </m:den>
                  </m:f>
                </m:e>
              </m:d>
            </m:e>
            <m:sup>
              <m:r>
                <w:rPr>
                  <w:rFonts w:ascii="Cambria Math" w:hAnsi="Cambria Math" w:cs="Times New Roman"/>
                  <w:sz w:val="28"/>
                  <w:szCs w:val="28"/>
                </w:rPr>
                <m:t>y</m:t>
              </m:r>
            </m:sup>
          </m:sSup>
        </m:oMath>
      </m:oMathPara>
    </w:p>
    <w:p w14:paraId="17DF8D59" w14:textId="77777777" w:rsidR="00FC27CD" w:rsidRDefault="00FC27CD" w:rsidP="00FC27CD">
      <w:pPr>
        <w:ind w:firstLine="285"/>
        <w:rPr>
          <w:rFonts w:ascii="Times New Roman" w:hAnsi="Times New Roman" w:cs="Times New Roman"/>
          <w:sz w:val="28"/>
          <w:szCs w:val="28"/>
        </w:rPr>
      </w:pPr>
      <w:r>
        <w:rPr>
          <w:rFonts w:ascii="Times New Roman" w:hAnsi="Times New Roman" w:cs="Times New Roman"/>
          <w:sz w:val="28"/>
          <w:szCs w:val="28"/>
        </w:rPr>
        <w:t>A relationship between selected spectral bands and ocean chlorophyll concentration (</w:t>
      </w:r>
      <m:oMath>
        <m:r>
          <w:rPr>
            <w:rFonts w:ascii="Cambria Math" w:hAnsi="Cambria Math" w:cs="Times New Roman"/>
            <w:sz w:val="28"/>
            <w:szCs w:val="28"/>
          </w:rPr>
          <m:t>Chl</m:t>
        </m:r>
      </m:oMath>
      <w:r>
        <w:rPr>
          <w:rFonts w:ascii="Times New Roman" w:hAnsi="Times New Roman" w:cs="Times New Roman"/>
          <w:sz w:val="28"/>
          <w:szCs w:val="28"/>
        </w:rPr>
        <w:t xml:space="preserve">) using the above equation. </w:t>
      </w:r>
      <m:oMath>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e>
        </m:d>
      </m:oMath>
      <w:r>
        <w:rPr>
          <w:rFonts w:ascii="Times New Roman" w:hAnsi="Times New Roman" w:cs="Times New Roman" w:hint="eastAsia"/>
          <w:sz w:val="28"/>
          <w:szCs w:val="28"/>
        </w:rPr>
        <w:t>,</w:t>
      </w:r>
      <w:r>
        <w:rPr>
          <w:rFonts w:ascii="Times New Roman" w:hAnsi="Times New Roman" w:cs="Times New Roman"/>
          <w:sz w:val="28"/>
          <w:szCs w:val="28"/>
        </w:rPr>
        <w:t xml:space="preserve"> and </w:t>
      </w:r>
      <m:oMath>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e>
        </m:d>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are the upwelling radiances at selected wavelengths recorded by the remote sensing system and </w:t>
      </w:r>
      <m:oMath>
        <m:r>
          <w:rPr>
            <w:rFonts w:ascii="Cambria Math" w:hAnsi="Cambria Math" w:cs="Times New Roman"/>
            <w:sz w:val="28"/>
            <w:szCs w:val="28"/>
          </w:rPr>
          <m:t>x</m:t>
        </m:r>
      </m:oMath>
      <w:r>
        <w:rPr>
          <w:rFonts w:ascii="Times New Roman" w:hAnsi="Times New Roman" w:cs="Times New Roman" w:hint="eastAsia"/>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m:oMath>
        <m:r>
          <w:rPr>
            <w:rFonts w:ascii="Cambria Math" w:hAnsi="Cambria Math" w:cs="Times New Roman"/>
            <w:sz w:val="28"/>
            <w:szCs w:val="28"/>
          </w:rPr>
          <m:t>y</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are empirically derived constants. </w:t>
      </w:r>
    </w:p>
    <w:p w14:paraId="763E596F" w14:textId="77777777" w:rsidR="00FC27CD" w:rsidRPr="004B3740" w:rsidRDefault="00FC27CD" w:rsidP="00FC27CD">
      <w:pPr>
        <w:ind w:firstLine="285"/>
        <w:rPr>
          <w:rFonts w:ascii="Times New Roman" w:hAnsi="Times New Roman" w:cs="Times New Roman"/>
          <w:sz w:val="24"/>
          <w:szCs w:val="24"/>
        </w:rPr>
      </w:pPr>
      <w:r>
        <w:rPr>
          <w:rFonts w:ascii="Times New Roman" w:hAnsi="Times New Roman" w:cs="Times New Roman"/>
          <w:sz w:val="28"/>
          <w:szCs w:val="28"/>
        </w:rPr>
        <w:t xml:space="preserve">However, this approach does not </w:t>
      </w:r>
      <w:proofErr w:type="gramStart"/>
      <w:r>
        <w:rPr>
          <w:rFonts w:ascii="Times New Roman" w:hAnsi="Times New Roman" w:cs="Times New Roman"/>
          <w:sz w:val="28"/>
          <w:szCs w:val="28"/>
        </w:rPr>
        <w:t>take into account</w:t>
      </w:r>
      <w:proofErr w:type="gramEnd"/>
      <w:r>
        <w:rPr>
          <w:rFonts w:ascii="Times New Roman" w:hAnsi="Times New Roman" w:cs="Times New Roman"/>
          <w:sz w:val="28"/>
          <w:szCs w:val="28"/>
        </w:rPr>
        <w:t xml:space="preserve"> the absorption and scattering characteristics of the inorganic and organic constituents of the study area. It is successful in the mid-ocean, chlorophyll pigments are the principal colorant of Case I (e.g., deep ocean) waters.</w:t>
      </w:r>
    </w:p>
    <w:p w14:paraId="50F9E9D0" w14:textId="77777777" w:rsidR="00FC27CD" w:rsidRPr="0046249E" w:rsidRDefault="00FC27CD" w:rsidP="00FC27CD">
      <w:pPr>
        <w:rPr>
          <w:sz w:val="24"/>
          <w:szCs w:val="24"/>
        </w:rPr>
      </w:pPr>
    </w:p>
    <w:p w14:paraId="1E8BBF62" w14:textId="77777777" w:rsidR="00FC27CD" w:rsidRPr="0046249E" w:rsidRDefault="00FC27CD" w:rsidP="00FC27CD">
      <w:pPr>
        <w:pStyle w:val="Heading2"/>
      </w:pPr>
      <w:r w:rsidRPr="0046249E">
        <w:rPr>
          <w:rFonts w:hint="eastAsia"/>
        </w:rPr>
        <w:t>Secchi Depth</w:t>
      </w:r>
    </w:p>
    <w:p w14:paraId="7239DEE0" w14:textId="77777777" w:rsidR="00FC27CD" w:rsidRDefault="00FC27CD" w:rsidP="00FC27CD">
      <w:pPr>
        <w:rPr>
          <w:sz w:val="24"/>
          <w:szCs w:val="24"/>
        </w:rPr>
      </w:pPr>
    </w:p>
    <w:p w14:paraId="31283422" w14:textId="77777777" w:rsidR="00FC27CD" w:rsidRPr="00C63927" w:rsidRDefault="00FC27CD" w:rsidP="00FC27CD">
      <w:pPr>
        <w:rPr>
          <w:rFonts w:ascii="Times New Roman" w:hAnsi="Times New Roman" w:cs="Times New Roman"/>
          <w:sz w:val="28"/>
          <w:szCs w:val="28"/>
        </w:rPr>
      </w:pPr>
      <w:r w:rsidRPr="00C63927">
        <w:rPr>
          <w:rFonts w:ascii="Times New Roman" w:hAnsi="Times New Roman" w:cs="Times New Roman"/>
          <w:sz w:val="28"/>
          <w:szCs w:val="28"/>
        </w:rPr>
        <w:t xml:space="preserve">  Secchi depth is measured with </w:t>
      </w:r>
      <w:proofErr w:type="spellStart"/>
      <w:r w:rsidRPr="00C63927">
        <w:rPr>
          <w:rFonts w:ascii="Times New Roman" w:hAnsi="Times New Roman" w:cs="Times New Roman"/>
          <w:sz w:val="28"/>
          <w:szCs w:val="28"/>
        </w:rPr>
        <w:t>secchi</w:t>
      </w:r>
      <w:proofErr w:type="spellEnd"/>
      <w:r w:rsidRPr="00C63927">
        <w:rPr>
          <w:rFonts w:ascii="Times New Roman" w:hAnsi="Times New Roman" w:cs="Times New Roman"/>
          <w:sz w:val="28"/>
          <w:szCs w:val="28"/>
        </w:rPr>
        <w:t xml:space="preserve"> disk indicating suspended sediment in water bodies. The disk is used to measure water transparency or turbidity in bodies of water. The disk is mounted on a pole or line and lowered slowly down in the water. The depth at which the disk is no longer visible is taken as a measure of the transparency of the water.</w:t>
      </w:r>
    </w:p>
    <w:p w14:paraId="6E64C075" w14:textId="77777777" w:rsidR="00FC27CD" w:rsidRPr="0046249E" w:rsidRDefault="00FC27CD" w:rsidP="00FC27CD">
      <w:pPr>
        <w:rPr>
          <w:sz w:val="24"/>
          <w:szCs w:val="24"/>
        </w:rPr>
      </w:pPr>
    </w:p>
    <w:p w14:paraId="2A384CFB" w14:textId="77777777" w:rsidR="00FC27CD" w:rsidRPr="00523FFC" w:rsidRDefault="00FC27CD" w:rsidP="00FC27CD">
      <w:pPr>
        <w:pStyle w:val="Heading2"/>
      </w:pPr>
      <w:r w:rsidRPr="00523FFC">
        <w:rPr>
          <w:rFonts w:hint="eastAsia"/>
        </w:rPr>
        <w:t>Discrimination of clouds and snow</w:t>
      </w:r>
    </w:p>
    <w:p w14:paraId="4CEDF20E" w14:textId="77777777" w:rsidR="00FC27CD" w:rsidRDefault="00FC27CD" w:rsidP="00FC27CD">
      <w:pPr>
        <w:rPr>
          <w:sz w:val="24"/>
          <w:szCs w:val="24"/>
        </w:rPr>
      </w:pPr>
    </w:p>
    <w:p w14:paraId="5F6BD7C1" w14:textId="77777777" w:rsidR="00FC27CD" w:rsidRPr="0032799C" w:rsidRDefault="00FC27CD" w:rsidP="00FC27CD">
      <w:pPr>
        <w:ind w:firstLine="240"/>
        <w:rPr>
          <w:rFonts w:ascii="Times New Roman" w:hAnsi="Times New Roman" w:cs="Times New Roman"/>
          <w:sz w:val="28"/>
          <w:szCs w:val="28"/>
        </w:rPr>
      </w:pPr>
      <w:r w:rsidRPr="0032799C">
        <w:rPr>
          <w:rFonts w:ascii="Times New Roman" w:hAnsi="Times New Roman" w:cs="Times New Roman"/>
          <w:sz w:val="28"/>
          <w:szCs w:val="28"/>
        </w:rPr>
        <w:t xml:space="preserve">When remote sensed images contain both cloud and snow, it is possible to utilize the middle-infrared portion of the spectrum to differentiate between snow and cloud cover. Throughout the visible and near-infrared portions of the spectrum, cloud and snow reflect approximately equal amount of radiant flux. </w:t>
      </w:r>
      <w:r w:rsidRPr="0032799C">
        <w:rPr>
          <w:rFonts w:ascii="Times New Roman" w:hAnsi="Times New Roman" w:cs="Times New Roman"/>
          <w:sz w:val="28"/>
          <w:szCs w:val="28"/>
        </w:rPr>
        <w:lastRenderedPageBreak/>
        <w:t>However, in the middle-infrared portion of the spectrum (especially 1.5-2.5</w:t>
      </w:r>
      <w:r w:rsidRPr="0032799C">
        <w:rPr>
          <w:rFonts w:ascii="Times New Roman" w:eastAsiaTheme="minorHAnsi" w:hAnsi="Times New Roman" w:cs="Times New Roman"/>
          <w:sz w:val="28"/>
          <w:szCs w:val="28"/>
        </w:rPr>
        <w:t>μ</w:t>
      </w:r>
      <w:r w:rsidRPr="0032799C">
        <w:rPr>
          <w:rFonts w:ascii="Times New Roman" w:hAnsi="Times New Roman" w:cs="Times New Roman"/>
          <w:sz w:val="28"/>
          <w:szCs w:val="28"/>
        </w:rPr>
        <w:t>m) clouds continue to reflect a substantial amount of energy, while snow reflectance drops near zero. In this region clouds have a very high reflectance and appear white in the imagery, while the snow has a very low reflectance and appears black.</w:t>
      </w:r>
    </w:p>
    <w:p w14:paraId="4740EAB1" w14:textId="77777777" w:rsidR="00FC27CD" w:rsidRDefault="00FC27CD" w:rsidP="00FC27CD">
      <w:pPr>
        <w:jc w:val="center"/>
        <w:rPr>
          <w:sz w:val="24"/>
          <w:szCs w:val="24"/>
        </w:rPr>
      </w:pPr>
      <w:r w:rsidRPr="0032799C">
        <w:rPr>
          <w:noProof/>
          <w:sz w:val="24"/>
          <w:szCs w:val="24"/>
        </w:rPr>
        <w:drawing>
          <wp:inline distT="0" distB="0" distL="0" distR="0" wp14:anchorId="47A7163D" wp14:editId="700CFAB9">
            <wp:extent cx="3419475" cy="3544219"/>
            <wp:effectExtent l="0" t="0" r="0" b="0"/>
            <wp:docPr id="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44298" cy="3569947"/>
                    </a:xfrm>
                    <a:prstGeom prst="rect">
                      <a:avLst/>
                    </a:prstGeom>
                  </pic:spPr>
                </pic:pic>
              </a:graphicData>
            </a:graphic>
          </wp:inline>
        </w:drawing>
      </w:r>
    </w:p>
    <w:p w14:paraId="20787181" w14:textId="77777777" w:rsidR="00FC27CD" w:rsidRPr="006B1F3E" w:rsidRDefault="00FC27CD" w:rsidP="00FC27CD">
      <w:pPr>
        <w:rPr>
          <w:sz w:val="24"/>
          <w:szCs w:val="24"/>
        </w:rPr>
      </w:pPr>
    </w:p>
    <w:p w14:paraId="0E29C7B6" w14:textId="77777777" w:rsidR="00FC27CD" w:rsidRDefault="00FC27CD"/>
    <w:sectPr w:rsidR="00FC27CD" w:rsidSect="007476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GulimChe">
    <w:altName w:val="굴림체"/>
    <w:panose1 w:val="020B0609000101010101"/>
    <w:charset w:val="81"/>
    <w:family w:val="modern"/>
    <w:pitch w:val="fixed"/>
    <w:sig w:usb0="B00002AF" w:usb1="69D77CFB" w:usb2="00000030" w:usb3="00000000" w:csb0="0008009F" w:csb1="00000000"/>
  </w:font>
  <w:font w:name="한컴바탕">
    <w:altName w:val="Batang"/>
    <w:panose1 w:val="00000000000000000000"/>
    <w:charset w:val="81"/>
    <w:family w:val="roman"/>
    <w:notTrueType/>
    <w:pitch w:val="default"/>
    <w:sig w:usb0="00000001" w:usb1="09060000" w:usb2="00000010" w:usb3="00000000" w:csb0="00080000" w:csb1="00000000"/>
  </w:font>
  <w:font w:name="Gulim">
    <w:altName w:val="굴림"/>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TimesNewRoman,Italic">
    <w:altName w:val="Malgun Gothic"/>
    <w:panose1 w:val="00000000000000000000"/>
    <w:charset w:val="81"/>
    <w:family w:val="auto"/>
    <w:notTrueType/>
    <w:pitch w:val="default"/>
    <w:sig w:usb0="00000001" w:usb1="09060000" w:usb2="00000010" w:usb3="00000000" w:csb0="00080000" w:csb1="00000000"/>
  </w:font>
  <w:font w:name="TimesNewRoman">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BC6439C"/>
  </w:abstractNum>
  <w:abstractNum w:abstractNumId="1" w15:restartNumberingAfterBreak="0">
    <w:nsid w:val="07A90259"/>
    <w:multiLevelType w:val="hybridMultilevel"/>
    <w:tmpl w:val="5D2CC14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E0D158E"/>
    <w:multiLevelType w:val="hybridMultilevel"/>
    <w:tmpl w:val="D1089B9A"/>
    <w:lvl w:ilvl="0" w:tplc="07E083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EF0B94"/>
    <w:multiLevelType w:val="hybridMultilevel"/>
    <w:tmpl w:val="BC84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54A8"/>
    <w:multiLevelType w:val="hybridMultilevel"/>
    <w:tmpl w:val="E844155C"/>
    <w:lvl w:ilvl="0" w:tplc="F9CA6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7E66D2C"/>
    <w:multiLevelType w:val="hybridMultilevel"/>
    <w:tmpl w:val="6A4A3B32"/>
    <w:lvl w:ilvl="0" w:tplc="8F8C72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16C40AB"/>
    <w:multiLevelType w:val="hybridMultilevel"/>
    <w:tmpl w:val="3BE663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B9C1F78"/>
    <w:multiLevelType w:val="hybridMultilevel"/>
    <w:tmpl w:val="4BC6439C"/>
    <w:lvl w:ilvl="0" w:tplc="6FAA3D5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
  </w:num>
  <w:num w:numId="2">
    <w:abstractNumId w:val="1"/>
  </w:num>
  <w:num w:numId="3">
    <w:abstractNumId w:val="6"/>
  </w:num>
  <w:num w:numId="4">
    <w:abstractNumId w:val="5"/>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CD"/>
    <w:rsid w:val="00FC2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34B0"/>
  <w15:chartTrackingRefBased/>
  <w15:docId w15:val="{144DEF79-2634-4045-8B2D-77ACE4A2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7CD"/>
    <w:pPr>
      <w:widowControl w:val="0"/>
      <w:wordWrap w:val="0"/>
      <w:autoSpaceDE w:val="0"/>
      <w:autoSpaceDN w:val="0"/>
      <w:spacing w:after="0" w:line="240" w:lineRule="auto"/>
      <w:jc w:val="both"/>
    </w:pPr>
    <w:rPr>
      <w:kern w:val="2"/>
      <w:sz w:val="20"/>
    </w:rPr>
  </w:style>
  <w:style w:type="paragraph" w:styleId="Heading1">
    <w:name w:val="heading 1"/>
    <w:basedOn w:val="Normal"/>
    <w:next w:val="Normal"/>
    <w:link w:val="Heading1Char"/>
    <w:uiPriority w:val="9"/>
    <w:qFormat/>
    <w:rsid w:val="00FC27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7CD"/>
    <w:pPr>
      <w:ind w:leftChars="400" w:left="800"/>
    </w:pPr>
  </w:style>
  <w:style w:type="character" w:customStyle="1" w:styleId="Heading1Char">
    <w:name w:val="Heading 1 Char"/>
    <w:basedOn w:val="DefaultParagraphFont"/>
    <w:link w:val="Heading1"/>
    <w:uiPriority w:val="9"/>
    <w:rsid w:val="00FC27CD"/>
    <w:rPr>
      <w:rFonts w:asciiTheme="majorHAnsi" w:eastAsiaTheme="majorEastAsia" w:hAnsiTheme="majorHAnsi" w:cstheme="majorBidi"/>
      <w:color w:val="2F5496" w:themeColor="accent1" w:themeShade="BF"/>
      <w:kern w:val="2"/>
      <w:sz w:val="32"/>
      <w:szCs w:val="32"/>
    </w:rPr>
  </w:style>
  <w:style w:type="character" w:customStyle="1" w:styleId="Heading2Char">
    <w:name w:val="Heading 2 Char"/>
    <w:basedOn w:val="DefaultParagraphFont"/>
    <w:link w:val="Heading2"/>
    <w:uiPriority w:val="9"/>
    <w:rsid w:val="00FC27CD"/>
    <w:rPr>
      <w:rFonts w:asciiTheme="majorHAnsi" w:eastAsiaTheme="majorEastAsia" w:hAnsiTheme="majorHAnsi" w:cstheme="majorBidi"/>
      <w:color w:val="2F5496" w:themeColor="accent1" w:themeShade="BF"/>
      <w:kern w:val="2"/>
      <w:sz w:val="26"/>
      <w:szCs w:val="26"/>
    </w:rPr>
  </w:style>
  <w:style w:type="character" w:styleId="Hyperlink">
    <w:name w:val="Hyperlink"/>
    <w:basedOn w:val="DefaultParagraphFont"/>
    <w:uiPriority w:val="99"/>
    <w:unhideWhenUsed/>
    <w:rsid w:val="00FC27CD"/>
    <w:rPr>
      <w:color w:val="0563C1" w:themeColor="hyperlink"/>
      <w:u w:val="single"/>
    </w:rPr>
  </w:style>
  <w:style w:type="paragraph" w:styleId="HTMLPreformatted">
    <w:name w:val="HTML Preformatted"/>
    <w:basedOn w:val="Normal"/>
    <w:link w:val="HTMLPreformattedChar"/>
    <w:uiPriority w:val="99"/>
    <w:semiHidden/>
    <w:unhideWhenUsed/>
    <w:rsid w:val="00FC2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C27CD"/>
    <w:rPr>
      <w:rFonts w:ascii="GulimChe" w:eastAsia="GulimChe" w:hAnsi="GulimChe" w:cs="GulimChe"/>
      <w:sz w:val="24"/>
      <w:szCs w:val="24"/>
    </w:rPr>
  </w:style>
  <w:style w:type="paragraph" w:customStyle="1" w:styleId="a">
    <w:name w:val="바탕글"/>
    <w:basedOn w:val="Normal"/>
    <w:rsid w:val="00FC27CD"/>
    <w:pPr>
      <w:spacing w:line="384" w:lineRule="auto"/>
      <w:textAlignment w:val="baseline"/>
    </w:pPr>
    <w:rPr>
      <w:rFonts w:ascii="한컴바탕" w:eastAsia="Gulim" w:hAnsi="Gulim" w:cs="Gulim"/>
      <w:color w:val="000000"/>
      <w:kern w:val="0"/>
      <w:szCs w:val="20"/>
    </w:rPr>
  </w:style>
  <w:style w:type="table" w:styleId="TableGrid">
    <w:name w:val="Table Grid"/>
    <w:basedOn w:val="TableNormal"/>
    <w:uiPriority w:val="59"/>
    <w:rsid w:val="00FC27CD"/>
    <w:pPr>
      <w:spacing w:after="0" w:line="240" w:lineRule="auto"/>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gif"/><Relationship Id="rId21" Type="http://schemas.openxmlformats.org/officeDocument/2006/relationships/image" Target="media/image10.png"/><Relationship Id="rId34" Type="http://schemas.openxmlformats.org/officeDocument/2006/relationships/image" Target="media/image23.gif"/><Relationship Id="rId42" Type="http://schemas.openxmlformats.org/officeDocument/2006/relationships/image" Target="media/image31.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s://drive.google.com/file/d/11Q4m39TDg5_joW4gzBefsvkhOxRT4Dbj/view?usp=sharing"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3.gif"/><Relationship Id="rId32" Type="http://schemas.openxmlformats.org/officeDocument/2006/relationships/image" Target="media/image21.gif"/><Relationship Id="rId37" Type="http://schemas.openxmlformats.org/officeDocument/2006/relationships/image" Target="media/image26.gif"/><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2.gif"/><Relationship Id="rId28" Type="http://schemas.openxmlformats.org/officeDocument/2006/relationships/image" Target="media/image17.png"/><Relationship Id="rId36" Type="http://schemas.openxmlformats.org/officeDocument/2006/relationships/image" Target="media/image25.gif"/><Relationship Id="rId10" Type="http://schemas.openxmlformats.org/officeDocument/2006/relationships/image" Target="media/image4.png"/><Relationship Id="rId19" Type="http://schemas.openxmlformats.org/officeDocument/2006/relationships/hyperlink" Target="http://gsp.humboldt.edu/OLM/Courses/GSP_216_Online/lesson4-1/pan-sharpen.html" TargetMode="External"/><Relationship Id="rId31" Type="http://schemas.openxmlformats.org/officeDocument/2006/relationships/image" Target="media/image20.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gif"/><Relationship Id="rId43" Type="http://schemas.openxmlformats.org/officeDocument/2006/relationships/image" Target="media/image32.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hyperlink" Target="https://drive.google.com/file/d/11Q4m39TDg5_joW4gzBefsvkhOxRT4Dbj/view?usp=sharing" TargetMode="External"/><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gif"/><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3730</Words>
  <Characters>21263</Characters>
  <Application>Microsoft Office Word</Application>
  <DocSecurity>0</DocSecurity>
  <Lines>177</Lines>
  <Paragraphs>49</Paragraphs>
  <ScaleCrop>false</ScaleCrop>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MINH, LUAN</dc:creator>
  <cp:keywords/>
  <dc:description/>
  <cp:lastModifiedBy>TA MINH, LUAN</cp:lastModifiedBy>
  <cp:revision>1</cp:revision>
  <dcterms:created xsi:type="dcterms:W3CDTF">2020-12-22T04:26:00Z</dcterms:created>
  <dcterms:modified xsi:type="dcterms:W3CDTF">2020-12-22T04:34:00Z</dcterms:modified>
</cp:coreProperties>
</file>