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Cambria" w:cs="Cambria" w:eastAsia="Cambria" w:hAnsi="Cambria"/>
          <w:color w:val="000000"/>
        </w:rPr>
      </w:pPr>
      <w:bookmarkStart w:colFirst="0" w:colLast="0" w:name="_heading=h.41bhpouzs0np" w:id="0"/>
      <w:bookmarkEnd w:id="0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Este trabalho apresenta o desenvolvimento de um jogo educativo voltado para a conscientização sobre a reciclagem, utilizando a Godot Engine e programação em GDScript. O jogo simula uma esteira que apresenta diferentes tipos de resíduos que o jogador deve separar, utilizando animações, sons e mecânicas interativas para ensinar os conceitos de reciclagem. A proposta visa unir entretenimento e aprendizado para promover a educação ambiental de forma eficaz.</w:t>
      </w:r>
    </w:p>
    <w:p w:rsidR="00000000" w:rsidDel="00000000" w:rsidP="00000000" w:rsidRDefault="00000000" w:rsidRPr="00000000" w14:paraId="00000003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Palavras-chave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Reciclagem, Jogo Educativo, Godot Engine, GDScript.</w:t>
      </w:r>
    </w:p>
    <w:p w:rsidR="00000000" w:rsidDel="00000000" w:rsidP="00000000" w:rsidRDefault="00000000" w:rsidRPr="00000000" w14:paraId="00000005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reciclagem é uma das práticas mais importantes para a preservação ambiental, contribuindo para a redução de resíduos e a reutilização de materiais. Contudo, a conscientização sobre sua importância ainda enfrenta desafios, especialmente entre o público jovem. Jogos educativos têm se mostrado uma ferramenta eficaz para ensinar conceitos complexos de maneira interativa e envolvente.</w:t>
        <w:br w:type="textWrapping"/>
        <w:br w:type="textWrapping"/>
        <w:t xml:space="preserve">O objetivo deste trabalho é demonstrar o desenvolvimento de um jogo educativo que aborda a separação de resíduos recicláveis, utilizando a Godot Engine e a linguagem GDScript.</w:t>
      </w:r>
    </w:p>
    <w:p w:rsidR="00000000" w:rsidDel="00000000" w:rsidP="00000000" w:rsidRDefault="00000000" w:rsidRPr="00000000" w14:paraId="00000007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 Fundamentação Teórica</w:t>
      </w:r>
    </w:p>
    <w:p w:rsidR="00000000" w:rsidDel="00000000" w:rsidP="00000000" w:rsidRDefault="00000000" w:rsidRPr="00000000" w14:paraId="00000008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2.1 Educação Ambiental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educação ambiental tem um papel crucial na formação de cidadãos conscientes sobre o impacto das suas ações no meio ambiente. Iniciativas que combinam aprendizado com atividades práticas ou lúdicas têm maior probabilidade de engajar e educar os participantes.</w:t>
      </w:r>
    </w:p>
    <w:p w:rsidR="00000000" w:rsidDel="00000000" w:rsidP="00000000" w:rsidRDefault="00000000" w:rsidRPr="00000000" w14:paraId="0000000A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2.2 Jogos Digitais Educativos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Jogos educativos são reconhecidos por sua capacidade de transmitir informações de maneira divertida e interativa, promovendo uma aprendizagem mais significativa. Eles podem ser usados para ensinar uma ampla gama de tópicos, incluindo sustentabilidade e práticas ecológicas.</w:t>
      </w:r>
    </w:p>
    <w:p w:rsidR="00000000" w:rsidDel="00000000" w:rsidP="00000000" w:rsidRDefault="00000000" w:rsidRPr="00000000" w14:paraId="0000000C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2.3 Godot Engine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Godot Engine é uma ferramenta de código aberto amplamente utilizada no desenvolvimento de jogos. Sua linguagem de script, GDScript, é inspirada em Python, oferecendo uma curva de aprendizado rápida e flexibilidade para prototipagem de jogos educativos.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 Desenvolvimento</w:t>
      </w:r>
    </w:p>
    <w:p w:rsidR="00000000" w:rsidDel="00000000" w:rsidP="00000000" w:rsidRDefault="00000000" w:rsidRPr="00000000" w14:paraId="00000010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3.1 Estrutura do Projeto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projeto foi estruturado com os seguintes scripts principais:</w:t>
        <w:br w:type="textWrapping"/>
      </w:r>
      <w:r w:rsidDel="00000000" w:rsidR="00000000" w:rsidRPr="00000000">
        <w:rPr>
          <w:b w:val="1"/>
          <w:rtl w:val="0"/>
        </w:rPr>
        <w:t xml:space="preserve">Abertura.gd:</w:t>
      </w:r>
      <w:r w:rsidDel="00000000" w:rsidR="00000000" w:rsidRPr="00000000">
        <w:rPr>
          <w:rtl w:val="0"/>
        </w:rPr>
        <w:t xml:space="preserve"> Gerencia transições entre as telas do jogo.</w:t>
        <w:br w:type="textWrapping"/>
      </w:r>
      <w:r w:rsidDel="00000000" w:rsidR="00000000" w:rsidRPr="00000000">
        <w:rPr>
          <w:b w:val="1"/>
          <w:rtl w:val="0"/>
        </w:rPr>
        <w:t xml:space="preserve">esteira.gd:</w:t>
      </w:r>
      <w:r w:rsidDel="00000000" w:rsidR="00000000" w:rsidRPr="00000000">
        <w:rPr>
          <w:rtl w:val="0"/>
        </w:rPr>
        <w:t xml:space="preserve"> Controla o movimento da esteira no jogo.</w:t>
        <w:br w:type="textWrapping"/>
      </w:r>
      <w:r w:rsidDel="00000000" w:rsidR="00000000" w:rsidRPr="00000000">
        <w:rPr>
          <w:b w:val="1"/>
          <w:rtl w:val="0"/>
        </w:rPr>
        <w:t xml:space="preserve">Recicle.gd</w:t>
      </w:r>
      <w:r w:rsidDel="00000000" w:rsidR="00000000" w:rsidRPr="00000000">
        <w:rPr>
          <w:rtl w:val="0"/>
        </w:rPr>
        <w:t xml:space="preserve"> Centraliza as mecânicas principais, incluindo tempo e pontuação.</w:t>
        <w:br w:type="textWrapping"/>
      </w:r>
      <w:r w:rsidDel="00000000" w:rsidR="00000000" w:rsidRPr="00000000">
        <w:rPr>
          <w:b w:val="1"/>
          <w:rtl w:val="0"/>
        </w:rPr>
        <w:t xml:space="preserve">residuo.gd</w:t>
      </w:r>
      <w:r w:rsidDel="00000000" w:rsidR="00000000" w:rsidRPr="00000000">
        <w:rPr>
          <w:rtl w:val="0"/>
        </w:rPr>
        <w:t xml:space="preserve"> Implementa a lógica de separação e manipulação dos resíduos.</w:t>
      </w:r>
    </w:p>
    <w:p w:rsidR="00000000" w:rsidDel="00000000" w:rsidP="00000000" w:rsidRDefault="00000000" w:rsidRPr="00000000" w14:paraId="00000012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3.2 Funcionalidades Implementadas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principais funcionalidades do jogo incluem:</w:t>
        <w:br w:type="textWrapping"/>
        <w:t xml:space="preserve">Gerenciamento do tempo e pontuação.</w:t>
        <w:br w:type="textWrapping"/>
        <w:t xml:space="preserve">Movimentação e lógica de seleção dos resíduos.</w:t>
        <w:br w:type="textWrapping"/>
        <w:t xml:space="preserve">Feedback visual e sonoro para reforçar as ações corretas e incorretas.</w:t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3.3 Desafios e Soluções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Durante o desenvolvimento, um dos principais desafios foi implementar a lógica de movimentação dos resíduos e sincronizar as animações e sons. A solução envolveu o uso de funções específicas em GDScript para manipulação precisa das propriedades de cada objeto no jogo.</w:t>
      </w:r>
    </w:p>
    <w:p w:rsidR="00000000" w:rsidDel="00000000" w:rsidP="00000000" w:rsidRDefault="00000000" w:rsidRPr="00000000" w14:paraId="00000016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4. Resultados e Discussão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jogo foi testado com diferentes usuários, que relataram uma experiência positiva ao interagir com as mecânicas de reciclagem. Os resultados demonstraram que a proposta é eficaz para ensinar conceitos ambientais de forma lúdica, incentivando os jogadores a refletirem sobre a separação de resíduos.</w:t>
      </w:r>
    </w:p>
    <w:p w:rsidR="00000000" w:rsidDel="00000000" w:rsidP="00000000" w:rsidRDefault="00000000" w:rsidRPr="00000000" w14:paraId="00000018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5. Conclusão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Este trabalho apresentou o desenvolvimento de um jogo educativo voltado à reciclagem, utilizando a Godot Engine e a linguagem GDScript. O projeto destacou-se pela combinação de entretenimento e aprendizado, proporcionando uma ferramenta útil para a educação ambiental. Como melhorias futuras, sugere-se a adição de novos níveis e a integração com plataformas educacionais.</w:t>
      </w:r>
    </w:p>
    <w:p w:rsidR="00000000" w:rsidDel="00000000" w:rsidP="00000000" w:rsidRDefault="00000000" w:rsidRPr="00000000" w14:paraId="0000001A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6. Referências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GODOT ENGINE. Godot Documentation. Disponível em: </w:t>
      </w:r>
      <w:hyperlink r:id="rId7">
        <w:r w:rsidDel="00000000" w:rsidR="00000000" w:rsidRPr="00000000">
          <w:rPr>
            <w:u w:val="single"/>
            <w:rtl w:val="0"/>
          </w:rPr>
          <w:t xml:space="preserve">https://godotengine.org/</w:t>
        </w:r>
      </w:hyperlink>
      <w:r w:rsidDel="00000000" w:rsidR="00000000" w:rsidRPr="00000000">
        <w:rPr>
          <w:rtl w:val="0"/>
        </w:rPr>
        <w:t xml:space="preserve">. Acesso em: 1 nov. 2024.</w:t>
        <w:br w:type="textWrapping"/>
        <w:t xml:space="preserve">Documentação oficial, essencial para explorar todas as funcionalidades da engine.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BRASIL. Ministério do Meio Ambiente. Educação Ambiental e Reciclagem no Brasil. Disponível em: </w:t>
      </w:r>
      <w:hyperlink r:id="rId8">
        <w:r w:rsidDel="00000000" w:rsidR="00000000" w:rsidRPr="00000000">
          <w:rPr>
            <w:u w:val="single"/>
            <w:rtl w:val="0"/>
          </w:rPr>
          <w:t xml:space="preserve">http://www.mma.gov.br</w:t>
        </w:r>
      </w:hyperlink>
      <w:r w:rsidDel="00000000" w:rsidR="00000000" w:rsidRPr="00000000">
        <w:rPr>
          <w:rtl w:val="0"/>
        </w:rPr>
        <w:t xml:space="preserve">. Acesso em 20 out. 2024.</w:t>
        <w:br w:type="textWrapping"/>
        <w:t xml:space="preserve">Uma ótima fonte para dados e diretrizes sobre educação ambiental no contexto brasileiro.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GEE, James Paul. What Video Games Have to Teach Us About Learning and Literacy. Nova York: Palgrave Macmillan, 2007.</w:t>
        <w:br w:type="textWrapping"/>
        <w:t xml:space="preserve">Aborda como jogos podem ser usados como ferramentas de aprendizado.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McGRATH, Mike. Game Programming in Easy Steps. Leamington Spa: In Easy Steps, 2021.</w:t>
        <w:br w:type="textWrapping"/>
        <w:t xml:space="preserve">Um livro acessível que discute a lógica de programação em jogos.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MORAN, José Manuel. Novas Tecnologias e Mediação Pedagógica. Campinas: Papirus, 2007.</w:t>
        <w:br w:type="textWrapping"/>
        <w:t xml:space="preserve">Explora como integrar tecnologia e educação de forma eficaz.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Url do jogo rodando online: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https://tamiresilva.itch.io/recycle-game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miresilva.itch.io/recycle-g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dotengine.org/" TargetMode="External"/><Relationship Id="rId8" Type="http://schemas.openxmlformats.org/officeDocument/2006/relationships/hyperlink" Target="http://www.mma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RWwSG4BkgS/SemGiMdRtJNi8Q==">CgMxLjAyDmguNDFiaHBvdXpzMG5wOAByITFGOEZ0QmltaGNHUDVqZU44TThRaF9rSnZoWk4zUE92Ug==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