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1.09 See Section 1.01.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