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01298"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ANSWERS:</w:t>
      </w:r>
    </w:p>
    <w:p w14:paraId="4C15F363" w14:textId="77777777" w:rsidR="00FD7B2B" w:rsidRDefault="00FD7B2B" w:rsidP="00FD7B2B">
      <w:pPr>
        <w:widowControl w:val="0"/>
        <w:autoSpaceDE w:val="0"/>
        <w:autoSpaceDN w:val="0"/>
        <w:adjustRightInd w:val="0"/>
        <w:rPr>
          <w:rFonts w:ascii="Helvetica" w:hAnsi="Helvetica" w:cs="Helvetica"/>
          <w:color w:val="353535"/>
        </w:rPr>
      </w:pPr>
    </w:p>
    <w:p w14:paraId="0126F037" w14:textId="77777777" w:rsidR="00FD7B2B" w:rsidRDefault="00FD7B2B" w:rsidP="00FD7B2B">
      <w:pPr>
        <w:widowControl w:val="0"/>
        <w:autoSpaceDE w:val="0"/>
        <w:autoSpaceDN w:val="0"/>
        <w:adjustRightInd w:val="0"/>
        <w:rPr>
          <w:rFonts w:ascii="Helvetica" w:hAnsi="Helvetica" w:cs="Helvetica"/>
          <w:b/>
          <w:bCs/>
          <w:color w:val="353535"/>
        </w:rPr>
      </w:pPr>
      <w:r>
        <w:rPr>
          <w:rFonts w:ascii="Helvetica" w:hAnsi="Helvetica" w:cs="Helvetica"/>
          <w:color w:val="353535"/>
        </w:rPr>
        <w:t>Q1:</w:t>
      </w:r>
    </w:p>
    <w:p w14:paraId="4DDA30E4" w14:textId="77777777" w:rsidR="00FD7B2B" w:rsidRDefault="00FD7B2B" w:rsidP="00FD7B2B">
      <w:pPr>
        <w:widowControl w:val="0"/>
        <w:autoSpaceDE w:val="0"/>
        <w:autoSpaceDN w:val="0"/>
        <w:adjustRightInd w:val="0"/>
        <w:spacing w:after="40"/>
        <w:rPr>
          <w:rFonts w:ascii="Helvetica" w:hAnsi="Helvetica" w:cs="Helvetica"/>
          <w:color w:val="353535"/>
          <w:sz w:val="28"/>
          <w:szCs w:val="28"/>
        </w:rPr>
      </w:pPr>
      <w:r>
        <w:rPr>
          <w:rFonts w:ascii="Helvetica" w:hAnsi="Helvetica" w:cs="Helvetica"/>
          <w:i/>
          <w:iCs/>
          <w:color w:val="353535"/>
          <w:sz w:val="28"/>
          <w:szCs w:val="28"/>
        </w:rPr>
        <w:t>N</w:t>
      </w:r>
      <w:r>
        <w:rPr>
          <w:rFonts w:ascii="Helvetica" w:hAnsi="Helvetica" w:cs="Helvetica"/>
          <w:color w:val="353535"/>
          <w:sz w:val="28"/>
          <w:szCs w:val="28"/>
        </w:rPr>
        <w:t xml:space="preserve">=8, </w:t>
      </w:r>
      <w:r>
        <w:rPr>
          <w:rFonts w:ascii="Helvetica" w:hAnsi="Helvetica" w:cs="Helvetica"/>
          <w:i/>
          <w:iCs/>
          <w:color w:val="353535"/>
          <w:sz w:val="28"/>
          <w:szCs w:val="28"/>
        </w:rPr>
        <w:t>M</w:t>
      </w:r>
      <w:r>
        <w:rPr>
          <w:rFonts w:ascii="Helvetica" w:hAnsi="Helvetica" w:cs="Helvetica"/>
          <w:color w:val="353535"/>
          <w:sz w:val="28"/>
          <w:szCs w:val="28"/>
        </w:rPr>
        <w:t>=24</w:t>
      </w:r>
    </w:p>
    <w:p w14:paraId="46927C89"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mean: 1859.932954</w:t>
      </w:r>
    </w:p>
    <w:p w14:paraId="7CC073AD" w14:textId="77777777" w:rsidR="00FD7B2B" w:rsidRDefault="00FD7B2B" w:rsidP="00FD7B2B">
      <w:pPr>
        <w:widowControl w:val="0"/>
        <w:autoSpaceDE w:val="0"/>
        <w:autoSpaceDN w:val="0"/>
        <w:adjustRightInd w:val="0"/>
        <w:rPr>
          <w:rFonts w:ascii="Helvetica" w:hAnsi="Helvetica" w:cs="Helvetica"/>
          <w:color w:val="353535"/>
        </w:rPr>
      </w:pPr>
      <w:proofErr w:type="spellStart"/>
      <w:r>
        <w:rPr>
          <w:rFonts w:ascii="Helvetica" w:hAnsi="Helvetica" w:cs="Helvetica"/>
          <w:color w:val="353535"/>
        </w:rPr>
        <w:t>sd</w:t>
      </w:r>
      <w:proofErr w:type="spellEnd"/>
      <w:r>
        <w:rPr>
          <w:rFonts w:ascii="Helvetica" w:hAnsi="Helvetica" w:cs="Helvetica"/>
          <w:color w:val="353535"/>
        </w:rPr>
        <w:t>: 855.0698853</w:t>
      </w:r>
    </w:p>
    <w:p w14:paraId="7E22A0DD" w14:textId="77777777" w:rsidR="00FD7B2B" w:rsidRDefault="00FD7B2B" w:rsidP="00FD7B2B">
      <w:pPr>
        <w:widowControl w:val="0"/>
        <w:autoSpaceDE w:val="0"/>
        <w:autoSpaceDN w:val="0"/>
        <w:adjustRightInd w:val="0"/>
        <w:rPr>
          <w:rFonts w:ascii="Helvetica" w:hAnsi="Helvetica" w:cs="Helvetica"/>
          <w:color w:val="353535"/>
        </w:rPr>
      </w:pPr>
    </w:p>
    <w:p w14:paraId="11824994" w14:textId="77777777" w:rsidR="00FD7B2B" w:rsidRDefault="00FD7B2B" w:rsidP="00FD7B2B">
      <w:pPr>
        <w:widowControl w:val="0"/>
        <w:autoSpaceDE w:val="0"/>
        <w:autoSpaceDN w:val="0"/>
        <w:adjustRightInd w:val="0"/>
        <w:spacing w:after="40"/>
        <w:rPr>
          <w:rFonts w:ascii="Helvetica" w:hAnsi="Helvetica" w:cs="Helvetica"/>
          <w:b/>
          <w:bCs/>
          <w:color w:val="353535"/>
          <w:sz w:val="28"/>
          <w:szCs w:val="28"/>
        </w:rPr>
      </w:pPr>
      <w:r>
        <w:rPr>
          <w:rFonts w:ascii="Helvetica" w:hAnsi="Helvetica" w:cs="Helvetica"/>
          <w:i/>
          <w:iCs/>
          <w:color w:val="353535"/>
          <w:sz w:val="28"/>
          <w:szCs w:val="28"/>
        </w:rPr>
        <w:t>N</w:t>
      </w:r>
      <w:r>
        <w:rPr>
          <w:rFonts w:ascii="Helvetica" w:hAnsi="Helvetica" w:cs="Helvetica"/>
          <w:color w:val="353535"/>
          <w:sz w:val="28"/>
          <w:szCs w:val="28"/>
        </w:rPr>
        <w:t xml:space="preserve">=50, </w:t>
      </w:r>
      <w:r>
        <w:rPr>
          <w:rFonts w:ascii="Helvetica" w:hAnsi="Helvetica" w:cs="Helvetica"/>
          <w:i/>
          <w:iCs/>
          <w:color w:val="353535"/>
          <w:sz w:val="28"/>
          <w:szCs w:val="28"/>
        </w:rPr>
        <w:t>M</w:t>
      </w:r>
      <w:r>
        <w:rPr>
          <w:rFonts w:ascii="Helvetica" w:hAnsi="Helvetica" w:cs="Helvetica"/>
          <w:color w:val="353535"/>
          <w:sz w:val="28"/>
          <w:szCs w:val="28"/>
        </w:rPr>
        <w:t>=150</w:t>
      </w:r>
    </w:p>
    <w:p w14:paraId="4E4D8004"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Counter: 240000000</w:t>
      </w:r>
    </w:p>
    <w:p w14:paraId="0E34FDB6"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Number of Valid Entries 935314</w:t>
      </w:r>
    </w:p>
    <w:p w14:paraId="21F5E3F2"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Last Entry: 96745881600000000000</w:t>
      </w:r>
    </w:p>
    <w:p w14:paraId="7136708F"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Numbers: [5, 3, 2, 1, 2, 1, 2, 2, 1, 4, 5, 1, 5, 4, 5, 1, 4, 1, 1, 5, 3, 2, 2, 2, 5, 2, 1, 6, 2, 3, 4, 5, 2, 3, 5, 6, 2, 6, 3, 1, 1, 2, 5, 3, 5, 5, 1, 1, 3, 4]</w:t>
      </w:r>
    </w:p>
    <w:p w14:paraId="50892040"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Mean: 1.864076520e+20</w:t>
      </w:r>
    </w:p>
    <w:p w14:paraId="37A70C4B"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SD: 2.803021644e+20</w:t>
      </w:r>
    </w:p>
    <w:p w14:paraId="1E8F794E" w14:textId="77777777" w:rsidR="00FD7B2B" w:rsidRDefault="00FD7B2B" w:rsidP="00FD7B2B">
      <w:pPr>
        <w:widowControl w:val="0"/>
        <w:autoSpaceDE w:val="0"/>
        <w:autoSpaceDN w:val="0"/>
        <w:adjustRightInd w:val="0"/>
        <w:rPr>
          <w:rFonts w:ascii="Helvetica" w:hAnsi="Helvetica" w:cs="Helvetica"/>
          <w:color w:val="353535"/>
        </w:rPr>
      </w:pPr>
    </w:p>
    <w:p w14:paraId="012D79EF"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Q2</w:t>
      </w:r>
    </w:p>
    <w:p w14:paraId="48AB7C12"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median trip duration, in seconds: 629.0</w:t>
      </w:r>
    </w:p>
    <w:p w14:paraId="75C3ABDC" w14:textId="77777777" w:rsidR="00FD7B2B" w:rsidRDefault="00FD7B2B" w:rsidP="00FD7B2B">
      <w:pPr>
        <w:widowControl w:val="0"/>
        <w:autoSpaceDE w:val="0"/>
        <w:autoSpaceDN w:val="0"/>
        <w:adjustRightInd w:val="0"/>
        <w:rPr>
          <w:rFonts w:ascii="Helvetica" w:hAnsi="Helvetica" w:cs="Helvetica"/>
          <w:color w:val="353535"/>
        </w:rPr>
      </w:pPr>
    </w:p>
    <w:p w14:paraId="6EA4FCBF"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What fraction of rides start and end at the same station: </w:t>
      </w:r>
      <w:proofErr w:type="gramStart"/>
      <w:r>
        <w:rPr>
          <w:rFonts w:ascii="Helvetica" w:hAnsi="Helvetica" w:cs="Helvetica"/>
          <w:color w:val="353535"/>
        </w:rPr>
        <w:t>0.02235839134</w:t>
      </w:r>
      <w:proofErr w:type="gramEnd"/>
    </w:p>
    <w:p w14:paraId="4A8125E5" w14:textId="77777777" w:rsidR="00FD7B2B" w:rsidRDefault="00FD7B2B" w:rsidP="00FD7B2B">
      <w:pPr>
        <w:widowControl w:val="0"/>
        <w:autoSpaceDE w:val="0"/>
        <w:autoSpaceDN w:val="0"/>
        <w:adjustRightInd w:val="0"/>
        <w:rPr>
          <w:rFonts w:ascii="Helvetica" w:hAnsi="Helvetica" w:cs="Helvetica"/>
          <w:color w:val="353535"/>
        </w:rPr>
      </w:pPr>
    </w:p>
    <w:p w14:paraId="57979B6E"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What is the standard deviation of the number of stations visited by a bike: </w:t>
      </w:r>
      <w:proofErr w:type="gramStart"/>
      <w:r>
        <w:rPr>
          <w:rFonts w:ascii="Helvetica" w:hAnsi="Helvetica" w:cs="Helvetica"/>
          <w:color w:val="353535"/>
        </w:rPr>
        <w:t>54.54189653</w:t>
      </w:r>
      <w:proofErr w:type="gramEnd"/>
    </w:p>
    <w:p w14:paraId="6E32B19C" w14:textId="77777777" w:rsidR="00FD7B2B" w:rsidRDefault="00FD7B2B" w:rsidP="00FD7B2B">
      <w:pPr>
        <w:widowControl w:val="0"/>
        <w:autoSpaceDE w:val="0"/>
        <w:autoSpaceDN w:val="0"/>
        <w:adjustRightInd w:val="0"/>
        <w:rPr>
          <w:rFonts w:ascii="Helvetica" w:hAnsi="Helvetica" w:cs="Helvetica"/>
          <w:color w:val="353535"/>
        </w:rPr>
      </w:pPr>
    </w:p>
    <w:p w14:paraId="29D4A808"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What is the average length, in kilometers, of a trip: </w:t>
      </w:r>
      <w:proofErr w:type="gramStart"/>
      <w:r>
        <w:rPr>
          <w:rFonts w:ascii="Helvetica" w:hAnsi="Helvetica" w:cs="Helvetica"/>
          <w:color w:val="353535"/>
        </w:rPr>
        <w:t>1.760204920</w:t>
      </w:r>
      <w:proofErr w:type="gramEnd"/>
    </w:p>
    <w:p w14:paraId="5E3F0635" w14:textId="77777777" w:rsidR="00FD7B2B" w:rsidRDefault="00FD7B2B" w:rsidP="00FD7B2B">
      <w:pPr>
        <w:widowControl w:val="0"/>
        <w:autoSpaceDE w:val="0"/>
        <w:autoSpaceDN w:val="0"/>
        <w:adjustRightInd w:val="0"/>
        <w:rPr>
          <w:rFonts w:ascii="Helvetica" w:hAnsi="Helvetica" w:cs="Helvetica"/>
          <w:color w:val="353535"/>
        </w:rPr>
      </w:pPr>
    </w:p>
    <w:p w14:paraId="32DE0E26"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Calculate the average duration of trips for each month in the year. (Consider a trip to occur in the month in which it starts.) What is the difference, in seconds, between the longest and shortest average durations: </w:t>
      </w:r>
      <w:proofErr w:type="gramStart"/>
      <w:r>
        <w:rPr>
          <w:rFonts w:ascii="Helvetica" w:hAnsi="Helvetica" w:cs="Helvetica"/>
          <w:color w:val="353535"/>
        </w:rPr>
        <w:t>430.5702960</w:t>
      </w:r>
      <w:proofErr w:type="gramEnd"/>
    </w:p>
    <w:p w14:paraId="0BD19B0E" w14:textId="77777777" w:rsidR="00FD7B2B" w:rsidRDefault="00FD7B2B" w:rsidP="00FD7B2B">
      <w:pPr>
        <w:widowControl w:val="0"/>
        <w:autoSpaceDE w:val="0"/>
        <w:autoSpaceDN w:val="0"/>
        <w:adjustRightInd w:val="0"/>
        <w:rPr>
          <w:rFonts w:ascii="Helvetica" w:hAnsi="Helvetica" w:cs="Helvetica"/>
          <w:color w:val="353535"/>
        </w:rPr>
      </w:pPr>
    </w:p>
    <w:p w14:paraId="033613FF"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Let us define the hourly usage fraction of a station to be the fraction of all rides starting at that station that leave during a specific hour. A station has surprising usage patterns if it has an hourly usage fraction for an hour significantly different from the corresponding hourly usage fraction of the system as a whole. What is the largest ratio of station hourly usage fraction to system hourly usage fraction (hence corresponding to the most "surprising" station-hour pair): 1405.548725 </w:t>
      </w:r>
      <w:proofErr w:type="gramStart"/>
      <w:r>
        <w:rPr>
          <w:rFonts w:ascii="Helvetica" w:hAnsi="Helvetica" w:cs="Helvetica"/>
          <w:color w:val="353535"/>
        </w:rPr>
        <w:t>37</w:t>
      </w:r>
      <w:proofErr w:type="gramEnd"/>
    </w:p>
    <w:p w14:paraId="4CA9E20C" w14:textId="77777777" w:rsidR="00FD7B2B" w:rsidRDefault="00FD7B2B" w:rsidP="00FD7B2B">
      <w:pPr>
        <w:widowControl w:val="0"/>
        <w:autoSpaceDE w:val="0"/>
        <w:autoSpaceDN w:val="0"/>
        <w:adjustRightInd w:val="0"/>
        <w:rPr>
          <w:rFonts w:ascii="Helvetica" w:hAnsi="Helvetica" w:cs="Helvetica"/>
          <w:color w:val="353535"/>
        </w:rPr>
      </w:pPr>
    </w:p>
    <w:p w14:paraId="2C51B9FC"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There are two types of riders: "Customers" and "Subscribers." Customers buy a short-time pass which allows 30-minute rides. Subscribers buy yearly passes that allow 45-minute rides. What fraction of rides exceed their corresponding time limit: </w:t>
      </w:r>
      <w:proofErr w:type="gramStart"/>
      <w:r>
        <w:rPr>
          <w:rFonts w:ascii="Helvetica" w:hAnsi="Helvetica" w:cs="Helvetica"/>
          <w:color w:val="353535"/>
        </w:rPr>
        <w:t>0.03810678017</w:t>
      </w:r>
      <w:proofErr w:type="gramEnd"/>
    </w:p>
    <w:p w14:paraId="5658B7EF" w14:textId="77777777" w:rsidR="00FD7B2B" w:rsidRDefault="00FD7B2B" w:rsidP="00FD7B2B">
      <w:pPr>
        <w:widowControl w:val="0"/>
        <w:autoSpaceDE w:val="0"/>
        <w:autoSpaceDN w:val="0"/>
        <w:adjustRightInd w:val="0"/>
        <w:rPr>
          <w:rFonts w:ascii="Helvetica" w:hAnsi="Helvetica" w:cs="Helvetica"/>
          <w:color w:val="353535"/>
        </w:rPr>
      </w:pPr>
    </w:p>
    <w:p w14:paraId="24953F4A"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Most of the time, a bike will begin a trip at the same station where its previous trip ended. Sometimes a bike will be moved by the program, either for maintenance or to rebalance the distribution of bikes. What is the average number of times a bike is </w:t>
      </w:r>
      <w:r>
        <w:rPr>
          <w:rFonts w:ascii="Helvetica" w:hAnsi="Helvetica" w:cs="Helvetica"/>
          <w:color w:val="353535"/>
        </w:rPr>
        <w:lastRenderedPageBreak/>
        <w:t xml:space="preserve">moved during this period, as detected by seeing if it starts at a different station than where the previous ride ended: </w:t>
      </w:r>
      <w:proofErr w:type="gramStart"/>
      <w:r>
        <w:rPr>
          <w:rFonts w:ascii="Helvetica" w:hAnsi="Helvetica" w:cs="Helvetica"/>
          <w:color w:val="353535"/>
        </w:rPr>
        <w:t>1038.730329</w:t>
      </w:r>
      <w:proofErr w:type="gramEnd"/>
    </w:p>
    <w:p w14:paraId="0CA9D034" w14:textId="77777777" w:rsidR="00FD7B2B" w:rsidRDefault="00FD7B2B" w:rsidP="00FD7B2B">
      <w:pPr>
        <w:widowControl w:val="0"/>
        <w:autoSpaceDE w:val="0"/>
        <w:autoSpaceDN w:val="0"/>
        <w:adjustRightInd w:val="0"/>
        <w:rPr>
          <w:rFonts w:ascii="Helvetica" w:hAnsi="Helvetica" w:cs="Helvetica"/>
          <w:color w:val="353535"/>
        </w:rPr>
      </w:pPr>
    </w:p>
    <w:p w14:paraId="69A517F4" w14:textId="77777777" w:rsidR="00FD7B2B" w:rsidRDefault="00FD7B2B" w:rsidP="00FD7B2B">
      <w:pPr>
        <w:widowControl w:val="0"/>
        <w:autoSpaceDE w:val="0"/>
        <w:autoSpaceDN w:val="0"/>
        <w:adjustRightInd w:val="0"/>
        <w:rPr>
          <w:rFonts w:ascii="Helvetica" w:hAnsi="Helvetica" w:cs="Helvetica"/>
          <w:color w:val="353535"/>
        </w:rPr>
      </w:pPr>
    </w:p>
    <w:p w14:paraId="7D94ED43"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Q3</w:t>
      </w:r>
    </w:p>
    <w:p w14:paraId="555F2CAF" w14:textId="77777777" w:rsidR="00FD7B2B" w:rsidRDefault="00FD7B2B" w:rsidP="00FD7B2B">
      <w:pPr>
        <w:widowControl w:val="0"/>
        <w:autoSpaceDE w:val="0"/>
        <w:autoSpaceDN w:val="0"/>
        <w:adjustRightInd w:val="0"/>
        <w:rPr>
          <w:rFonts w:ascii="Helvetica" w:hAnsi="Helvetica" w:cs="Helvetica"/>
          <w:b/>
          <w:bCs/>
          <w:color w:val="353535"/>
        </w:rPr>
      </w:pPr>
      <w:r>
        <w:rPr>
          <w:rFonts w:ascii="Helvetica" w:hAnsi="Helvetica" w:cs="Helvetica"/>
          <w:b/>
          <w:bCs/>
          <w:color w:val="353535"/>
        </w:rPr>
        <w:t xml:space="preserve">Propose a </w:t>
      </w:r>
      <w:proofErr w:type="gramStart"/>
      <w:r>
        <w:rPr>
          <w:rFonts w:ascii="Helvetica" w:hAnsi="Helvetica" w:cs="Helvetica"/>
          <w:b/>
          <w:bCs/>
          <w:color w:val="353535"/>
        </w:rPr>
        <w:t>project.*</w:t>
      </w:r>
      <w:proofErr w:type="gramEnd"/>
    </w:p>
    <w:p w14:paraId="3F420D77" w14:textId="77777777" w:rsidR="00FD7B2B" w:rsidRDefault="00FD7B2B" w:rsidP="00FD7B2B">
      <w:pPr>
        <w:widowControl w:val="0"/>
        <w:autoSpaceDE w:val="0"/>
        <w:autoSpaceDN w:val="0"/>
        <w:adjustRightInd w:val="0"/>
        <w:rPr>
          <w:rFonts w:ascii="Helvetica" w:hAnsi="Helvetica" w:cs="Helvetica"/>
          <w:color w:val="353535"/>
        </w:rPr>
      </w:pPr>
    </w:p>
    <w:p w14:paraId="640B6A8A"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The project is to investigate the drying Aral Sea, which is located in Central Asia, between </w:t>
      </w:r>
      <w:proofErr w:type="spellStart"/>
      <w:r>
        <w:rPr>
          <w:rFonts w:ascii="Helvetica" w:hAnsi="Helvetica" w:cs="Helvetica"/>
          <w:color w:val="353535"/>
        </w:rPr>
        <w:t>Kazakshtan</w:t>
      </w:r>
      <w:proofErr w:type="spellEnd"/>
      <w:r>
        <w:rPr>
          <w:rFonts w:ascii="Helvetica" w:hAnsi="Helvetica" w:cs="Helvetica"/>
          <w:color w:val="353535"/>
        </w:rPr>
        <w:t xml:space="preserve"> and Uzbekistan. The goal is to analyze the main causes of the ecological disaster, its effect </w:t>
      </w:r>
      <w:proofErr w:type="gramStart"/>
      <w:r>
        <w:rPr>
          <w:rFonts w:ascii="Helvetica" w:hAnsi="Helvetica" w:cs="Helvetica"/>
          <w:color w:val="353535"/>
        </w:rPr>
        <w:t>on  health</w:t>
      </w:r>
      <w:proofErr w:type="gramEnd"/>
      <w:r>
        <w:rPr>
          <w:rFonts w:ascii="Helvetica" w:hAnsi="Helvetica" w:cs="Helvetica"/>
          <w:color w:val="353535"/>
        </w:rPr>
        <w:t xml:space="preserve"> condition of local population, effectiveness of governmental policies to restore Aral Sea to its original size and predict future trend and its impact to local population.</w:t>
      </w:r>
    </w:p>
    <w:p w14:paraId="250327F2" w14:textId="77777777" w:rsidR="00FD7B2B" w:rsidRDefault="00FD7B2B" w:rsidP="00FD7B2B">
      <w:pPr>
        <w:widowControl w:val="0"/>
        <w:autoSpaceDE w:val="0"/>
        <w:autoSpaceDN w:val="0"/>
        <w:adjustRightInd w:val="0"/>
        <w:rPr>
          <w:rFonts w:ascii="Helvetica" w:hAnsi="Helvetica" w:cs="Helvetica"/>
          <w:color w:val="353535"/>
        </w:rPr>
      </w:pPr>
    </w:p>
    <w:p w14:paraId="05203367"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Here are some facts about Aral Sea from Wikipedia:</w:t>
      </w:r>
    </w:p>
    <w:p w14:paraId="3F60AAA5"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The </w:t>
      </w:r>
      <w:r>
        <w:rPr>
          <w:rFonts w:ascii="Helvetica" w:hAnsi="Helvetica" w:cs="Helvetica"/>
          <w:b/>
          <w:bCs/>
          <w:color w:val="353535"/>
        </w:rPr>
        <w:t>Aral Sea</w:t>
      </w:r>
      <w:r>
        <w:rPr>
          <w:rFonts w:ascii="Helvetica" w:hAnsi="Helvetica" w:cs="Helvetica"/>
          <w:color w:val="353535"/>
        </w:rPr>
        <w:t xml:space="preserve"> was an </w:t>
      </w:r>
      <w:hyperlink r:id="rId4" w:history="1">
        <w:r>
          <w:rPr>
            <w:rFonts w:ascii="Helvetica" w:hAnsi="Helvetica" w:cs="Helvetica"/>
            <w:color w:val="DCA10D"/>
          </w:rPr>
          <w:t>endorheic lake</w:t>
        </w:r>
      </w:hyperlink>
      <w:r>
        <w:rPr>
          <w:rFonts w:ascii="Helvetica" w:hAnsi="Helvetica" w:cs="Helvetica"/>
          <w:color w:val="353535"/>
        </w:rPr>
        <w:t xml:space="preserve"> lying between </w:t>
      </w:r>
      <w:hyperlink r:id="rId5" w:history="1">
        <w:r>
          <w:rPr>
            <w:rFonts w:ascii="Helvetica" w:hAnsi="Helvetica" w:cs="Helvetica"/>
            <w:color w:val="DCA10D"/>
          </w:rPr>
          <w:t>Kazakhstan</w:t>
        </w:r>
      </w:hyperlink>
      <w:r>
        <w:rPr>
          <w:rFonts w:ascii="Helvetica" w:hAnsi="Helvetica" w:cs="Helvetica"/>
          <w:color w:val="353535"/>
        </w:rPr>
        <w:t xml:space="preserve"> in the north and </w:t>
      </w:r>
      <w:hyperlink r:id="rId6" w:history="1">
        <w:r>
          <w:rPr>
            <w:rFonts w:ascii="Helvetica" w:hAnsi="Helvetica" w:cs="Helvetica"/>
            <w:color w:val="DCA10D"/>
          </w:rPr>
          <w:t>Uzbekistan</w:t>
        </w:r>
      </w:hyperlink>
      <w:r>
        <w:rPr>
          <w:rFonts w:ascii="Helvetica" w:hAnsi="Helvetica" w:cs="Helvetica"/>
          <w:color w:val="353535"/>
        </w:rPr>
        <w:t xml:space="preserve"> in the south. </w:t>
      </w:r>
    </w:p>
    <w:p w14:paraId="7A7F4691"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Formerly one of the four </w:t>
      </w:r>
      <w:hyperlink r:id="rId7" w:history="1">
        <w:r>
          <w:rPr>
            <w:rFonts w:ascii="Helvetica" w:hAnsi="Helvetica" w:cs="Helvetica"/>
            <w:color w:val="DCA10D"/>
          </w:rPr>
          <w:t>largest lakes</w:t>
        </w:r>
      </w:hyperlink>
      <w:r>
        <w:rPr>
          <w:rFonts w:ascii="Helvetica" w:hAnsi="Helvetica" w:cs="Helvetica"/>
          <w:color w:val="353535"/>
        </w:rPr>
        <w:t xml:space="preserve"> in the world with an area of 68,000 km</w:t>
      </w:r>
      <w:r>
        <w:rPr>
          <w:rFonts w:ascii="Helvetica" w:hAnsi="Helvetica" w:cs="Helvetica"/>
          <w:color w:val="353535"/>
          <w:sz w:val="19"/>
          <w:szCs w:val="19"/>
          <w:vertAlign w:val="superscript"/>
        </w:rPr>
        <w:t>2</w:t>
      </w:r>
      <w:r>
        <w:rPr>
          <w:rFonts w:ascii="Helvetica" w:hAnsi="Helvetica" w:cs="Helvetica"/>
          <w:color w:val="353535"/>
        </w:rPr>
        <w:t xml:space="preserve"> (26,300 </w:t>
      </w:r>
      <w:proofErr w:type="spellStart"/>
      <w:r>
        <w:rPr>
          <w:rFonts w:ascii="Helvetica" w:hAnsi="Helvetica" w:cs="Helvetica"/>
          <w:color w:val="353535"/>
        </w:rPr>
        <w:t>sq</w:t>
      </w:r>
      <w:proofErr w:type="spellEnd"/>
      <w:r>
        <w:rPr>
          <w:rFonts w:ascii="Helvetica" w:hAnsi="Helvetica" w:cs="Helvetica"/>
          <w:color w:val="353535"/>
        </w:rPr>
        <w:t xml:space="preserve"> mi), the Aral Sea has been steadily shrinking since the 1960s after the rivers that fed it were diverted by </w:t>
      </w:r>
      <w:hyperlink r:id="rId8" w:history="1">
        <w:r>
          <w:rPr>
            <w:rFonts w:ascii="Helvetica" w:hAnsi="Helvetica" w:cs="Helvetica"/>
            <w:color w:val="DCA10D"/>
          </w:rPr>
          <w:t>Soviet</w:t>
        </w:r>
      </w:hyperlink>
      <w:r>
        <w:rPr>
          <w:rFonts w:ascii="Helvetica" w:hAnsi="Helvetica" w:cs="Helvetica"/>
          <w:color w:val="353535"/>
        </w:rPr>
        <w:t xml:space="preserve"> irrigation projects. By 2007, it had declined to 10% of its original size, splitting into four lakes. Satellite images taken by NASA in August 2014 revealed that for the first time in modern history the eastern basin of the Aral Sea had completely dried up.</w:t>
      </w:r>
    </w:p>
    <w:p w14:paraId="7FC32594" w14:textId="77777777" w:rsidR="00FD7B2B" w:rsidRDefault="00FD7B2B" w:rsidP="00FD7B2B">
      <w:pPr>
        <w:widowControl w:val="0"/>
        <w:autoSpaceDE w:val="0"/>
        <w:autoSpaceDN w:val="0"/>
        <w:adjustRightInd w:val="0"/>
        <w:rPr>
          <w:rFonts w:ascii="Helvetica" w:hAnsi="Helvetica" w:cs="Helvetica"/>
          <w:color w:val="353535"/>
        </w:rPr>
      </w:pPr>
    </w:p>
    <w:p w14:paraId="7C85972C" w14:textId="77777777" w:rsidR="00FD7B2B" w:rsidRDefault="00FD7B2B" w:rsidP="00FD7B2B">
      <w:pPr>
        <w:widowControl w:val="0"/>
        <w:autoSpaceDE w:val="0"/>
        <w:autoSpaceDN w:val="0"/>
        <w:adjustRightInd w:val="0"/>
        <w:rPr>
          <w:rFonts w:ascii="Helvetica" w:hAnsi="Helvetica" w:cs="Helvetica"/>
          <w:color w:val="353535"/>
        </w:rPr>
      </w:pPr>
    </w:p>
    <w:p w14:paraId="2C056F4B"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b/>
          <w:bCs/>
          <w:color w:val="353535"/>
        </w:rPr>
        <w:t xml:space="preserve">Link to public description of data </w:t>
      </w:r>
      <w:proofErr w:type="gramStart"/>
      <w:r>
        <w:rPr>
          <w:rFonts w:ascii="Helvetica" w:hAnsi="Helvetica" w:cs="Helvetica"/>
          <w:b/>
          <w:bCs/>
          <w:color w:val="353535"/>
        </w:rPr>
        <w:t>source.*</w:t>
      </w:r>
      <w:proofErr w:type="gramEnd"/>
    </w:p>
    <w:p w14:paraId="678B50E8"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Data was scrapped from </w:t>
      </w:r>
      <w:proofErr w:type="spellStart"/>
      <w:r>
        <w:rPr>
          <w:rFonts w:ascii="Helvetica" w:hAnsi="Helvetica" w:cs="Helvetica"/>
          <w:color w:val="353535"/>
        </w:rPr>
        <w:t>CaWater</w:t>
      </w:r>
      <w:proofErr w:type="spellEnd"/>
      <w:r>
        <w:rPr>
          <w:rFonts w:ascii="Helvetica" w:hAnsi="Helvetica" w:cs="Helvetica"/>
          <w:color w:val="353535"/>
        </w:rPr>
        <w:t xml:space="preserve"> info website. Here is the link for the data: </w:t>
      </w:r>
      <w:hyperlink r:id="rId9" w:history="1">
        <w:r>
          <w:rPr>
            <w:rFonts w:ascii="Helvetica" w:hAnsi="Helvetica" w:cs="Helvetica"/>
            <w:color w:val="DCA10D"/>
          </w:rPr>
          <w:t>http://www.cawater-info.net/aral/data/morpho_e.htm</w:t>
        </w:r>
      </w:hyperlink>
    </w:p>
    <w:p w14:paraId="66ABCB1E"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 xml:space="preserve">Data consists of 88 observation points, one for each year between 1911 and 2006. There are 4 columns in years from 1911 to 1985 and 7 columns in years from 1986 to 2006. Dataset represents year, water level, water surface </w:t>
      </w:r>
      <w:proofErr w:type="gramStart"/>
      <w:r>
        <w:rPr>
          <w:rFonts w:ascii="Helvetica" w:hAnsi="Helvetica" w:cs="Helvetica"/>
          <w:color w:val="353535"/>
        </w:rPr>
        <w:t>are</w:t>
      </w:r>
      <w:proofErr w:type="gramEnd"/>
      <w:r>
        <w:rPr>
          <w:rFonts w:ascii="Helvetica" w:hAnsi="Helvetica" w:cs="Helvetica"/>
          <w:color w:val="353535"/>
        </w:rPr>
        <w:t xml:space="preserve"> and volume of Aral Sea. In </w:t>
      </w:r>
      <w:proofErr w:type="spellStart"/>
      <w:r>
        <w:rPr>
          <w:rFonts w:ascii="Helvetica" w:hAnsi="Helvetica" w:cs="Helvetica"/>
          <w:color w:val="353535"/>
        </w:rPr>
        <w:t>latter</w:t>
      </w:r>
      <w:proofErr w:type="spellEnd"/>
      <w:r>
        <w:rPr>
          <w:rFonts w:ascii="Helvetica" w:hAnsi="Helvetica" w:cs="Helvetica"/>
          <w:color w:val="353535"/>
        </w:rPr>
        <w:t xml:space="preserve"> years the sea was split into two parts, so data for these two parts of Aral Sea are given separately. It is also planned to search for other datasets related to health conditions, birth and death rate of local population during the project.</w:t>
      </w:r>
    </w:p>
    <w:p w14:paraId="679C1AE2" w14:textId="77777777" w:rsidR="00FD7B2B" w:rsidRDefault="00FD7B2B" w:rsidP="00FD7B2B">
      <w:pPr>
        <w:widowControl w:val="0"/>
        <w:autoSpaceDE w:val="0"/>
        <w:autoSpaceDN w:val="0"/>
        <w:adjustRightInd w:val="0"/>
        <w:rPr>
          <w:rFonts w:ascii="Helvetica" w:hAnsi="Helvetica" w:cs="Helvetica"/>
          <w:color w:val="353535"/>
        </w:rPr>
      </w:pPr>
    </w:p>
    <w:p w14:paraId="6AC039E6" w14:textId="77777777" w:rsidR="00FD7B2B" w:rsidRDefault="00FD7B2B" w:rsidP="00FD7B2B">
      <w:pPr>
        <w:widowControl w:val="0"/>
        <w:autoSpaceDE w:val="0"/>
        <w:autoSpaceDN w:val="0"/>
        <w:adjustRightInd w:val="0"/>
        <w:rPr>
          <w:rFonts w:ascii="Helvetica" w:hAnsi="Helvetica" w:cs="Helvetica"/>
          <w:color w:val="353535"/>
        </w:rPr>
      </w:pPr>
      <w:hyperlink r:id="rId10" w:history="1">
        <w:r>
          <w:rPr>
            <w:rFonts w:ascii="Helvetica" w:hAnsi="Helvetica" w:cs="Helvetica"/>
            <w:color w:val="DCA10D"/>
          </w:rPr>
          <w:t>http://tamirlan1.tumblr.com/post/152535000078/the-data-incubator-challenge-data-description</w:t>
        </w:r>
      </w:hyperlink>
    </w:p>
    <w:p w14:paraId="6B7A18AD" w14:textId="77777777" w:rsidR="00FD7B2B" w:rsidRDefault="00FD7B2B" w:rsidP="00FD7B2B">
      <w:pPr>
        <w:widowControl w:val="0"/>
        <w:autoSpaceDE w:val="0"/>
        <w:autoSpaceDN w:val="0"/>
        <w:adjustRightInd w:val="0"/>
        <w:rPr>
          <w:rFonts w:ascii="Helvetica" w:hAnsi="Helvetica" w:cs="Helvetica"/>
          <w:color w:val="353535"/>
        </w:rPr>
      </w:pPr>
      <w:hyperlink r:id="rId11" w:history="1">
        <w:r>
          <w:rPr>
            <w:rFonts w:ascii="Helvetica" w:hAnsi="Helvetica" w:cs="Helvetica"/>
            <w:color w:val="DCA10D"/>
          </w:rPr>
          <w:t>http://tamirlan1.tumblr.com/post/152535165298</w:t>
        </w:r>
      </w:hyperlink>
    </w:p>
    <w:p w14:paraId="461182CF" w14:textId="77777777" w:rsidR="00FD7B2B" w:rsidRDefault="00FD7B2B" w:rsidP="00FD7B2B">
      <w:pPr>
        <w:widowControl w:val="0"/>
        <w:autoSpaceDE w:val="0"/>
        <w:autoSpaceDN w:val="0"/>
        <w:adjustRightInd w:val="0"/>
        <w:rPr>
          <w:rFonts w:ascii="Helvetica" w:hAnsi="Helvetica" w:cs="Helvetica"/>
          <w:color w:val="353535"/>
        </w:rPr>
      </w:pPr>
      <w:hyperlink r:id="rId12" w:history="1">
        <w:r>
          <w:rPr>
            <w:rFonts w:ascii="Helvetica" w:hAnsi="Helvetica" w:cs="Helvetica"/>
            <w:color w:val="DCA10D"/>
          </w:rPr>
          <w:t>http://tamirlan1.tumblr.com/post/152535171523</w:t>
        </w:r>
      </w:hyperlink>
    </w:p>
    <w:p w14:paraId="28D410A6" w14:textId="77777777" w:rsidR="00FD7B2B" w:rsidRDefault="00FD7B2B" w:rsidP="00FD7B2B">
      <w:pPr>
        <w:widowControl w:val="0"/>
        <w:autoSpaceDE w:val="0"/>
        <w:autoSpaceDN w:val="0"/>
        <w:adjustRightInd w:val="0"/>
        <w:rPr>
          <w:rFonts w:ascii="Helvetica" w:hAnsi="Helvetica" w:cs="Helvetica"/>
          <w:color w:val="353535"/>
        </w:rPr>
      </w:pPr>
      <w:r>
        <w:rPr>
          <w:rFonts w:ascii="Helvetica" w:hAnsi="Helvetica" w:cs="Helvetica"/>
          <w:color w:val="353535"/>
        </w:rPr>
        <w:t>10 (planning to analyze more)</w:t>
      </w:r>
    </w:p>
    <w:p w14:paraId="6A8F74C9" w14:textId="77777777" w:rsidR="00993B14" w:rsidRDefault="00FD7B2B" w:rsidP="00FD7B2B">
      <w:hyperlink r:id="rId13" w:history="1">
        <w:r>
          <w:rPr>
            <w:rFonts w:ascii="Helvetica" w:hAnsi="Helvetica" w:cs="Helvetica"/>
            <w:color w:val="DCA10D"/>
          </w:rPr>
          <w:t>https://www.youtube.com/embed/ymQL9N0xyqc</w:t>
        </w:r>
      </w:hyperlink>
      <w:bookmarkStart w:id="0" w:name="_GoBack"/>
      <w:bookmarkEnd w:id="0"/>
    </w:p>
    <w:sectPr w:rsidR="00993B14" w:rsidSect="00F20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2B"/>
    <w:rsid w:val="003F741E"/>
    <w:rsid w:val="00F20E63"/>
    <w:rsid w:val="00FD7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2E7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amirlan1.tumblr.com/post/152535165298" TargetMode="External"/><Relationship Id="rId12" Type="http://schemas.openxmlformats.org/officeDocument/2006/relationships/hyperlink" Target="http://tamirlan1.tumblr.com/post/152535171523" TargetMode="External"/><Relationship Id="rId13" Type="http://schemas.openxmlformats.org/officeDocument/2006/relationships/hyperlink" Target="https://www.youtube.com/embed/ymQL9N0xyqc"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Endorheic_basin" TargetMode="External"/><Relationship Id="rId5" Type="http://schemas.openxmlformats.org/officeDocument/2006/relationships/hyperlink" Target="https://en.wikipedia.org/wiki/Kazakhstan" TargetMode="External"/><Relationship Id="rId6" Type="http://schemas.openxmlformats.org/officeDocument/2006/relationships/hyperlink" Target="https://en.wikipedia.org/wiki/Uzbekistan" TargetMode="External"/><Relationship Id="rId7" Type="http://schemas.openxmlformats.org/officeDocument/2006/relationships/hyperlink" Target="https://en.wikipedia.org/wiki/Largest_lakes" TargetMode="External"/><Relationship Id="rId8" Type="http://schemas.openxmlformats.org/officeDocument/2006/relationships/hyperlink" Target="https://en.wikipedia.org/wiki/Soviet_Union" TargetMode="External"/><Relationship Id="rId9" Type="http://schemas.openxmlformats.org/officeDocument/2006/relationships/hyperlink" Target="http://www.cawater-info.net/aral/data/morpho_e.htm" TargetMode="External"/><Relationship Id="rId10" Type="http://schemas.openxmlformats.org/officeDocument/2006/relationships/hyperlink" Target="http://tamirlan1.tumblr.com/post/152535000078/the-data-incubator-challenge-data-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686</Words>
  <Characters>3915</Characters>
  <Application>Microsoft Macintosh Word</Application>
  <DocSecurity>0</DocSecurity>
  <Lines>32</Lines>
  <Paragraphs>9</Paragraphs>
  <ScaleCrop>false</ScaleCrop>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Tamirlan Seidakhmetov</dc:creator>
  <cp:keywords/>
  <dc:description/>
  <cp:lastModifiedBy>Tamirlan Seidakhmetov</cp:lastModifiedBy>
  <cp:revision>1</cp:revision>
  <dcterms:created xsi:type="dcterms:W3CDTF">2016-10-31T14:39:00Z</dcterms:created>
  <dcterms:modified xsi:type="dcterms:W3CDTF">2016-10-31T14:40:00Z</dcterms:modified>
</cp:coreProperties>
</file>