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45847" w14:textId="77777777" w:rsidR="00014E53" w:rsidRDefault="00014E53" w:rsidP="00014E53">
      <w:r>
        <w:t>### Giải Thích Về Sự Khác Biệt Giữa Random Walk with Restart (RWR) và Biological Random Walk (BRW)</w:t>
      </w:r>
    </w:p>
    <w:p w14:paraId="4E3B87EA" w14:textId="77777777" w:rsidR="00014E53" w:rsidRDefault="00014E53" w:rsidP="00014E53"/>
    <w:p w14:paraId="5CD9FA0B" w14:textId="77777777" w:rsidR="00014E53" w:rsidRDefault="00014E53" w:rsidP="00014E53">
      <w:r>
        <w:t>#### 1. Tổng Quan</w:t>
      </w:r>
    </w:p>
    <w:p w14:paraId="315A5043" w14:textId="77777777" w:rsidR="00014E53" w:rsidRDefault="00014E53" w:rsidP="00014E53">
      <w:r>
        <w:t xml:space="preserve">Cả Random Walk with Restart (RWR) và Biological Random Walk (BRW) đều là các thuật toán được sử dụng để khám phá các mối quan hệ trong mạng lưới gen, nhưng chúng có các cơ chế hoạt động khác nhau. </w:t>
      </w:r>
    </w:p>
    <w:p w14:paraId="70C5F321" w14:textId="77777777" w:rsidR="00014E53" w:rsidRDefault="00014E53" w:rsidP="00014E53"/>
    <w:p w14:paraId="750D1C31" w14:textId="77777777" w:rsidR="00014E53" w:rsidRDefault="00014E53" w:rsidP="00014E53">
      <w:r>
        <w:t>#### 2. Random Walk with Restart (RWR)</w:t>
      </w:r>
    </w:p>
    <w:p w14:paraId="12FF7086" w14:textId="77777777" w:rsidR="00014E53" w:rsidRDefault="00014E53" w:rsidP="00014E53">
      <w:r>
        <w:t xml:space="preserve">- **Cơ Chế Hoạt Động**: </w:t>
      </w:r>
      <w:r w:rsidRPr="004E180F">
        <w:rPr>
          <w:highlight w:val="yellow"/>
        </w:rPr>
        <w:t>RWR hoạt động dựa trên việc thực hiện các bước đi ngẫu nhiên trong mạng lưới gen từ một tập hợp các nút khởi đầu (seed). Khi thuật toán thực hiện bước đi, nó có khả năng quay trở lại các nút khởi đầu với một xác suất nhất định (restart probability). Quá trình này giúp duy trì sự kết nối với các nút quan trọng, nhưng có thể dẫn đến việc bỏ qua các nút xa hơn, không có mối liên hệ trực tiếp với các gen mục tiêu.</w:t>
      </w:r>
    </w:p>
    <w:p w14:paraId="6C8C8DBB" w14:textId="77777777" w:rsidR="00014E53" w:rsidRDefault="00014E53" w:rsidP="00014E53">
      <w:r>
        <w:t xml:space="preserve">- **Kết Quả**: Kết quả của RWR là một điểm số cho từng nút, dựa trên số lần mà thuật toán ghé thăm các nút đó. </w:t>
      </w:r>
      <w:r w:rsidRPr="004E180F">
        <w:rPr>
          <w:highlight w:val="yellow"/>
        </w:rPr>
        <w:t>Tuy nhiên, nó có thể không đủ khả năng để phát hiện các mối quan hệ sinh học tiềm ẩn giữa các gen không liền kề.</w:t>
      </w:r>
    </w:p>
    <w:p w14:paraId="672642F5" w14:textId="77777777" w:rsidR="00014E53" w:rsidRDefault="00014E53" w:rsidP="00014E53"/>
    <w:p w14:paraId="41E38CF1" w14:textId="77777777" w:rsidR="00014E53" w:rsidRDefault="00014E53" w:rsidP="00014E53">
      <w:r>
        <w:t>#### 3. Biological Random Walk (BRW)</w:t>
      </w:r>
    </w:p>
    <w:p w14:paraId="51A2CE85" w14:textId="77777777" w:rsidR="00014E53" w:rsidRDefault="00014E53" w:rsidP="00014E53">
      <w:r>
        <w:t xml:space="preserve">- **Cải Tiến So Với RWR**: </w:t>
      </w:r>
      <w:r w:rsidRPr="004E180F">
        <w:rPr>
          <w:highlight w:val="yellow"/>
        </w:rPr>
        <w:t>BRW mở rộng và cải thiện cơ chế của RWR bằng cách không chỉ dựa vào các nút hạt giống, mà còn sử dụng "Biological Teleporting Probability" (BTP) để xác định khả năng di chuyển đến các nút mục tiêu. Các nút này có thể không liên kết trực tiếp với hạt giống nhưng có mối quan hệ sinh họ</w:t>
      </w:r>
      <w:r>
        <w:t>c (chẳng hạn như thông qua các con đường sinh học hoặc các quá trình sinh học chung).</w:t>
      </w:r>
    </w:p>
    <w:p w14:paraId="6DD99D67" w14:textId="77777777" w:rsidR="00014E53" w:rsidRDefault="00014E53" w:rsidP="00014E53">
      <w:r>
        <w:t>- **Cách Thức Hoạt Động</w:t>
      </w:r>
      <w:r w:rsidRPr="004E180F">
        <w:rPr>
          <w:highlight w:val="yellow"/>
        </w:rPr>
        <w:t>**: BRW cho phép quá trình truyền dẫn không chỉ diễn ra giữa các nút gần mà còn giữa các nút có liên quan sinh học. Điều này giúp phát hiện các nút có mối liên quan sinh học với các hạt giống mặc dù không nằm trên cùng một đường đi trong mạng lưới. Hệ thống này giúp tăng cường độ chính xác trong việc xác định các gen có khả năng liên quan đến bệnh.</w:t>
      </w:r>
    </w:p>
    <w:p w14:paraId="5078777F" w14:textId="77777777" w:rsidR="00014E53" w:rsidRDefault="00014E53" w:rsidP="00014E53">
      <w:r>
        <w:t xml:space="preserve">  </w:t>
      </w:r>
    </w:p>
    <w:p w14:paraId="388D1F60" w14:textId="77777777" w:rsidR="00014E53" w:rsidRDefault="00014E53" w:rsidP="00014E53">
      <w:r>
        <w:t>#### 4. Kết Quả và Điểm Khác Biệt</w:t>
      </w:r>
    </w:p>
    <w:p w14:paraId="18F9705B" w14:textId="77777777" w:rsidR="00014E53" w:rsidRDefault="00014E53" w:rsidP="00014E53">
      <w:r>
        <w:t>- **Sự Tinh Vi Trong Khám Phá**: BRW có khả năng khám phá các mối quan hệ phức tạp hơn so với RWR nhờ vào BTP, cho phép xác định các mối liên hệ giữa các gen không ngay lập tức lân cận. Điều này có thể dẫn đến việc phát hiện ra những gen quan trọng hơn mà RWR có thể đã bỏ lỡ.</w:t>
      </w:r>
    </w:p>
    <w:p w14:paraId="34581BAA" w14:textId="77777777" w:rsidR="00014E53" w:rsidRDefault="00014E53" w:rsidP="00014E53">
      <w:r>
        <w:t>- **Tính Tương Tác Sinh Học**: BRW có thể tìm thấy các nút không tiếp cận trực tiếp từ BTP nhưng vẫn có thể mang lại giá trị trong phân tích nhờ vào các mối quan hệ sinh học. Điều này làm cho BRW trở thành một công cụ mạnh mẽ hơn trong việc phát hiện các gen tiềm năng cho các bệnh phức tạp.</w:t>
      </w:r>
    </w:p>
    <w:p w14:paraId="332A22F9" w14:textId="77777777" w:rsidR="00014E53" w:rsidRDefault="00014E53" w:rsidP="00014E53"/>
    <w:p w14:paraId="728C789B" w14:textId="77777777" w:rsidR="00014E53" w:rsidRDefault="00014E53" w:rsidP="00014E53">
      <w:r>
        <w:t>### Kết Luận</w:t>
      </w:r>
    </w:p>
    <w:p w14:paraId="5E2C252A" w14:textId="11FBBD76" w:rsidR="00B2764A" w:rsidRDefault="00014E53" w:rsidP="00014E53">
      <w:r>
        <w:t>BRW không chỉ cải thiện quy trình khám phá gen mà còn mở rộng khả năng phát hiện các gen có liên quan trong các mạng lưới phức tạp. Việc sử dụng BTP giúp tăng cường khả năng của mô hình, từ đó giúp tăng cường đáng kể khả năng phát hiện gen và dự đoán các đích thuốc cho các bệnh như ung thư. Hướng phát triển này có thể cung cấp những hiểu biết sâu sắc hơn về các cơ chế sinh học liên quan đến các bệnh phức tạp.</w:t>
      </w:r>
    </w:p>
    <w:sectPr w:rsidR="00B27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53"/>
    <w:rsid w:val="00014E53"/>
    <w:rsid w:val="004E180F"/>
    <w:rsid w:val="00762098"/>
    <w:rsid w:val="0097578A"/>
    <w:rsid w:val="00B2764A"/>
    <w:rsid w:val="00BA3A95"/>
    <w:rsid w:val="00DC2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B4682"/>
  <w15:chartTrackingRefBased/>
  <w15:docId w15:val="{031A446E-30E1-48FB-9625-CE89F5E5C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14E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014E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014E53"/>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014E53"/>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014E53"/>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014E53"/>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14E53"/>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14E53"/>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14E53"/>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14E53"/>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014E53"/>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014E53"/>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014E53"/>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014E53"/>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014E53"/>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14E53"/>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14E53"/>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14E53"/>
    <w:rPr>
      <w:rFonts w:eastAsiaTheme="majorEastAsia" w:cstheme="majorBidi"/>
      <w:color w:val="272727" w:themeColor="text1" w:themeTint="D8"/>
    </w:rPr>
  </w:style>
  <w:style w:type="paragraph" w:styleId="Tiu">
    <w:name w:val="Title"/>
    <w:basedOn w:val="Binhthng"/>
    <w:next w:val="Binhthng"/>
    <w:link w:val="TiuChar"/>
    <w:uiPriority w:val="10"/>
    <w:qFormat/>
    <w:rsid w:val="00014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14E53"/>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14E53"/>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14E53"/>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14E53"/>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14E53"/>
    <w:rPr>
      <w:i/>
      <w:iCs/>
      <w:color w:val="404040" w:themeColor="text1" w:themeTint="BF"/>
    </w:rPr>
  </w:style>
  <w:style w:type="paragraph" w:styleId="oancuaDanhsach">
    <w:name w:val="List Paragraph"/>
    <w:basedOn w:val="Binhthng"/>
    <w:uiPriority w:val="34"/>
    <w:qFormat/>
    <w:rsid w:val="00014E53"/>
    <w:pPr>
      <w:ind w:left="720"/>
      <w:contextualSpacing/>
    </w:pPr>
  </w:style>
  <w:style w:type="character" w:styleId="NhnmnhThm">
    <w:name w:val="Intense Emphasis"/>
    <w:basedOn w:val="Phngmcinhcuaoanvn"/>
    <w:uiPriority w:val="21"/>
    <w:qFormat/>
    <w:rsid w:val="00014E53"/>
    <w:rPr>
      <w:i/>
      <w:iCs/>
      <w:color w:val="0F4761" w:themeColor="accent1" w:themeShade="BF"/>
    </w:rPr>
  </w:style>
  <w:style w:type="paragraph" w:styleId="Nhaykepm">
    <w:name w:val="Intense Quote"/>
    <w:basedOn w:val="Binhthng"/>
    <w:next w:val="Binhthng"/>
    <w:link w:val="NhaykepmChar"/>
    <w:uiPriority w:val="30"/>
    <w:qFormat/>
    <w:rsid w:val="00014E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14E53"/>
    <w:rPr>
      <w:i/>
      <w:iCs/>
      <w:color w:val="0F4761" w:themeColor="accent1" w:themeShade="BF"/>
    </w:rPr>
  </w:style>
  <w:style w:type="character" w:styleId="ThamchiuNhnmnh">
    <w:name w:val="Intense Reference"/>
    <w:basedOn w:val="Phngmcinhcuaoanvn"/>
    <w:uiPriority w:val="32"/>
    <w:qFormat/>
    <w:rsid w:val="00014E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Tam 20215474</dc:creator>
  <cp:keywords/>
  <dc:description/>
  <cp:lastModifiedBy>Nguyen Huu Tam 20215474</cp:lastModifiedBy>
  <cp:revision>2</cp:revision>
  <dcterms:created xsi:type="dcterms:W3CDTF">2024-11-01T00:54:00Z</dcterms:created>
  <dcterms:modified xsi:type="dcterms:W3CDTF">2024-11-01T12:41:00Z</dcterms:modified>
</cp:coreProperties>
</file>