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C193" w14:textId="51DCC4E2" w:rsidR="00E80503" w:rsidRDefault="00E80503" w:rsidP="00E80503">
      <w:pPr>
        <w:pStyle w:val="Heading1"/>
      </w:pPr>
      <w:r>
        <w:t>HM1</w:t>
      </w:r>
    </w:p>
    <w:p w14:paraId="0670BD4A" w14:textId="77777777" w:rsidR="00E80503" w:rsidRDefault="00E80503" w:rsidP="00E80503">
      <w:pPr>
        <w:pStyle w:val="ListParagraph"/>
        <w:numPr>
          <w:ilvl w:val="0"/>
          <w:numId w:val="3"/>
        </w:numPr>
        <w:spacing w:before="180" w:after="180" w:line="240" w:lineRule="auto"/>
        <w:rPr>
          <w:rFonts w:ascii="Times New Roman" w:eastAsia="Times New Roman" w:hAnsi="Times New Roman" w:cs="Times New Roman"/>
          <w:kern w:val="0"/>
          <w14:ligatures w14:val="none"/>
        </w:rPr>
      </w:pPr>
      <w:r w:rsidRPr="00E80503">
        <w:rPr>
          <w:rFonts w:ascii="Times New Roman" w:eastAsia="Times New Roman" w:hAnsi="Times New Roman" w:cs="Times New Roman"/>
          <w:kern w:val="0"/>
          <w14:ligatures w14:val="none"/>
        </w:rPr>
        <w:t>Give an example of two systems, one that is distributed, and one that is not. Describe the</w:t>
      </w:r>
      <w:r w:rsidRPr="00E80503">
        <w:rPr>
          <w:rFonts w:ascii="Times New Roman" w:eastAsia="Times New Roman" w:hAnsi="Times New Roman" w:cs="Times New Roman"/>
          <w:kern w:val="0"/>
          <w14:ligatures w14:val="none"/>
        </w:rPr>
        <w:br/>
        <w:t>differences between the two systems in relevance to authority, network, scalability, fault</w:t>
      </w:r>
      <w:r w:rsidRPr="00E80503">
        <w:rPr>
          <w:rFonts w:ascii="Times New Roman" w:eastAsia="Times New Roman" w:hAnsi="Times New Roman" w:cs="Times New Roman"/>
          <w:kern w:val="0"/>
          <w14:ligatures w14:val="none"/>
        </w:rPr>
        <w:br/>
        <w:t>tolerance, and architecture.</w:t>
      </w:r>
    </w:p>
    <w:p w14:paraId="2ED38E62" w14:textId="77777777" w:rsidR="00E80503" w:rsidRDefault="00E80503" w:rsidP="00E80503">
      <w:pPr>
        <w:pStyle w:val="ListParagraph"/>
        <w:numPr>
          <w:ilvl w:val="1"/>
          <w:numId w:val="3"/>
        </w:numPr>
        <w:spacing w:before="180" w:after="180" w:line="240" w:lineRule="auto"/>
        <w:rPr>
          <w:rFonts w:ascii="Times New Roman" w:eastAsia="Times New Roman" w:hAnsi="Times New Roman" w:cs="Times New Roman"/>
          <w:kern w:val="0"/>
          <w14:ligatures w14:val="none"/>
        </w:rPr>
      </w:pPr>
      <w:r w:rsidRPr="00E80503">
        <w:rPr>
          <w:rFonts w:ascii="Times New Roman" w:eastAsia="Times New Roman" w:hAnsi="Times New Roman" w:cs="Times New Roman"/>
          <w:kern w:val="0"/>
          <w14:ligatures w14:val="none"/>
        </w:rPr>
        <w:t>In </w:t>
      </w:r>
      <w:r w:rsidRPr="00E80503">
        <w:rPr>
          <w:rFonts w:ascii="Times New Roman" w:eastAsia="Times New Roman" w:hAnsi="Times New Roman" w:cs="Times New Roman"/>
          <w:i/>
          <w:iCs/>
          <w:kern w:val="0"/>
          <w14:ligatures w14:val="none"/>
        </w:rPr>
        <w:t>Distributed Systems</w:t>
      </w:r>
      <w:r w:rsidRPr="00E80503">
        <w:rPr>
          <w:rFonts w:ascii="Times New Roman" w:eastAsia="Times New Roman" w:hAnsi="Times New Roman" w:cs="Times New Roman"/>
          <w:kern w:val="0"/>
          <w14:ligatures w14:val="none"/>
        </w:rPr>
        <w:t> (4th Edition), Maarten van Steen and Andrew S. Tanenbaum distinguish distributed systems from centralized and decentralized ones. On page 4, they explain that the primary distinction lies in how processes and resources are connected and utilized. While a decentralized system’s resources must be spread across multiple computers, a distributed service may also distribute processes across multiple nodes to appear as a single coherent system. The authors (pages 4–5) compare Google Mail (a distributed system) and Blockchain (a decentralized system).</w:t>
      </w:r>
    </w:p>
    <w:p w14:paraId="35325AF3" w14:textId="38E7C73F" w:rsidR="00E80503" w:rsidRPr="00E80503" w:rsidRDefault="00E80503" w:rsidP="00E80503">
      <w:pPr>
        <w:pStyle w:val="ListParagraph"/>
        <w:spacing w:before="180" w:after="180"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Pr="00E80503">
        <w:rPr>
          <w:rFonts w:ascii="Times New Roman" w:eastAsia="Times New Roman" w:hAnsi="Times New Roman" w:cs="Times New Roman"/>
          <w:kern w:val="0"/>
          <w14:ligatures w14:val="none"/>
        </w:rPr>
        <w:t xml:space="preserve">With respect to authority in </w:t>
      </w:r>
      <w:r>
        <w:rPr>
          <w:rFonts w:ascii="Times New Roman" w:eastAsia="Times New Roman" w:hAnsi="Times New Roman" w:cs="Times New Roman"/>
          <w:kern w:val="0"/>
          <w14:ligatures w14:val="none"/>
        </w:rPr>
        <w:t>this</w:t>
      </w:r>
      <w:r w:rsidRPr="00E80503">
        <w:rPr>
          <w:rFonts w:ascii="Times New Roman" w:eastAsia="Times New Roman" w:hAnsi="Times New Roman" w:cs="Times New Roman"/>
          <w:kern w:val="0"/>
          <w14:ligatures w14:val="none"/>
        </w:rPr>
        <w:t xml:space="preserve"> distributed system, administrative scalability must scale spanning multiple independent domains rather than having algorithmic</w:t>
      </w:r>
      <w:r>
        <w:rPr>
          <w:rFonts w:ascii="Times New Roman" w:eastAsia="Times New Roman" w:hAnsi="Times New Roman" w:cs="Times New Roman"/>
          <w:kern w:val="0"/>
          <w14:ligatures w14:val="none"/>
        </w:rPr>
        <w:t xml:space="preserve"> or federated</w:t>
      </w:r>
      <w:r w:rsidRPr="00E8050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verified </w:t>
      </w:r>
      <w:r w:rsidRPr="00E80503">
        <w:rPr>
          <w:rFonts w:ascii="Times New Roman" w:eastAsia="Times New Roman" w:hAnsi="Times New Roman" w:cs="Times New Roman"/>
          <w:kern w:val="0"/>
          <w14:ligatures w14:val="none"/>
        </w:rPr>
        <w:t>trust within the protocol</w:t>
      </w:r>
      <w:r>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In terms of networking in this distributed system, networking is often guaranteed but overlooked as many would assume that the network is reliable, secure, or homogenous when in reality, the network interconnection varies in performance and topology. With the Blockchain, there are plenty of replicas that can federate a transaction having an availability perk for many replicated nodes.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The scalability is measured in 3 ways: size, geography, and administration. With this distributed system, the size is handled through interconnected nodes that can handle users for 2 billion users with an estimated throughput of 10,000 mails per second which can ramp up or ramp down nodes to keep the service running. Geography is the most complex since, there must physically and programmatically provide the user with the most reasonable service options. With administration, Google Mail has dedicated filters and replicated authorization nodes that is managed through an admin interface. Whereas in the Blockchain, it’s size is not easily scalable, since the higher number of federations must be used to confirm the transaction slowing down the throughput. Geography is consistent throughout the globe since there are federated nodes all around the world and since the Blockchain is decentralized the administration is algorithmic and built through the protocol.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Looking at fault tolerance in this distributed system, Google Mail must consider partial failures within the processing nodes. With the vast amount of throughput and compute, Google Mail must recover gracefully, have redundancy, and build process resilience. In comparison to the Blockchain, the failures are built into the federated protocol where if one node goes down then it will rely on the rest of the </w:t>
      </w:r>
      <w:r>
        <w:rPr>
          <w:rFonts w:ascii="Times New Roman" w:eastAsia="Times New Roman" w:hAnsi="Times New Roman" w:cs="Times New Roman"/>
          <w:kern w:val="0"/>
          <w14:ligatures w14:val="none"/>
        </w:rPr>
        <w:lastRenderedPageBreak/>
        <w:t>nodes to verify a transaction. The blockchain has a robust algorithm is resilient to failures due to the immense number of replicas.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Finally, the architecture in this distributed system can be viewed 2 different lenses: software architecture and system architecture. The software architecture can be split into common styles such as layered, service-oriented, and publish-subscribe architectures. </w:t>
      </w:r>
    </w:p>
    <w:p w14:paraId="0ED59182" w14:textId="77777777" w:rsidR="00E80503" w:rsidRDefault="00E80503" w:rsidP="00E80503">
      <w:pPr>
        <w:pStyle w:val="ListParagraph"/>
        <w:numPr>
          <w:ilvl w:val="0"/>
          <w:numId w:val="3"/>
        </w:numPr>
        <w:spacing w:before="180" w:after="180" w:line="240" w:lineRule="auto"/>
        <w:rPr>
          <w:rFonts w:ascii="Times New Roman" w:eastAsia="Times New Roman" w:hAnsi="Times New Roman" w:cs="Times New Roman"/>
          <w:kern w:val="0"/>
          <w14:ligatures w14:val="none"/>
        </w:rPr>
      </w:pPr>
      <w:r w:rsidRPr="00E80503">
        <w:rPr>
          <w:rFonts w:ascii="Times New Roman" w:eastAsia="Times New Roman" w:hAnsi="Times New Roman" w:cs="Times New Roman"/>
          <w:kern w:val="0"/>
          <w14:ligatures w14:val="none"/>
        </w:rPr>
        <w:t>Define what transparency is in distributed systems and how it can be achieved. Give an</w:t>
      </w:r>
      <w:r w:rsidRPr="00E80503">
        <w:rPr>
          <w:rFonts w:ascii="Times New Roman" w:eastAsia="Times New Roman" w:hAnsi="Times New Roman" w:cs="Times New Roman"/>
          <w:kern w:val="0"/>
          <w14:ligatures w14:val="none"/>
        </w:rPr>
        <w:br/>
        <w:t>example.</w:t>
      </w:r>
    </w:p>
    <w:p w14:paraId="4BC3649A" w14:textId="5D9F8722" w:rsidR="00E80503" w:rsidRDefault="00E80503" w:rsidP="00E80503">
      <w:pPr>
        <w:pStyle w:val="ListParagraph"/>
        <w:numPr>
          <w:ilvl w:val="1"/>
          <w:numId w:val="3"/>
        </w:numPr>
        <w:spacing w:before="180" w:after="1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book Distributed Systems 4</w:t>
      </w:r>
      <w:r w:rsidRPr="00E80503">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xml:space="preserve"> Edition by </w:t>
      </w:r>
      <w:r w:rsidRPr="00E80503">
        <w:rPr>
          <w:rFonts w:ascii="Times New Roman" w:eastAsia="Times New Roman" w:hAnsi="Times New Roman" w:cs="Times New Roman"/>
          <w:kern w:val="0"/>
          <w14:ligatures w14:val="none"/>
        </w:rPr>
        <w:t>Maarten van Steen</w:t>
      </w:r>
      <w:r>
        <w:rPr>
          <w:rFonts w:ascii="Times New Roman" w:eastAsia="Times New Roman" w:hAnsi="Times New Roman" w:cs="Times New Roman"/>
          <w:kern w:val="0"/>
          <w14:ligatures w14:val="none"/>
        </w:rPr>
        <w:t xml:space="preserve"> and </w:t>
      </w:r>
      <w:r w:rsidRPr="00E80503">
        <w:rPr>
          <w:rFonts w:ascii="Times New Roman" w:eastAsia="Times New Roman" w:hAnsi="Times New Roman" w:cs="Times New Roman"/>
          <w:kern w:val="0"/>
          <w14:ligatures w14:val="none"/>
        </w:rPr>
        <w:t>Andrew S. Tanenbaum</w:t>
      </w:r>
      <w:r>
        <w:rPr>
          <w:rFonts w:ascii="Times New Roman" w:eastAsia="Times New Roman" w:hAnsi="Times New Roman" w:cs="Times New Roman"/>
          <w:kern w:val="0"/>
          <w14:ligatures w14:val="none"/>
        </w:rPr>
        <w:t xml:space="preserve"> on pages 12 and 13 define transparency in a distributed system as the process of hiding the fact that the service is distributed to the end users. Access, Location, Relocation, Migration. Replication, Concurrency, and Failure as properties of transparency. The access property hides the differences in data representation in how the object is accessed which can be achieved by middleware standardizing how data is represented after it is received on the server. The location property hides where the object is located which can be achieved by hiding resources under the same URL. The relocation property hides that an object may be moving around to another location while in use which can be achieved through a Cloud Development Kit. </w:t>
      </w: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migration property hides that an object may move to another location which can be achieved by seamlessly switching servers without user intervention. The replication </w:t>
      </w:r>
      <w:r>
        <w:rPr>
          <w:rFonts w:ascii="Times New Roman" w:eastAsia="Times New Roman" w:hAnsi="Times New Roman" w:cs="Times New Roman"/>
          <w:kern w:val="0"/>
          <w14:ligatures w14:val="none"/>
        </w:rPr>
        <w:t xml:space="preserve">property </w:t>
      </w:r>
      <w:r>
        <w:rPr>
          <w:rFonts w:ascii="Times New Roman" w:eastAsia="Times New Roman" w:hAnsi="Times New Roman" w:cs="Times New Roman"/>
          <w:kern w:val="0"/>
          <w14:ligatures w14:val="none"/>
        </w:rPr>
        <w:t>hides that an object is replicated which can be achieved by systematically creating database replicas without violating data integrity. The concurrency</w:t>
      </w:r>
      <w:r w:rsidRPr="00E8050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property</w:t>
      </w:r>
      <w:r>
        <w:rPr>
          <w:rFonts w:ascii="Times New Roman" w:eastAsia="Times New Roman" w:hAnsi="Times New Roman" w:cs="Times New Roman"/>
          <w:kern w:val="0"/>
          <w14:ligatures w14:val="none"/>
        </w:rPr>
        <w:t xml:space="preserve"> hides that an object may be shared by several independent users and can be achieved by refining transaction schemas that do not block incoming requests. The failure </w:t>
      </w:r>
      <w:r>
        <w:rPr>
          <w:rFonts w:ascii="Times New Roman" w:eastAsia="Times New Roman" w:hAnsi="Times New Roman" w:cs="Times New Roman"/>
          <w:kern w:val="0"/>
          <w14:ligatures w14:val="none"/>
        </w:rPr>
        <w:t xml:space="preserve">property </w:t>
      </w:r>
      <w:r>
        <w:rPr>
          <w:rFonts w:ascii="Times New Roman" w:eastAsia="Times New Roman" w:hAnsi="Times New Roman" w:cs="Times New Roman"/>
          <w:kern w:val="0"/>
          <w14:ligatures w14:val="none"/>
        </w:rPr>
        <w:t>hides the failure and recovery of an object that can be achieved by systematically recovering and retrying services that is down.</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An example of transparency is through AWS. </w:t>
      </w:r>
      <w:r w:rsidRPr="00E80503">
        <w:rPr>
          <w:rFonts w:ascii="Times New Roman" w:eastAsia="Times New Roman" w:hAnsi="Times New Roman" w:cs="Times New Roman"/>
          <w:kern w:val="0"/>
          <w14:ligatures w14:val="none"/>
        </w:rPr>
        <w:t>AWS (Amazon Web Services) provides transparency through its SDK. It abstracts location, replication, and failure handling into a single access point, ensuring high uptime without the user needing to manage the underlying server transitions.</w:t>
      </w:r>
      <w:r>
        <w:rPr>
          <w:rFonts w:ascii="Times New Roman" w:eastAsia="Times New Roman" w:hAnsi="Times New Roman" w:cs="Times New Roman"/>
          <w:kern w:val="0"/>
          <w14:ligatures w14:val="none"/>
        </w:rPr>
        <w:br/>
        <w:t xml:space="preserve"> </w:t>
      </w:r>
    </w:p>
    <w:p w14:paraId="2F808A52" w14:textId="77777777" w:rsidR="00E80503" w:rsidRDefault="00E80503" w:rsidP="00E80503">
      <w:pPr>
        <w:pStyle w:val="ListParagraph"/>
        <w:numPr>
          <w:ilvl w:val="0"/>
          <w:numId w:val="3"/>
        </w:numPr>
        <w:spacing w:before="180" w:after="180" w:line="240" w:lineRule="auto"/>
        <w:rPr>
          <w:rFonts w:ascii="Times New Roman" w:eastAsia="Times New Roman" w:hAnsi="Times New Roman" w:cs="Times New Roman"/>
          <w:kern w:val="0"/>
          <w14:ligatures w14:val="none"/>
        </w:rPr>
      </w:pPr>
      <w:r w:rsidRPr="00E80503">
        <w:rPr>
          <w:rFonts w:ascii="Times New Roman" w:eastAsia="Times New Roman" w:hAnsi="Times New Roman" w:cs="Times New Roman"/>
          <w:kern w:val="0"/>
          <w14:ligatures w14:val="none"/>
        </w:rPr>
        <w:t>Give an example of scalability in distributed systems. How can scalability be achieved?</w:t>
      </w:r>
    </w:p>
    <w:p w14:paraId="2FAEAE4A" w14:textId="483447FD" w:rsidR="00E80503" w:rsidRPr="00E80503" w:rsidRDefault="00E80503" w:rsidP="00E80503">
      <w:pPr>
        <w:pStyle w:val="ListParagraph"/>
        <w:numPr>
          <w:ilvl w:val="1"/>
          <w:numId w:val="3"/>
        </w:numPr>
        <w:spacing w:before="180" w:after="180" w:line="240" w:lineRule="auto"/>
        <w:rPr>
          <w:rFonts w:ascii="Times New Roman" w:eastAsia="Times New Roman" w:hAnsi="Times New Roman" w:cs="Times New Roman"/>
          <w:kern w:val="0"/>
          <w14:ligatures w14:val="none"/>
        </w:rPr>
      </w:pPr>
      <w:r w:rsidRPr="00E80503">
        <w:rPr>
          <w:rFonts w:ascii="Times New Roman" w:eastAsia="Times New Roman" w:hAnsi="Times New Roman" w:cs="Times New Roman"/>
          <w:kern w:val="0"/>
          <w14:ligatures w14:val="none"/>
        </w:rPr>
        <w:t>Scalability involves three dimensions: size, geography, and administration. A prime example is Amazon S3. It abstracts I/O operations across a highly distributed infrastructure to ensure data integrity and high bandwidth. This is achieved through replicated geographic caching and asynchronous I/O operations, allowing the system to handle massive growth in data volume and user requests without performance degradation.</w:t>
      </w:r>
    </w:p>
    <w:p w14:paraId="1FFD4984" w14:textId="77777777" w:rsidR="00E80503" w:rsidRDefault="00E80503" w:rsidP="00E80503">
      <w:pPr>
        <w:pStyle w:val="ListParagraph"/>
        <w:numPr>
          <w:ilvl w:val="0"/>
          <w:numId w:val="3"/>
        </w:numPr>
        <w:spacing w:before="180" w:after="180" w:line="240" w:lineRule="auto"/>
        <w:rPr>
          <w:rFonts w:ascii="Times New Roman" w:eastAsia="Times New Roman" w:hAnsi="Times New Roman" w:cs="Times New Roman"/>
          <w:kern w:val="0"/>
          <w14:ligatures w14:val="none"/>
        </w:rPr>
      </w:pPr>
      <w:r w:rsidRPr="00E80503">
        <w:rPr>
          <w:rFonts w:ascii="Times New Roman" w:eastAsia="Times New Roman" w:hAnsi="Times New Roman" w:cs="Times New Roman"/>
          <w:kern w:val="0"/>
          <w14:ligatures w14:val="none"/>
        </w:rPr>
        <w:t>Discuss one area that can add to the complexity of distributed systems. Give an example.</w:t>
      </w:r>
    </w:p>
    <w:p w14:paraId="471CE304" w14:textId="4B01D2B5" w:rsidR="00E80503" w:rsidRPr="00E80503" w:rsidRDefault="00E80503" w:rsidP="00E80503">
      <w:pPr>
        <w:pStyle w:val="ListParagraph"/>
        <w:numPr>
          <w:ilvl w:val="1"/>
          <w:numId w:val="3"/>
        </w:numPr>
        <w:spacing w:before="180" w:after="180" w:line="240" w:lineRule="auto"/>
        <w:rPr>
          <w:rFonts w:ascii="Times New Roman" w:eastAsia="Times New Roman" w:hAnsi="Times New Roman" w:cs="Times New Roman"/>
          <w:kern w:val="0"/>
          <w14:ligatures w14:val="none"/>
        </w:rPr>
      </w:pPr>
      <w:r w:rsidRPr="00E80503">
        <w:rPr>
          <w:rFonts w:ascii="Times New Roman" w:eastAsia="Times New Roman" w:hAnsi="Times New Roman" w:cs="Times New Roman"/>
          <w:kern w:val="0"/>
          <w14:ligatures w14:val="none"/>
        </w:rPr>
        <w:t xml:space="preserve">Partial failures (page 7) significantly increase complexity. Distributed systems function like sophisticated assembly lines; if one critical section fails, incoming requests must be queued to prevent data loss. Complexity arises during recovery, where "retry storms" or the "noisy neighbor" effect can lead to gridlock. For </w:t>
      </w:r>
      <w:r w:rsidRPr="00E80503">
        <w:rPr>
          <w:rFonts w:ascii="Times New Roman" w:eastAsia="Times New Roman" w:hAnsi="Times New Roman" w:cs="Times New Roman"/>
          <w:kern w:val="0"/>
          <w14:ligatures w14:val="none"/>
        </w:rPr>
        <w:lastRenderedPageBreak/>
        <w:t>example, if a database node lags, a flood of automated retries from client applications can overwhelm the remaining healthy nodes, causing a total system collapse.</w:t>
      </w:r>
    </w:p>
    <w:p w14:paraId="7878185F" w14:textId="4443F454" w:rsidR="009B61C6" w:rsidRPr="00E80503" w:rsidRDefault="009B61C6" w:rsidP="00E80503"/>
    <w:sectPr w:rsidR="009B61C6" w:rsidRPr="00E80503" w:rsidSect="00E80503">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1C3D" w14:textId="77777777" w:rsidR="00667057" w:rsidRDefault="00667057" w:rsidP="00E80503">
      <w:pPr>
        <w:spacing w:after="0" w:line="240" w:lineRule="auto"/>
      </w:pPr>
      <w:r>
        <w:separator/>
      </w:r>
    </w:p>
  </w:endnote>
  <w:endnote w:type="continuationSeparator" w:id="0">
    <w:p w14:paraId="405201F9" w14:textId="77777777" w:rsidR="00667057" w:rsidRDefault="00667057" w:rsidP="00E80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7FFA5" w14:textId="77777777" w:rsidR="00667057" w:rsidRDefault="00667057" w:rsidP="00E80503">
      <w:pPr>
        <w:spacing w:after="0" w:line="240" w:lineRule="auto"/>
      </w:pPr>
      <w:r>
        <w:separator/>
      </w:r>
    </w:p>
  </w:footnote>
  <w:footnote w:type="continuationSeparator" w:id="0">
    <w:p w14:paraId="3DD359BB" w14:textId="77777777" w:rsidR="00667057" w:rsidRDefault="00667057" w:rsidP="00E80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0330" w14:textId="33F06FBF" w:rsidR="00E80503" w:rsidRDefault="00E80503">
    <w:pPr>
      <w:pStyle w:val="Header"/>
    </w:pPr>
    <w:r>
      <w:t>Tam Vo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A861" w14:textId="13A820DF" w:rsidR="00E80503" w:rsidRDefault="00E80503">
    <w:pPr>
      <w:pStyle w:val="Header"/>
    </w:pPr>
    <w:r>
      <w:t>Tam Vo</w:t>
    </w:r>
  </w:p>
  <w:p w14:paraId="459EA8EC" w14:textId="3263A5EE" w:rsidR="00E80503" w:rsidRDefault="00E80503">
    <w:pPr>
      <w:pStyle w:val="Header"/>
    </w:pPr>
    <w:r>
      <w:t>30 January 2026</w:t>
    </w:r>
  </w:p>
  <w:p w14:paraId="6BB418C3" w14:textId="205ECAC7" w:rsidR="00E80503" w:rsidRDefault="00E80503">
    <w:pPr>
      <w:pStyle w:val="Header"/>
    </w:pPr>
    <w:r>
      <w:t xml:space="preserve">CSC 258 </w:t>
    </w:r>
  </w:p>
  <w:p w14:paraId="68AC36E9" w14:textId="1B98CAD7" w:rsidR="00E80503" w:rsidRDefault="00E80503">
    <w:pPr>
      <w:pStyle w:val="Header"/>
    </w:pPr>
    <w:r w:rsidRPr="00E80503">
      <w:t>Dr. Abeer Abdel Khaleq</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206AA"/>
    <w:multiLevelType w:val="hybridMultilevel"/>
    <w:tmpl w:val="98660F82"/>
    <w:lvl w:ilvl="0" w:tplc="44DE5774">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400B8C"/>
    <w:multiLevelType w:val="hybridMultilevel"/>
    <w:tmpl w:val="4A749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2156C2"/>
    <w:multiLevelType w:val="hybridMultilevel"/>
    <w:tmpl w:val="BE1496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219801">
    <w:abstractNumId w:val="0"/>
  </w:num>
  <w:num w:numId="2" w16cid:durableId="362294596">
    <w:abstractNumId w:val="1"/>
  </w:num>
  <w:num w:numId="3" w16cid:durableId="263198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F5"/>
    <w:rsid w:val="00044FB6"/>
    <w:rsid w:val="001059D9"/>
    <w:rsid w:val="00243E6D"/>
    <w:rsid w:val="00401C18"/>
    <w:rsid w:val="00667057"/>
    <w:rsid w:val="008957F5"/>
    <w:rsid w:val="009B61C6"/>
    <w:rsid w:val="00C951F5"/>
    <w:rsid w:val="00E3214F"/>
    <w:rsid w:val="00E60745"/>
    <w:rsid w:val="00E7533A"/>
    <w:rsid w:val="00E80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7C3E01"/>
  <w15:chartTrackingRefBased/>
  <w15:docId w15:val="{C91989F6-E338-DD48-B4C5-45032009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7F5"/>
    <w:rPr>
      <w:rFonts w:eastAsiaTheme="majorEastAsia" w:cstheme="majorBidi"/>
      <w:color w:val="272727" w:themeColor="text1" w:themeTint="D8"/>
    </w:rPr>
  </w:style>
  <w:style w:type="paragraph" w:styleId="Title">
    <w:name w:val="Title"/>
    <w:basedOn w:val="Normal"/>
    <w:next w:val="Normal"/>
    <w:link w:val="TitleChar"/>
    <w:uiPriority w:val="10"/>
    <w:qFormat/>
    <w:rsid w:val="00895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7F5"/>
    <w:pPr>
      <w:spacing w:before="160"/>
      <w:jc w:val="center"/>
    </w:pPr>
    <w:rPr>
      <w:i/>
      <w:iCs/>
      <w:color w:val="404040" w:themeColor="text1" w:themeTint="BF"/>
    </w:rPr>
  </w:style>
  <w:style w:type="character" w:customStyle="1" w:styleId="QuoteChar">
    <w:name w:val="Quote Char"/>
    <w:basedOn w:val="DefaultParagraphFont"/>
    <w:link w:val="Quote"/>
    <w:uiPriority w:val="29"/>
    <w:rsid w:val="008957F5"/>
    <w:rPr>
      <w:i/>
      <w:iCs/>
      <w:color w:val="404040" w:themeColor="text1" w:themeTint="BF"/>
    </w:rPr>
  </w:style>
  <w:style w:type="paragraph" w:styleId="ListParagraph">
    <w:name w:val="List Paragraph"/>
    <w:basedOn w:val="Normal"/>
    <w:uiPriority w:val="34"/>
    <w:qFormat/>
    <w:rsid w:val="008957F5"/>
    <w:pPr>
      <w:ind w:left="720"/>
      <w:contextualSpacing/>
    </w:pPr>
  </w:style>
  <w:style w:type="character" w:styleId="IntenseEmphasis">
    <w:name w:val="Intense Emphasis"/>
    <w:basedOn w:val="DefaultParagraphFont"/>
    <w:uiPriority w:val="21"/>
    <w:qFormat/>
    <w:rsid w:val="008957F5"/>
    <w:rPr>
      <w:i/>
      <w:iCs/>
      <w:color w:val="0F4761" w:themeColor="accent1" w:themeShade="BF"/>
    </w:rPr>
  </w:style>
  <w:style w:type="paragraph" w:styleId="IntenseQuote">
    <w:name w:val="Intense Quote"/>
    <w:basedOn w:val="Normal"/>
    <w:next w:val="Normal"/>
    <w:link w:val="IntenseQuoteChar"/>
    <w:uiPriority w:val="30"/>
    <w:qFormat/>
    <w:rsid w:val="00895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7F5"/>
    <w:rPr>
      <w:i/>
      <w:iCs/>
      <w:color w:val="0F4761" w:themeColor="accent1" w:themeShade="BF"/>
    </w:rPr>
  </w:style>
  <w:style w:type="character" w:styleId="IntenseReference">
    <w:name w:val="Intense Reference"/>
    <w:basedOn w:val="DefaultParagraphFont"/>
    <w:uiPriority w:val="32"/>
    <w:qFormat/>
    <w:rsid w:val="008957F5"/>
    <w:rPr>
      <w:b/>
      <w:bCs/>
      <w:smallCaps/>
      <w:color w:val="0F4761" w:themeColor="accent1" w:themeShade="BF"/>
      <w:spacing w:val="5"/>
    </w:rPr>
  </w:style>
  <w:style w:type="paragraph" w:styleId="NormalWeb">
    <w:name w:val="Normal (Web)"/>
    <w:basedOn w:val="Normal"/>
    <w:uiPriority w:val="99"/>
    <w:semiHidden/>
    <w:unhideWhenUsed/>
    <w:rsid w:val="00E8050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80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503"/>
  </w:style>
  <w:style w:type="paragraph" w:styleId="Footer">
    <w:name w:val="footer"/>
    <w:basedOn w:val="Normal"/>
    <w:link w:val="FooterChar"/>
    <w:uiPriority w:val="99"/>
    <w:unhideWhenUsed/>
    <w:rsid w:val="00E80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Vo</dc:creator>
  <cp:keywords/>
  <dc:description/>
  <cp:lastModifiedBy>Tam Vo</cp:lastModifiedBy>
  <cp:revision>1</cp:revision>
  <cp:lastPrinted>2026-01-31T07:10:00Z</cp:lastPrinted>
  <dcterms:created xsi:type="dcterms:W3CDTF">2025-12-19T23:15:00Z</dcterms:created>
  <dcterms:modified xsi:type="dcterms:W3CDTF">2026-01-31T07:13:00Z</dcterms:modified>
</cp:coreProperties>
</file>