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62</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62</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69</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69</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69</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69</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69</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69</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69</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69</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69</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70</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70</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70</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70</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70</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70</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70</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70</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70</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71</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71</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71</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71</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71</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71</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71</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71</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71</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71</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71</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72</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72</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72</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72</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72</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72</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72</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72</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72</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72</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72</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73</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73</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73</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73</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73</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73</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73</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73</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74</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74</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74</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74</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74</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74</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74</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74</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75</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75</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75</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75</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75</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75</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75</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75</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75</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75</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75</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75</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76</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76</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76</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77</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14:paraId="0E034A89" w14:textId="58867305" w:rsidR="00113C63" w:rsidRPr="003B6E34" w:rsidRDefault="00E00407">
      <w:pPr>
        <w:rPr>
          <w:rFonts w:asciiTheme="minorHAnsi" w:hAnsiTheme="minorHAnsi" w:cstheme="minorHAnsi"/>
        </w:rPr>
      </w:pPr>
      <w:r w:rsidRPr="003B6E34">
        <w:rPr>
          <w:rFonts w:asciiTheme="minorHAnsi" w:hAnsiTheme="minorHAnsi" w:cstheme="minorHAnsi"/>
        </w:rPr>
        <w:br w:type="page"/>
      </w:r>
    </w:p>
    <w:p w14:paraId="691E156D" w14:textId="77777777" w:rsidR="000277D6" w:rsidRPr="003B6E34" w:rsidRDefault="00E07941">
      <w:pPr>
        <w:pStyle w:val="Heading1"/>
        <w:ind w:left="396"/>
        <w:rPr>
          <w:rFonts w:asciiTheme="minorHAnsi" w:hAnsiTheme="minorHAnsi" w:cstheme="minorHAnsi"/>
        </w:rPr>
      </w:pPr>
      <w:bookmarkStart w:id="114" w:name="_Toc50447319"/>
      <w:bookmarkStart w:id="115" w:name="_Toc240564770"/>
      <w:r w:rsidRPr="003B6E34">
        <w:rPr>
          <w:rFonts w:asciiTheme="minorHAnsi" w:hAnsiTheme="minorHAnsi" w:cstheme="minorHAnsi"/>
        </w:rPr>
        <w:lastRenderedPageBreak/>
        <w:t xml:space="preserve">Füüsiline </w:t>
      </w:r>
      <w:r w:rsidR="000277D6" w:rsidRPr="003B6E34">
        <w:rPr>
          <w:rFonts w:asciiTheme="minorHAnsi" w:hAnsiTheme="minorHAnsi" w:cstheme="minorHAnsi"/>
        </w:rPr>
        <w:t>disain</w:t>
      </w:r>
      <w:bookmarkEnd w:id="114"/>
      <w:bookmarkEnd w:id="115"/>
    </w:p>
    <w:p w14:paraId="4228F4B4" w14:textId="77777777" w:rsidR="00C9524C" w:rsidRPr="003B6E34" w:rsidRDefault="00C9524C" w:rsidP="00C9524C">
      <w:pPr>
        <w:rPr>
          <w:rFonts w:asciiTheme="minorHAnsi" w:hAnsiTheme="minorHAnsi" w:cstheme="minorHAnsi"/>
        </w:rPr>
      </w:pPr>
    </w:p>
    <w:p w14:paraId="38406BC4" w14:textId="321C83AB" w:rsidR="00C9524C" w:rsidRPr="003B6E34" w:rsidRDefault="00C9524C" w:rsidP="00C9524C">
      <w:pPr>
        <w:jc w:val="both"/>
        <w:rPr>
          <w:rFonts w:asciiTheme="minorHAnsi" w:hAnsiTheme="minorHAnsi" w:cstheme="minorHAnsi"/>
        </w:rPr>
      </w:pPr>
      <w:r w:rsidRPr="003B6E34">
        <w:rPr>
          <w:rFonts w:asciiTheme="minorHAnsi" w:hAnsiTheme="minorHAnsi" w:cstheme="minorHAnsi"/>
        </w:rPr>
        <w:t>Selles peatükis e</w:t>
      </w:r>
      <w:r w:rsidR="006F7C19" w:rsidRPr="003B6E34">
        <w:rPr>
          <w:rFonts w:asciiTheme="minorHAnsi" w:hAnsiTheme="minorHAnsi" w:cstheme="minorHAnsi"/>
        </w:rPr>
        <w:t>sitatakse mudel, mis kirjeldab kaupade</w:t>
      </w:r>
      <w:r w:rsidRPr="003B6E34">
        <w:rPr>
          <w:rFonts w:asciiTheme="minorHAnsi" w:hAnsiTheme="minorHAnsi" w:cstheme="minorHAnsi"/>
        </w:rPr>
        <w:t xml:space="preserve"> funktsionaalse allsüsteemi toimimiseks vajalike</w:t>
      </w:r>
      <w:r w:rsidR="006F7C19" w:rsidRPr="003B6E34">
        <w:rPr>
          <w:rFonts w:asciiTheme="minorHAnsi" w:hAnsiTheme="minorHAnsi" w:cstheme="minorHAnsi"/>
        </w:rPr>
        <w:t xml:space="preserve"> registrite tehnilist lahendust </w:t>
      </w:r>
      <w:commentRangeStart w:id="116"/>
      <w:r w:rsidR="008D0FE6" w:rsidRPr="003B6E34">
        <w:rPr>
          <w:rFonts w:asciiTheme="minorHAnsi" w:hAnsiTheme="minorHAnsi" w:cstheme="minorHAnsi"/>
        </w:rPr>
        <w:t>MS Access</w:t>
      </w:r>
      <w:commentRangeEnd w:id="116"/>
      <w:r w:rsidR="007D76EF" w:rsidRPr="003B6E34">
        <w:rPr>
          <w:rStyle w:val="CommentReference"/>
          <w:rFonts w:asciiTheme="minorHAnsi" w:hAnsiTheme="minorHAnsi" w:cstheme="minorHAnsi"/>
          <w:sz w:val="24"/>
          <w:szCs w:val="24"/>
        </w:rPr>
        <w:commentReference w:id="116"/>
      </w:r>
      <w:r w:rsidRPr="003B6E34">
        <w:rPr>
          <w:rFonts w:asciiTheme="minorHAnsi" w:hAnsiTheme="minorHAnsi" w:cstheme="minorHAnsi"/>
        </w:rPr>
        <w:t xml:space="preserve"> andmebaasisüsteemis.</w:t>
      </w:r>
    </w:p>
    <w:p w14:paraId="6AEA393B" w14:textId="6BA9B57F" w:rsidR="00152893" w:rsidRPr="003B6E34" w:rsidRDefault="003F273B" w:rsidP="00F61C42">
      <w:pPr>
        <w:pStyle w:val="Heading2"/>
        <w:ind w:left="396"/>
        <w:rPr>
          <w:rFonts w:asciiTheme="minorHAnsi" w:hAnsiTheme="minorHAnsi" w:cstheme="minorHAnsi"/>
        </w:rPr>
      </w:pPr>
      <w:bookmarkStart w:id="117" w:name="_Toc240564771"/>
      <w:commentRangeStart w:id="118"/>
      <w:r w:rsidRPr="003B6E34">
        <w:rPr>
          <w:rFonts w:asciiTheme="minorHAnsi" w:hAnsiTheme="minorHAnsi" w:cstheme="minorHAnsi"/>
        </w:rPr>
        <w:t>Kaupade</w:t>
      </w:r>
      <w:r w:rsidR="00773F56" w:rsidRPr="003B6E34">
        <w:rPr>
          <w:rFonts w:asciiTheme="minorHAnsi" w:hAnsiTheme="minorHAnsi" w:cstheme="minorHAnsi"/>
        </w:rPr>
        <w:t xml:space="preserve"> f</w:t>
      </w:r>
      <w:r w:rsidR="000277D6" w:rsidRPr="003B6E34">
        <w:rPr>
          <w:rFonts w:asciiTheme="minorHAnsi" w:hAnsiTheme="minorHAnsi" w:cstheme="minorHAnsi"/>
        </w:rPr>
        <w:t xml:space="preserve">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w:t>
      </w:r>
      <w:r w:rsidR="00E07941" w:rsidRPr="003B6E34">
        <w:rPr>
          <w:rFonts w:asciiTheme="minorHAnsi" w:hAnsiTheme="minorHAnsi" w:cstheme="minorHAnsi"/>
        </w:rPr>
        <w:t>füüsiline</w:t>
      </w:r>
      <w:r w:rsidR="000277D6" w:rsidRPr="003B6E34">
        <w:rPr>
          <w:rFonts w:asciiTheme="minorHAnsi" w:hAnsiTheme="minorHAnsi" w:cstheme="minorHAnsi"/>
        </w:rPr>
        <w:t xml:space="preserve"> disain</w:t>
      </w:r>
      <w:bookmarkEnd w:id="117"/>
      <w:commentRangeEnd w:id="118"/>
      <w:r w:rsidR="007D76EF" w:rsidRPr="003B6E34">
        <w:rPr>
          <w:rStyle w:val="CommentReference"/>
          <w:rFonts w:asciiTheme="minorHAnsi" w:hAnsiTheme="minorHAnsi" w:cstheme="minorHAnsi"/>
          <w:sz w:val="32"/>
          <w:szCs w:val="24"/>
        </w:rPr>
        <w:commentReference w:id="118"/>
      </w:r>
    </w:p>
    <w:p w14:paraId="3DC2F877" w14:textId="77777777" w:rsidR="001A716D" w:rsidRPr="003B6E34" w:rsidRDefault="001A716D" w:rsidP="001A716D">
      <w:pPr>
        <w:rPr>
          <w:rFonts w:asciiTheme="minorHAnsi" w:hAnsiTheme="minorHAnsi" w:cstheme="minorHAnsi"/>
        </w:rPr>
      </w:pPr>
    </w:p>
    <w:p w14:paraId="781CE913" w14:textId="24287CC5" w:rsidR="001A716D" w:rsidRPr="003B6E34" w:rsidRDefault="001A716D" w:rsidP="001A716D">
      <w:pPr>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_Ref189388023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11</w:t>
      </w:r>
      <w:r w:rsidRPr="003B6E34">
        <w:rPr>
          <w:rFonts w:asciiTheme="minorHAnsi" w:hAnsiTheme="minorHAnsi" w:cstheme="minorHAnsi"/>
        </w:rPr>
        <w:fldChar w:fldCharType="end"/>
      </w:r>
      <w:r w:rsidRPr="003B6E34">
        <w:rPr>
          <w:rFonts w:asciiTheme="minorHAnsi" w:hAnsiTheme="minorHAnsi" w:cstheme="minorHAnsi"/>
        </w:rPr>
        <w:t>-</w:t>
      </w:r>
      <w:r w:rsidRPr="003B6E34">
        <w:rPr>
          <w:rFonts w:asciiTheme="minorHAnsi" w:hAnsiTheme="minorHAnsi" w:cstheme="minorHAnsi"/>
        </w:rPr>
        <w:fldChar w:fldCharType="begin"/>
      </w:r>
      <w:r w:rsidRPr="003B6E34">
        <w:rPr>
          <w:rFonts w:asciiTheme="minorHAnsi" w:hAnsiTheme="minorHAnsi" w:cstheme="minorHAnsi"/>
        </w:rPr>
        <w:instrText xml:space="preserve"> REF _Ref189388026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16</w:t>
      </w:r>
      <w:r w:rsidRPr="003B6E34">
        <w:rPr>
          <w:rFonts w:asciiTheme="minorHAnsi" w:hAnsiTheme="minorHAnsi" w:cstheme="minorHAnsi"/>
        </w:rPr>
        <w:fldChar w:fldCharType="end"/>
      </w:r>
      <w:r w:rsidRPr="003B6E34">
        <w:rPr>
          <w:rFonts w:asciiTheme="minorHAnsi" w:hAnsiTheme="minorHAnsi" w:cstheme="minorHAnsi"/>
        </w:rPr>
        <w:t xml:space="preserve"> esitatakse diagrammid, mis kirjeldavad andmebaasis loodavate tabelite struktuuri ning nendes defineeritavaid kitsendusi.</w:t>
      </w:r>
    </w:p>
    <w:p w14:paraId="68A4B0AF" w14:textId="588366E7" w:rsidR="00152893" w:rsidRPr="003B6E34" w:rsidRDefault="00152893" w:rsidP="00152893">
      <w:pPr>
        <w:rPr>
          <w:rFonts w:asciiTheme="minorHAnsi" w:hAnsiTheme="minorHAnsi" w:cstheme="minorHAnsi"/>
        </w:rPr>
      </w:pPr>
    </w:p>
    <w:p w14:paraId="440F8528" w14:textId="18BD2996" w:rsidR="00152893" w:rsidRPr="003B6E34" w:rsidRDefault="002B69D6" w:rsidP="00152893">
      <w:pPr>
        <w:rPr>
          <w:rFonts w:asciiTheme="minorHAnsi" w:hAnsiTheme="minorHAnsi" w:cstheme="minorHAnsi"/>
        </w:rPr>
      </w:pPr>
      <w:r w:rsidRPr="002B69D6">
        <w:rPr>
          <w:rFonts w:asciiTheme="minorHAnsi" w:hAnsiTheme="minorHAnsi" w:cstheme="minorHAnsi"/>
          <w:noProof/>
        </w:rPr>
        <w:lastRenderedPageBreak/>
        <w:drawing>
          <wp:inline distT="0" distB="0" distL="0" distR="0" wp14:anchorId="6A82370A" wp14:editId="733B5E7D">
            <wp:extent cx="5607685" cy="7011670"/>
            <wp:effectExtent l="0" t="0" r="0" b="0"/>
            <wp:docPr id="11809083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7685" cy="7011670"/>
                    </a:xfrm>
                    <a:prstGeom prst="rect">
                      <a:avLst/>
                    </a:prstGeom>
                    <a:noFill/>
                    <a:ln>
                      <a:noFill/>
                    </a:ln>
                  </pic:spPr>
                </pic:pic>
              </a:graphicData>
            </a:graphic>
          </wp:inline>
        </w:drawing>
      </w:r>
    </w:p>
    <w:p w14:paraId="5A7465F5" w14:textId="3EBACAD6" w:rsidR="003C7E92" w:rsidRPr="003B6E34" w:rsidRDefault="003C7E92" w:rsidP="003C7E92">
      <w:pPr>
        <w:pStyle w:val="Caption"/>
        <w:rPr>
          <w:rFonts w:asciiTheme="minorHAnsi" w:hAnsiTheme="minorHAnsi" w:cstheme="minorHAnsi"/>
        </w:rPr>
      </w:pPr>
      <w:bookmarkStart w:id="119" w:name="_Ref189388023"/>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11</w:t>
      </w:r>
      <w:r w:rsidRPr="003B6E34">
        <w:rPr>
          <w:rFonts w:asciiTheme="minorHAnsi" w:hAnsiTheme="minorHAnsi" w:cstheme="minorHAnsi"/>
          <w:noProof/>
        </w:rPr>
        <w:fldChar w:fldCharType="end"/>
      </w:r>
      <w:bookmarkEnd w:id="119"/>
      <w:r w:rsidRPr="003B6E34">
        <w:rPr>
          <w:rFonts w:asciiTheme="minorHAnsi" w:hAnsiTheme="minorHAnsi" w:cstheme="minorHAnsi"/>
        </w:rPr>
        <w:t xml:space="preserve"> Kaupade registri füüsilise disaini andmebaasi diagramm.</w:t>
      </w:r>
    </w:p>
    <w:p w14:paraId="616BAB9B" w14:textId="77777777" w:rsidR="003C7E92" w:rsidRPr="003B6E34" w:rsidRDefault="003C7E92" w:rsidP="00152893">
      <w:pPr>
        <w:rPr>
          <w:rFonts w:asciiTheme="minorHAnsi" w:hAnsiTheme="minorHAnsi" w:cstheme="minorHAnsi"/>
        </w:rPr>
      </w:pPr>
    </w:p>
    <w:p w14:paraId="12D1E7B2" w14:textId="03E114CD" w:rsidR="00152893" w:rsidRPr="003B6E34" w:rsidRDefault="00152893" w:rsidP="00152893">
      <w:pPr>
        <w:rPr>
          <w:rFonts w:asciiTheme="minorHAnsi" w:hAnsiTheme="minorHAnsi" w:cstheme="minorHAnsi"/>
        </w:rPr>
      </w:pPr>
    </w:p>
    <w:p w14:paraId="6CE7BDE2" w14:textId="27190625" w:rsidR="00152893" w:rsidRPr="003B6E34" w:rsidRDefault="00A06307" w:rsidP="00152893">
      <w:pPr>
        <w:rPr>
          <w:rFonts w:asciiTheme="minorHAnsi" w:hAnsiTheme="minorHAnsi" w:cstheme="minorHAnsi"/>
        </w:rPr>
      </w:pPr>
      <w:r w:rsidRPr="00A06307">
        <w:rPr>
          <w:rFonts w:asciiTheme="minorHAnsi" w:hAnsiTheme="minorHAnsi" w:cstheme="minorHAnsi"/>
          <w:noProof/>
        </w:rPr>
        <w:lastRenderedPageBreak/>
        <w:drawing>
          <wp:inline distT="0" distB="0" distL="0" distR="0" wp14:anchorId="76E3FC19" wp14:editId="538F1872">
            <wp:extent cx="5607685" cy="5412740"/>
            <wp:effectExtent l="0" t="0" r="0" b="0"/>
            <wp:docPr id="289111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07685" cy="5412740"/>
                    </a:xfrm>
                    <a:prstGeom prst="rect">
                      <a:avLst/>
                    </a:prstGeom>
                    <a:noFill/>
                    <a:ln>
                      <a:noFill/>
                    </a:ln>
                  </pic:spPr>
                </pic:pic>
              </a:graphicData>
            </a:graphic>
          </wp:inline>
        </w:drawing>
      </w:r>
    </w:p>
    <w:p w14:paraId="207070AD" w14:textId="77777777" w:rsidR="003C7E92" w:rsidRPr="003B6E34" w:rsidRDefault="003C7E92" w:rsidP="003C7E92">
      <w:pPr>
        <w:pStyle w:val="Caption"/>
        <w:rPr>
          <w:rFonts w:asciiTheme="minorHAnsi" w:hAnsiTheme="minorHAnsi" w:cstheme="minorHAnsi"/>
        </w:rPr>
      </w:pPr>
    </w:p>
    <w:p w14:paraId="0E108FAB" w14:textId="768F43DA" w:rsidR="003C7E92" w:rsidRPr="003B6E34" w:rsidRDefault="003C7E92" w:rsidP="003C7E92">
      <w:pPr>
        <w:pStyle w:val="Caption"/>
        <w:rPr>
          <w:rFonts w:asciiTheme="minorHAnsi" w:hAnsiTheme="minorHAnsi" w:cstheme="minorHAnsi"/>
        </w:rPr>
      </w:pPr>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12</w:t>
      </w:r>
      <w:r w:rsidRPr="003B6E34">
        <w:rPr>
          <w:rFonts w:asciiTheme="minorHAnsi" w:hAnsiTheme="minorHAnsi" w:cstheme="minorHAnsi"/>
          <w:noProof/>
        </w:rPr>
        <w:fldChar w:fldCharType="end"/>
      </w:r>
      <w:r w:rsidRPr="003B6E34">
        <w:rPr>
          <w:rFonts w:asciiTheme="minorHAnsi" w:hAnsiTheme="minorHAnsi" w:cstheme="minorHAnsi"/>
        </w:rPr>
        <w:t xml:space="preserve"> Kaupade registris oleva nutitelefoni füüsilise disaini andmebaasi diagramm.</w:t>
      </w:r>
    </w:p>
    <w:p w14:paraId="18D0A408" w14:textId="77777777" w:rsidR="00152893" w:rsidRPr="003B6E34" w:rsidRDefault="00152893" w:rsidP="00152893">
      <w:pPr>
        <w:rPr>
          <w:rFonts w:asciiTheme="minorHAnsi" w:hAnsiTheme="minorHAnsi" w:cstheme="minorHAnsi"/>
        </w:rPr>
      </w:pPr>
    </w:p>
    <w:p w14:paraId="33E0FCA0" w14:textId="0B8229C0" w:rsidR="00152893" w:rsidRPr="003B6E34" w:rsidRDefault="00152893" w:rsidP="00152893">
      <w:pPr>
        <w:rPr>
          <w:rFonts w:asciiTheme="minorHAnsi" w:hAnsiTheme="minorHAnsi" w:cstheme="minorHAnsi"/>
        </w:rPr>
      </w:pPr>
    </w:p>
    <w:p w14:paraId="1B8873BC" w14:textId="717CE173" w:rsidR="00152893" w:rsidRPr="003B6E34" w:rsidRDefault="000801E1" w:rsidP="00152893">
      <w:pPr>
        <w:rPr>
          <w:rFonts w:asciiTheme="minorHAnsi" w:hAnsiTheme="minorHAnsi" w:cstheme="minorHAnsi"/>
        </w:rPr>
      </w:pPr>
      <w:r w:rsidRPr="000801E1">
        <w:rPr>
          <w:rFonts w:asciiTheme="minorHAnsi" w:hAnsiTheme="minorHAnsi" w:cstheme="minorHAnsi"/>
          <w:noProof/>
        </w:rPr>
        <w:lastRenderedPageBreak/>
        <w:drawing>
          <wp:inline distT="0" distB="0" distL="0" distR="0" wp14:anchorId="66BD9D7B" wp14:editId="52B18EF8">
            <wp:extent cx="5607685" cy="6226810"/>
            <wp:effectExtent l="0" t="0" r="0" b="2540"/>
            <wp:docPr id="51916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7685" cy="6226810"/>
                    </a:xfrm>
                    <a:prstGeom prst="rect">
                      <a:avLst/>
                    </a:prstGeom>
                    <a:noFill/>
                    <a:ln>
                      <a:noFill/>
                    </a:ln>
                  </pic:spPr>
                </pic:pic>
              </a:graphicData>
            </a:graphic>
          </wp:inline>
        </w:drawing>
      </w:r>
    </w:p>
    <w:p w14:paraId="40EF4FF3" w14:textId="77777777" w:rsidR="003C7E92" w:rsidRPr="003B6E34" w:rsidRDefault="003C7E92" w:rsidP="00152893">
      <w:pPr>
        <w:rPr>
          <w:rFonts w:asciiTheme="minorHAnsi" w:hAnsiTheme="minorHAnsi" w:cstheme="minorHAnsi"/>
        </w:rPr>
      </w:pPr>
    </w:p>
    <w:p w14:paraId="5B0E5945" w14:textId="6A38C5F4" w:rsidR="003C7E92" w:rsidRPr="003B6E34" w:rsidRDefault="003C7E92" w:rsidP="003C7E92">
      <w:pPr>
        <w:pStyle w:val="Caption"/>
        <w:rPr>
          <w:rFonts w:asciiTheme="minorHAnsi" w:hAnsiTheme="minorHAnsi" w:cstheme="minorHAnsi"/>
        </w:rPr>
      </w:pPr>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13</w:t>
      </w:r>
      <w:r w:rsidRPr="003B6E34">
        <w:rPr>
          <w:rFonts w:asciiTheme="minorHAnsi" w:hAnsiTheme="minorHAnsi" w:cstheme="minorHAnsi"/>
          <w:noProof/>
        </w:rPr>
        <w:fldChar w:fldCharType="end"/>
      </w:r>
      <w:r w:rsidRPr="003B6E34">
        <w:rPr>
          <w:rFonts w:asciiTheme="minorHAnsi" w:hAnsiTheme="minorHAnsi" w:cstheme="minorHAnsi"/>
        </w:rPr>
        <w:t xml:space="preserve"> Klassifikaatorite registri füüsilise disaini andmebaasi diagramm.</w:t>
      </w:r>
    </w:p>
    <w:p w14:paraId="6551D23F" w14:textId="08080DEF" w:rsidR="00152893" w:rsidRPr="003B6E34" w:rsidRDefault="00152893" w:rsidP="00152893">
      <w:pPr>
        <w:rPr>
          <w:rFonts w:asciiTheme="minorHAnsi" w:hAnsiTheme="minorHAnsi" w:cstheme="minorHAnsi"/>
        </w:rPr>
      </w:pPr>
    </w:p>
    <w:p w14:paraId="380B4C49" w14:textId="27606B75" w:rsidR="00152893" w:rsidRPr="003B6E34" w:rsidRDefault="007B642B" w:rsidP="00152893">
      <w:pPr>
        <w:rPr>
          <w:rFonts w:asciiTheme="minorHAnsi" w:hAnsiTheme="minorHAnsi" w:cstheme="minorHAnsi"/>
        </w:rPr>
      </w:pPr>
      <w:r w:rsidRPr="007B642B">
        <w:rPr>
          <w:rFonts w:asciiTheme="minorHAnsi" w:hAnsiTheme="minorHAnsi" w:cstheme="minorHAnsi"/>
          <w:noProof/>
        </w:rPr>
        <w:lastRenderedPageBreak/>
        <w:drawing>
          <wp:inline distT="0" distB="0" distL="0" distR="0" wp14:anchorId="20E046FE" wp14:editId="51C057BB">
            <wp:extent cx="5607685" cy="5624830"/>
            <wp:effectExtent l="0" t="0" r="0" b="0"/>
            <wp:docPr id="2298900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07685" cy="5624830"/>
                    </a:xfrm>
                    <a:prstGeom prst="rect">
                      <a:avLst/>
                    </a:prstGeom>
                    <a:noFill/>
                    <a:ln>
                      <a:noFill/>
                    </a:ln>
                  </pic:spPr>
                </pic:pic>
              </a:graphicData>
            </a:graphic>
          </wp:inline>
        </w:drawing>
      </w:r>
    </w:p>
    <w:p w14:paraId="4A1D53EA" w14:textId="77777777" w:rsidR="003C7E92" w:rsidRPr="003B6E34" w:rsidRDefault="003C7E92" w:rsidP="00152893">
      <w:pPr>
        <w:rPr>
          <w:rFonts w:asciiTheme="minorHAnsi" w:hAnsiTheme="minorHAnsi" w:cstheme="minorHAnsi"/>
        </w:rPr>
      </w:pPr>
    </w:p>
    <w:p w14:paraId="737F400F" w14:textId="6CEF5077" w:rsidR="003C7E92" w:rsidRPr="003B6E34" w:rsidRDefault="003C7E92" w:rsidP="003C7E92">
      <w:pPr>
        <w:pStyle w:val="Caption"/>
        <w:rPr>
          <w:rFonts w:asciiTheme="minorHAnsi" w:hAnsiTheme="minorHAnsi" w:cstheme="minorHAnsi"/>
        </w:rPr>
      </w:pPr>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14</w:t>
      </w:r>
      <w:r w:rsidRPr="003B6E34">
        <w:rPr>
          <w:rFonts w:asciiTheme="minorHAnsi" w:hAnsiTheme="minorHAnsi" w:cstheme="minorHAnsi"/>
          <w:noProof/>
        </w:rPr>
        <w:fldChar w:fldCharType="end"/>
      </w:r>
      <w:r w:rsidRPr="003B6E34">
        <w:rPr>
          <w:rFonts w:asciiTheme="minorHAnsi" w:hAnsiTheme="minorHAnsi" w:cstheme="minorHAnsi"/>
        </w:rPr>
        <w:t xml:space="preserve"> Isikute registri füüsilise disaini andmebaasi diagramm.</w:t>
      </w:r>
    </w:p>
    <w:p w14:paraId="7AC68BCA" w14:textId="1211255F" w:rsidR="00152893" w:rsidRPr="003B6E34" w:rsidRDefault="00152893" w:rsidP="00152893">
      <w:pPr>
        <w:rPr>
          <w:rFonts w:asciiTheme="minorHAnsi" w:hAnsiTheme="minorHAnsi" w:cstheme="minorHAnsi"/>
        </w:rPr>
      </w:pPr>
    </w:p>
    <w:p w14:paraId="36D36C27" w14:textId="64075B65" w:rsidR="00152893" w:rsidRPr="003B6E34" w:rsidRDefault="00972795" w:rsidP="00152893">
      <w:pPr>
        <w:rPr>
          <w:rFonts w:asciiTheme="minorHAnsi" w:hAnsiTheme="minorHAnsi" w:cstheme="minorHAnsi"/>
        </w:rPr>
      </w:pPr>
      <w:r w:rsidRPr="00972795">
        <w:rPr>
          <w:rFonts w:asciiTheme="minorHAnsi" w:hAnsiTheme="minorHAnsi" w:cstheme="minorHAnsi"/>
          <w:noProof/>
        </w:rPr>
        <w:lastRenderedPageBreak/>
        <w:drawing>
          <wp:inline distT="0" distB="0" distL="0" distR="0" wp14:anchorId="09655F03" wp14:editId="3CB06A27">
            <wp:extent cx="5607685" cy="4008120"/>
            <wp:effectExtent l="0" t="0" r="0" b="0"/>
            <wp:docPr id="1319809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07685" cy="4008120"/>
                    </a:xfrm>
                    <a:prstGeom prst="rect">
                      <a:avLst/>
                    </a:prstGeom>
                    <a:noFill/>
                    <a:ln>
                      <a:noFill/>
                    </a:ln>
                  </pic:spPr>
                </pic:pic>
              </a:graphicData>
            </a:graphic>
          </wp:inline>
        </w:drawing>
      </w:r>
    </w:p>
    <w:p w14:paraId="5D60AE68" w14:textId="77777777" w:rsidR="003C7E92" w:rsidRPr="003B6E34" w:rsidRDefault="003C7E92" w:rsidP="00152893">
      <w:pPr>
        <w:rPr>
          <w:rFonts w:asciiTheme="minorHAnsi" w:hAnsiTheme="minorHAnsi" w:cstheme="minorHAnsi"/>
        </w:rPr>
      </w:pPr>
    </w:p>
    <w:p w14:paraId="64CB8BF4" w14:textId="0A6D0628" w:rsidR="003C7E92" w:rsidRPr="003B6E34" w:rsidRDefault="003C7E92" w:rsidP="003C7E92">
      <w:pPr>
        <w:pStyle w:val="Caption"/>
        <w:rPr>
          <w:rFonts w:asciiTheme="minorHAnsi" w:hAnsiTheme="minorHAnsi" w:cstheme="minorHAnsi"/>
        </w:rPr>
      </w:pPr>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15</w:t>
      </w:r>
      <w:r w:rsidRPr="003B6E34">
        <w:rPr>
          <w:rFonts w:asciiTheme="minorHAnsi" w:hAnsiTheme="minorHAnsi" w:cstheme="minorHAnsi"/>
          <w:noProof/>
        </w:rPr>
        <w:fldChar w:fldCharType="end"/>
      </w:r>
      <w:r w:rsidRPr="003B6E34">
        <w:rPr>
          <w:rFonts w:asciiTheme="minorHAnsi" w:hAnsiTheme="minorHAnsi" w:cstheme="minorHAnsi"/>
        </w:rPr>
        <w:t xml:space="preserve"> Klientide registri füüsilise disaini andmebaasi diagramm.</w:t>
      </w:r>
    </w:p>
    <w:p w14:paraId="0D9D40CC" w14:textId="77777777" w:rsidR="003C7E92" w:rsidRPr="003B6E34" w:rsidRDefault="003C7E92" w:rsidP="00152893">
      <w:pPr>
        <w:rPr>
          <w:rFonts w:asciiTheme="minorHAnsi" w:hAnsiTheme="minorHAnsi" w:cstheme="minorHAnsi"/>
        </w:rPr>
      </w:pPr>
    </w:p>
    <w:p w14:paraId="73755F8B" w14:textId="77777777" w:rsidR="00152893" w:rsidRPr="003B6E34" w:rsidRDefault="00152893" w:rsidP="00152893">
      <w:pPr>
        <w:rPr>
          <w:rFonts w:asciiTheme="minorHAnsi" w:hAnsiTheme="minorHAnsi" w:cstheme="minorHAnsi"/>
        </w:rPr>
      </w:pPr>
    </w:p>
    <w:p w14:paraId="0CDC3003" w14:textId="3FB8935C" w:rsidR="00152893" w:rsidRPr="003B6E34" w:rsidRDefault="00152893" w:rsidP="00152893">
      <w:pPr>
        <w:rPr>
          <w:rFonts w:asciiTheme="minorHAnsi" w:hAnsiTheme="minorHAnsi" w:cstheme="minorHAnsi"/>
        </w:rPr>
      </w:pPr>
    </w:p>
    <w:p w14:paraId="26FA0697" w14:textId="4965362C" w:rsidR="00152893" w:rsidRPr="003B6E34" w:rsidRDefault="002C3259" w:rsidP="00152893">
      <w:pPr>
        <w:rPr>
          <w:rFonts w:asciiTheme="minorHAnsi" w:hAnsiTheme="minorHAnsi" w:cstheme="minorHAnsi"/>
        </w:rPr>
      </w:pPr>
      <w:r w:rsidRPr="002C3259">
        <w:rPr>
          <w:rFonts w:asciiTheme="minorHAnsi" w:hAnsiTheme="minorHAnsi" w:cstheme="minorHAnsi"/>
          <w:noProof/>
        </w:rPr>
        <w:lastRenderedPageBreak/>
        <w:drawing>
          <wp:inline distT="0" distB="0" distL="0" distR="0" wp14:anchorId="6CDE6A44" wp14:editId="2D630E8D">
            <wp:extent cx="5607685" cy="8171180"/>
            <wp:effectExtent l="0" t="0" r="0" b="1270"/>
            <wp:docPr id="336858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07685" cy="8171180"/>
                    </a:xfrm>
                    <a:prstGeom prst="rect">
                      <a:avLst/>
                    </a:prstGeom>
                    <a:noFill/>
                    <a:ln>
                      <a:noFill/>
                    </a:ln>
                  </pic:spPr>
                </pic:pic>
              </a:graphicData>
            </a:graphic>
          </wp:inline>
        </w:drawing>
      </w:r>
    </w:p>
    <w:p w14:paraId="7F4A213C" w14:textId="726B1C7B" w:rsidR="003C7E92" w:rsidRPr="003B6E34" w:rsidRDefault="003C7E92" w:rsidP="003C7E92">
      <w:pPr>
        <w:pStyle w:val="Caption"/>
        <w:rPr>
          <w:rFonts w:asciiTheme="minorHAnsi" w:hAnsiTheme="minorHAnsi" w:cstheme="minorHAnsi"/>
        </w:rPr>
      </w:pPr>
      <w:bookmarkStart w:id="120" w:name="_Ref189388026"/>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16</w:t>
      </w:r>
      <w:r w:rsidRPr="003B6E34">
        <w:rPr>
          <w:rFonts w:asciiTheme="minorHAnsi" w:hAnsiTheme="minorHAnsi" w:cstheme="minorHAnsi"/>
          <w:noProof/>
        </w:rPr>
        <w:fldChar w:fldCharType="end"/>
      </w:r>
      <w:bookmarkEnd w:id="120"/>
      <w:r w:rsidRPr="003B6E34">
        <w:rPr>
          <w:rFonts w:asciiTheme="minorHAnsi" w:hAnsiTheme="minorHAnsi" w:cstheme="minorHAnsi"/>
        </w:rPr>
        <w:t xml:space="preserve"> Töötajate registri füüsilise disaini andmebaasi diagramm.</w:t>
      </w:r>
    </w:p>
    <w:p w14:paraId="068036DF" w14:textId="0884B5B6" w:rsidR="00D072B6" w:rsidRPr="003B6E34" w:rsidRDefault="00D072B6">
      <w:pPr>
        <w:suppressAutoHyphens w:val="0"/>
        <w:rPr>
          <w:rFonts w:asciiTheme="minorHAnsi" w:hAnsiTheme="minorHAnsi" w:cstheme="minorHAnsi"/>
        </w:rPr>
      </w:pPr>
      <w:r w:rsidRPr="003B6E34">
        <w:rPr>
          <w:rFonts w:asciiTheme="minorHAnsi" w:hAnsiTheme="minorHAnsi" w:cstheme="minorHAnsi"/>
        </w:rPr>
        <w:br w:type="page"/>
      </w:r>
    </w:p>
    <w:p w14:paraId="31BBB531" w14:textId="77777777" w:rsidR="002812E7" w:rsidRPr="003B6E34" w:rsidRDefault="002812E7" w:rsidP="002812E7">
      <w:pPr>
        <w:rPr>
          <w:rFonts w:asciiTheme="minorHAnsi" w:hAnsiTheme="minorHAnsi" w:cstheme="minorHAnsi"/>
          <w:color w:val="0070C0"/>
        </w:rPr>
      </w:pPr>
    </w:p>
    <w:p w14:paraId="0922F56A" w14:textId="77777777" w:rsidR="002812E7" w:rsidRPr="003B6E34" w:rsidRDefault="002812E7" w:rsidP="002812E7">
      <w:pPr>
        <w:pStyle w:val="Heading1"/>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rPr>
          <w:rFonts w:asciiTheme="minorHAnsi" w:hAnsiTheme="minorHAnsi" w:cstheme="minorHAnsi"/>
          <w:color w:val="0070C0"/>
        </w:rPr>
      </w:pPr>
    </w:p>
    <w:p w14:paraId="6CDF09BC" w14:textId="77777777" w:rsidR="002812E7" w:rsidRPr="003B6E34" w:rsidRDefault="002812E7" w:rsidP="002812E7">
      <w:pPr>
        <w:pStyle w:val="Heading2"/>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rPr>
          <w:rFonts w:asciiTheme="minorHAnsi" w:hAnsiTheme="minorHAnsi" w:cstheme="minorHAnsi"/>
          <w:color w:val="0070C0"/>
        </w:rPr>
      </w:pPr>
    </w:p>
    <w:p w14:paraId="701E32A8" w14:textId="77777777" w:rsidR="002812E7" w:rsidRPr="003B6E34" w:rsidRDefault="002812E7" w:rsidP="002812E7">
      <w:pPr>
        <w:pStyle w:val="Heading2"/>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14:paraId="518A4EEA" w14:textId="77777777" w:rsidR="002812E7" w:rsidRPr="003B6E34" w:rsidRDefault="002812E7" w:rsidP="002812E7">
      <w:pPr>
        <w:tabs>
          <w:tab w:val="right" w:pos="3446"/>
        </w:tabs>
        <w:ind w:left="528" w:hanging="528"/>
        <w:rPr>
          <w:rFonts w:asciiTheme="minorHAnsi" w:hAnsiTheme="minorHAnsi" w:cstheme="minorHAnsi"/>
          <w:color w:val="0070C0"/>
          <w:sz w:val="20"/>
        </w:rPr>
      </w:pPr>
    </w:p>
    <w:p w14:paraId="420258D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Tuleb luua ja kasutada vähemalt ühte.</w:t>
      </w:r>
    </w:p>
    <w:p w14:paraId="6F166D1E" w14:textId="77777777" w:rsidR="002812E7" w:rsidRPr="003B6E34" w:rsidRDefault="002812E7" w:rsidP="002812E7">
      <w:pPr>
        <w:pStyle w:val="Heading2"/>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14:paraId="4A650944" w14:textId="77777777" w:rsidR="002812E7" w:rsidRPr="003B6E34" w:rsidRDefault="002812E7" w:rsidP="002812E7">
      <w:pPr>
        <w:rPr>
          <w:rFonts w:asciiTheme="minorHAnsi" w:hAnsiTheme="minorHAnsi" w:cstheme="minorHAnsi"/>
          <w:color w:val="0070C0"/>
        </w:rPr>
      </w:pPr>
    </w:p>
    <w:p w14:paraId="212148CD" w14:textId="77777777" w:rsidR="002812E7" w:rsidRPr="003B6E34" w:rsidRDefault="002812E7" w:rsidP="002812E7">
      <w:pPr>
        <w:rPr>
          <w:rFonts w:asciiTheme="minorHAnsi" w:hAnsiTheme="minorHAnsi" w:cstheme="minorHAnsi"/>
          <w:color w:val="0070C0"/>
        </w:rPr>
      </w:pPr>
      <w:commentRangeStart w:id="141"/>
      <w:r w:rsidRPr="003B6E34">
        <w:rPr>
          <w:rFonts w:asciiTheme="minorHAnsi" w:hAnsiTheme="minorHAnsi" w:cstheme="minorHAnsi"/>
          <w:color w:val="0070C0"/>
        </w:rPr>
        <w:t>Andmebaasis tuleb luua vähemalt seitse tabelit. Surrogaatvõtmete väärtuste genereerimiseks tuleb kasutada arvujada generaatoreid.</w:t>
      </w:r>
      <w:commentRangeEnd w:id="141"/>
      <w:r w:rsidRPr="003B6E34">
        <w:rPr>
          <w:rStyle w:val="CommentReference"/>
          <w:rFonts w:asciiTheme="minorHAnsi" w:hAnsiTheme="minorHAnsi" w:cstheme="minorHAnsi"/>
          <w:color w:val="0070C0"/>
          <w:sz w:val="24"/>
          <w:szCs w:val="24"/>
        </w:rPr>
        <w:commentReference w:id="141"/>
      </w:r>
    </w:p>
    <w:p w14:paraId="14F2A4CF" w14:textId="77777777" w:rsidR="002812E7" w:rsidRPr="003B6E34" w:rsidRDefault="002812E7" w:rsidP="002812E7">
      <w:pPr>
        <w:rPr>
          <w:rFonts w:asciiTheme="minorHAnsi" w:hAnsiTheme="minorHAnsi" w:cstheme="minorHAnsi"/>
          <w:color w:val="0070C0"/>
        </w:rPr>
      </w:pPr>
    </w:p>
    <w:p w14:paraId="3BA965DA" w14:textId="77777777" w:rsidR="002812E7" w:rsidRPr="003B6E34" w:rsidRDefault="002812E7" w:rsidP="002812E7">
      <w:pPr>
        <w:pStyle w:val="Heading2"/>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14:paraId="6CB52F10" w14:textId="77777777" w:rsidR="002812E7" w:rsidRPr="003B6E34" w:rsidRDefault="002812E7" w:rsidP="002812E7">
      <w:pPr>
        <w:rPr>
          <w:rFonts w:asciiTheme="minorHAnsi" w:hAnsiTheme="minorHAnsi" w:cstheme="minorHAnsi"/>
          <w:color w:val="0070C0"/>
        </w:rPr>
      </w:pPr>
    </w:p>
    <w:p w14:paraId="7DDB74F7" w14:textId="0726EB5D"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E658BD" w:rsidRPr="003B6E34">
        <w:rPr>
          <w:rFonts w:asciiTheme="minorHAnsi" w:hAnsiTheme="minorHAnsi" w:cstheme="minorHAnsi"/>
          <w:color w:val="0070C0"/>
        </w:rPr>
        <w:t xml:space="preserve"> Vaateid peab olema vähemalt neli.</w:t>
      </w:r>
    </w:p>
    <w:p w14:paraId="6723272E" w14:textId="77777777" w:rsidR="002812E7" w:rsidRPr="003B6E34" w:rsidRDefault="002812E7" w:rsidP="002812E7">
      <w:pPr>
        <w:rPr>
          <w:rFonts w:asciiTheme="minorHAnsi" w:hAnsiTheme="minorHAnsi" w:cstheme="minorHAnsi"/>
          <w:color w:val="0070C0"/>
        </w:rPr>
      </w:pPr>
    </w:p>
    <w:p w14:paraId="4AA30EDD" w14:textId="77777777" w:rsidR="002812E7" w:rsidRPr="003B6E34" w:rsidRDefault="002812E7" w:rsidP="002812E7">
      <w:pPr>
        <w:pStyle w:val="Heading2"/>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rPr>
          <w:rFonts w:asciiTheme="minorHAnsi" w:hAnsiTheme="minorHAnsi" w:cstheme="minorHAnsi"/>
          <w:color w:val="0070C0"/>
          <w:sz w:val="20"/>
        </w:rPr>
      </w:pPr>
    </w:p>
    <w:p w14:paraId="3C580322" w14:textId="77777777" w:rsidR="002812E7" w:rsidRPr="003B6E34" w:rsidRDefault="002812E7" w:rsidP="002812E7">
      <w:pPr>
        <w:pStyle w:val="Heading2"/>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14:paraId="66A65D84" w14:textId="77777777" w:rsidR="009E0DAC" w:rsidRPr="003B6E34" w:rsidRDefault="009E0DAC" w:rsidP="009E0DAC">
      <w:pPr>
        <w:rPr>
          <w:rFonts w:asciiTheme="minorHAnsi" w:hAnsiTheme="minorHAnsi" w:cstheme="minorHAnsi"/>
        </w:rPr>
      </w:pPr>
    </w:p>
    <w:p w14:paraId="48A0E202" w14:textId="77777777" w:rsidR="009E0DAC" w:rsidRPr="003B6E34" w:rsidRDefault="009E0DAC" w:rsidP="009E0DAC">
      <w:pPr>
        <w:pStyle w:val="Heading3"/>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14:paraId="5F0B370C" w14:textId="77777777" w:rsidR="009E0DAC" w:rsidRPr="003B6E34" w:rsidRDefault="009E0DAC" w:rsidP="009E0DAC">
      <w:pPr>
        <w:rPr>
          <w:rFonts w:asciiTheme="minorHAnsi" w:hAnsiTheme="minorHAnsi" w:cstheme="minorHAnsi"/>
          <w:color w:val="0070C0"/>
        </w:rPr>
      </w:pPr>
    </w:p>
    <w:p w14:paraId="25FF140C" w14:textId="5223E56B" w:rsidR="002812E7" w:rsidRPr="003B6E34" w:rsidRDefault="00914F02" w:rsidP="002812E7">
      <w:pPr>
        <w:rPr>
          <w:rFonts w:asciiTheme="minorHAnsi" w:hAnsiTheme="minorHAnsi" w:cstheme="minorHAnsi"/>
          <w:color w:val="0070C0"/>
        </w:rPr>
      </w:pPr>
      <w:r w:rsidRPr="003B6E34">
        <w:rPr>
          <w:rFonts w:asciiTheme="minorHAnsi" w:hAnsiTheme="minorHAnsi" w:cstheme="minorHAnsi"/>
          <w:color w:val="0070C0"/>
        </w:rPr>
        <w:t>Iga reegli kohta vähemalt üks tagasirullitavasse transaktsiooni plokki pandud stsenaarium (lausete järjend), mille korral reegel rakendub.</w:t>
      </w:r>
    </w:p>
    <w:p w14:paraId="1829F684" w14:textId="77777777" w:rsidR="00914F02" w:rsidRPr="003B6E34" w:rsidRDefault="00914F02" w:rsidP="002812E7">
      <w:pPr>
        <w:rPr>
          <w:rFonts w:asciiTheme="minorHAnsi" w:hAnsiTheme="minorHAnsi" w:cstheme="minorHAnsi"/>
          <w:color w:val="0070C0"/>
        </w:rPr>
      </w:pPr>
    </w:p>
    <w:p w14:paraId="45B0E866" w14:textId="77777777" w:rsidR="002812E7" w:rsidRPr="003B6E34" w:rsidRDefault="002812E7" w:rsidP="002812E7">
      <w:pPr>
        <w:pStyle w:val="Heading2"/>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14:paraId="7564CC2A" w14:textId="77777777" w:rsidR="002812E7" w:rsidRPr="003B6E34" w:rsidRDefault="002812E7" w:rsidP="002812E7">
      <w:pPr>
        <w:tabs>
          <w:tab w:val="right" w:pos="422"/>
        </w:tabs>
        <w:rPr>
          <w:rFonts w:asciiTheme="minorHAnsi" w:hAnsiTheme="minorHAnsi" w:cstheme="minorHAnsi"/>
          <w:color w:val="0070C0"/>
        </w:rPr>
      </w:pPr>
    </w:p>
    <w:p w14:paraId="36F96A9C"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197BA62F" w14:textId="77777777" w:rsidR="002812E7" w:rsidRPr="003B6E34" w:rsidRDefault="002812E7" w:rsidP="002812E7">
      <w:pPr>
        <w:tabs>
          <w:tab w:val="right" w:pos="422"/>
        </w:tabs>
        <w:rPr>
          <w:rFonts w:asciiTheme="minorHAnsi" w:hAnsiTheme="minorHAnsi" w:cstheme="minorHAnsi"/>
          <w:color w:val="0070C0"/>
        </w:rPr>
      </w:pPr>
    </w:p>
    <w:p w14:paraId="37A325CD" w14:textId="77777777" w:rsidR="002812E7" w:rsidRPr="003B6E34" w:rsidRDefault="002812E7" w:rsidP="002812E7">
      <w:pPr>
        <w:pStyle w:val="Heading3"/>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14:paraId="08EE0351" w14:textId="77777777" w:rsidR="002812E7" w:rsidRPr="003B6E34" w:rsidRDefault="002812E7" w:rsidP="002812E7">
      <w:pPr>
        <w:rPr>
          <w:rFonts w:asciiTheme="minorHAnsi" w:hAnsiTheme="minorHAnsi" w:cstheme="minorHAnsi"/>
          <w:color w:val="0070C0"/>
          <w:sz w:val="20"/>
        </w:rPr>
      </w:pPr>
    </w:p>
    <w:p w14:paraId="2E01E5BC" w14:textId="77777777" w:rsidR="002812E7" w:rsidRPr="003B6E34" w:rsidRDefault="002812E7" w:rsidP="002812E7">
      <w:pPr>
        <w:pStyle w:val="Heading3"/>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14:paraId="19D736B0" w14:textId="77777777" w:rsidR="002812E7" w:rsidRPr="003B6E34" w:rsidRDefault="002812E7" w:rsidP="002812E7">
      <w:pPr>
        <w:tabs>
          <w:tab w:val="right" w:pos="2918"/>
        </w:tabs>
        <w:rPr>
          <w:rFonts w:asciiTheme="minorHAnsi" w:hAnsiTheme="minorHAnsi" w:cstheme="minorHAnsi"/>
          <w:color w:val="0070C0"/>
          <w:sz w:val="20"/>
        </w:rPr>
      </w:pPr>
    </w:p>
    <w:p w14:paraId="7059CC29" w14:textId="124F26ED" w:rsidR="002812E7" w:rsidRPr="003B6E34" w:rsidRDefault="002812E7" w:rsidP="002812E7">
      <w:pPr>
        <w:pStyle w:val="Heading2"/>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rPr>
          <w:rFonts w:asciiTheme="minorHAnsi" w:hAnsiTheme="minorHAnsi" w:cstheme="minorHAnsi"/>
          <w:color w:val="0070C0"/>
        </w:rPr>
      </w:pPr>
    </w:p>
    <w:p w14:paraId="7C83C624" w14:textId="3177298A" w:rsidR="002812E7" w:rsidRPr="003B6E34" w:rsidRDefault="002812E7" w:rsidP="002812E7">
      <w:pPr>
        <w:pStyle w:val="Heading2"/>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14:paraId="2CFD0826" w14:textId="77777777" w:rsidR="002812E7" w:rsidRPr="003B6E34" w:rsidRDefault="002812E7" w:rsidP="002812E7">
      <w:pPr>
        <w:rPr>
          <w:rFonts w:asciiTheme="minorHAnsi" w:hAnsiTheme="minorHAnsi" w:cstheme="minorHAnsi"/>
          <w:color w:val="0070C0"/>
        </w:rPr>
      </w:pPr>
    </w:p>
    <w:p w14:paraId="022E542E" w14:textId="77777777" w:rsidR="002812E7" w:rsidRPr="003B6E34" w:rsidRDefault="002812E7" w:rsidP="002812E7">
      <w:pPr>
        <w:pStyle w:val="Heading2"/>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14:paraId="466008EE" w14:textId="77777777" w:rsidR="002812E7" w:rsidRPr="003B6E34" w:rsidRDefault="002812E7" w:rsidP="002812E7">
      <w:pPr>
        <w:rPr>
          <w:rFonts w:asciiTheme="minorHAnsi" w:hAnsiTheme="minorHAnsi" w:cstheme="minorHAnsi"/>
          <w:color w:val="0070C0"/>
        </w:rPr>
      </w:pPr>
    </w:p>
    <w:p w14:paraId="6D43705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4F39E7AA" w14:textId="77777777" w:rsidR="002812E7" w:rsidRPr="003B6E34" w:rsidRDefault="002812E7" w:rsidP="002812E7">
      <w:pPr>
        <w:ind w:left="528" w:hanging="528"/>
        <w:rPr>
          <w:rFonts w:asciiTheme="minorHAnsi" w:hAnsiTheme="minorHAnsi" w:cstheme="minorHAnsi"/>
          <w:color w:val="0070C0"/>
        </w:rPr>
      </w:pPr>
    </w:p>
    <w:p w14:paraId="7B793CCC" w14:textId="77777777" w:rsidR="002812E7" w:rsidRPr="003B6E34" w:rsidRDefault="002812E7" w:rsidP="002812E7">
      <w:pPr>
        <w:pStyle w:val="Heading2"/>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14:paraId="751E485B" w14:textId="77777777" w:rsidR="002812E7" w:rsidRPr="003B6E34" w:rsidRDefault="002812E7" w:rsidP="002812E7">
      <w:pPr>
        <w:rPr>
          <w:rFonts w:asciiTheme="minorHAnsi" w:hAnsiTheme="minorHAnsi" w:cstheme="minorHAnsi"/>
          <w:color w:val="0070C0"/>
          <w:sz w:val="20"/>
        </w:rPr>
      </w:pPr>
    </w:p>
    <w:p w14:paraId="25CABAC7" w14:textId="77777777" w:rsidR="002812E7" w:rsidRPr="003B6E34" w:rsidRDefault="002812E7" w:rsidP="002812E7">
      <w:pPr>
        <w:pStyle w:val="Heading2"/>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14:paraId="6D6C3789" w14:textId="77777777" w:rsidR="002812E7" w:rsidRPr="003B6E34" w:rsidRDefault="002812E7" w:rsidP="002812E7">
      <w:pPr>
        <w:rPr>
          <w:rFonts w:asciiTheme="minorHAnsi" w:hAnsiTheme="minorHAnsi" w:cstheme="minorHAnsi"/>
        </w:rPr>
      </w:pPr>
    </w:p>
    <w:p w14:paraId="6B9B7B67" w14:textId="77777777" w:rsidR="002812E7" w:rsidRPr="003B6E34" w:rsidRDefault="002812E7" w:rsidP="002812E7">
      <w:pPr>
        <w:pStyle w:val="Heading2"/>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14:paraId="46DA0957" w14:textId="77777777" w:rsidR="002812E7" w:rsidRPr="003B6E34" w:rsidRDefault="002812E7" w:rsidP="002812E7">
      <w:pPr>
        <w:rPr>
          <w:rFonts w:asciiTheme="minorHAnsi" w:hAnsiTheme="minorHAnsi" w:cstheme="minorHAnsi"/>
          <w:color w:val="0070C0"/>
          <w:sz w:val="20"/>
          <w:u w:val="single"/>
        </w:rPr>
      </w:pPr>
    </w:p>
    <w:p w14:paraId="35A5303D" w14:textId="77777777" w:rsidR="002812E7" w:rsidRPr="003B6E34" w:rsidRDefault="002812E7" w:rsidP="002812E7">
      <w:pPr>
        <w:pStyle w:val="Heading2"/>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14:paraId="29FD4CE4" w14:textId="77777777" w:rsidR="002812E7" w:rsidRPr="003B6E34" w:rsidRDefault="002812E7" w:rsidP="002812E7">
      <w:pPr>
        <w:rPr>
          <w:rFonts w:asciiTheme="minorHAnsi" w:hAnsiTheme="minorHAnsi" w:cstheme="minorHAnsi"/>
          <w:color w:val="0070C0"/>
        </w:rPr>
      </w:pPr>
    </w:p>
    <w:p w14:paraId="757B8B4F" w14:textId="77777777" w:rsidR="002812E7" w:rsidRPr="003B6E34" w:rsidRDefault="002812E7" w:rsidP="002812E7">
      <w:pPr>
        <w:pStyle w:val="Heading3"/>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14:paraId="1F9C56A7" w14:textId="77777777" w:rsidR="002812E7" w:rsidRPr="003B6E34" w:rsidRDefault="002812E7" w:rsidP="002812E7">
      <w:pPr>
        <w:rPr>
          <w:rFonts w:asciiTheme="minorHAnsi" w:hAnsiTheme="minorHAnsi" w:cstheme="minorHAnsi"/>
          <w:color w:val="0070C0"/>
        </w:rPr>
      </w:pPr>
    </w:p>
    <w:p w14:paraId="4BB50F5F" w14:textId="77777777" w:rsidR="002812E7" w:rsidRPr="003B6E34" w:rsidRDefault="002812E7" w:rsidP="002812E7">
      <w:pPr>
        <w:pStyle w:val="Heading3"/>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14:paraId="7C1B8D05" w14:textId="77777777" w:rsidR="002812E7" w:rsidRPr="003B6E34" w:rsidRDefault="002812E7" w:rsidP="002812E7">
      <w:pPr>
        <w:rPr>
          <w:rFonts w:asciiTheme="minorHAnsi" w:hAnsiTheme="minorHAnsi" w:cstheme="minorHAnsi"/>
          <w:color w:val="0070C0"/>
        </w:rPr>
      </w:pPr>
    </w:p>
    <w:p w14:paraId="6F2E3E1D" w14:textId="74434170" w:rsidR="00163B9D" w:rsidRPr="003B6E34" w:rsidRDefault="00163B9D" w:rsidP="002812E7">
      <w:pPr>
        <w:pStyle w:val="Heading3"/>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14:paraId="7234CDE2" w14:textId="77777777" w:rsidR="00163B9D" w:rsidRPr="003B6E34" w:rsidRDefault="00163B9D" w:rsidP="00163B9D">
      <w:pPr>
        <w:rPr>
          <w:rFonts w:asciiTheme="minorHAnsi" w:hAnsiTheme="minorHAnsi" w:cstheme="minorHAnsi"/>
        </w:rPr>
      </w:pPr>
    </w:p>
    <w:p w14:paraId="47FDED08" w14:textId="69F4CB75" w:rsidR="002812E7" w:rsidRPr="003B6E34" w:rsidRDefault="002812E7" w:rsidP="002812E7">
      <w:pPr>
        <w:pStyle w:val="Heading3"/>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14:paraId="737B1B41" w14:textId="77777777" w:rsidR="002812E7" w:rsidRPr="003B6E34" w:rsidRDefault="002812E7" w:rsidP="002812E7">
      <w:pPr>
        <w:rPr>
          <w:rFonts w:asciiTheme="minorHAnsi" w:hAnsiTheme="minorHAnsi" w:cstheme="minorHAnsi"/>
          <w:color w:val="0070C0"/>
        </w:rPr>
      </w:pPr>
    </w:p>
    <w:p w14:paraId="54D1742A" w14:textId="77777777" w:rsidR="002812E7" w:rsidRPr="003B6E34" w:rsidRDefault="002812E7" w:rsidP="002812E7">
      <w:pPr>
        <w:pStyle w:val="Heading3"/>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14:paraId="02624A4D" w14:textId="77777777" w:rsidR="002812E7" w:rsidRPr="003B6E34" w:rsidRDefault="002812E7" w:rsidP="002812E7">
      <w:pPr>
        <w:rPr>
          <w:rFonts w:asciiTheme="minorHAnsi" w:hAnsiTheme="minorHAnsi" w:cstheme="minorHAnsi"/>
          <w:color w:val="0070C0"/>
        </w:rPr>
      </w:pPr>
    </w:p>
    <w:p w14:paraId="0FC913B0" w14:textId="77777777" w:rsidR="002812E7" w:rsidRPr="003B6E34" w:rsidRDefault="002812E7" w:rsidP="002812E7">
      <w:pPr>
        <w:pStyle w:val="Heading3"/>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14:paraId="300504C2" w14:textId="77777777" w:rsidR="002812E7" w:rsidRPr="003B6E34" w:rsidRDefault="002812E7" w:rsidP="002812E7">
      <w:pPr>
        <w:rPr>
          <w:rFonts w:asciiTheme="minorHAnsi" w:hAnsiTheme="minorHAnsi" w:cstheme="minorHAnsi"/>
          <w:color w:val="0070C0"/>
        </w:rPr>
      </w:pPr>
    </w:p>
    <w:p w14:paraId="4B944B56" w14:textId="77777777" w:rsidR="002812E7" w:rsidRPr="003B6E34" w:rsidRDefault="002812E7" w:rsidP="002812E7">
      <w:pPr>
        <w:pStyle w:val="Heading3"/>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14:paraId="131AF950" w14:textId="77777777" w:rsidR="002812E7" w:rsidRPr="003B6E34" w:rsidRDefault="002812E7" w:rsidP="002812E7">
      <w:pPr>
        <w:rPr>
          <w:rFonts w:asciiTheme="minorHAnsi" w:hAnsiTheme="minorHAnsi" w:cstheme="minorHAnsi"/>
        </w:rPr>
      </w:pPr>
    </w:p>
    <w:p w14:paraId="7B63192B" w14:textId="23C98F5E" w:rsidR="002B5C82" w:rsidRPr="003B6E34" w:rsidRDefault="002B5C82" w:rsidP="002812E7">
      <w:pPr>
        <w:pStyle w:val="Heading3"/>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14:paraId="617B5B90" w14:textId="77777777" w:rsidR="002B5C82" w:rsidRPr="003B6E34" w:rsidRDefault="002B5C82" w:rsidP="002B5C82">
      <w:pPr>
        <w:rPr>
          <w:rFonts w:asciiTheme="minorHAnsi" w:hAnsiTheme="minorHAnsi" w:cstheme="minorHAnsi"/>
        </w:rPr>
      </w:pPr>
    </w:p>
    <w:p w14:paraId="0CDB2817" w14:textId="0174DD86" w:rsidR="002812E7" w:rsidRPr="003B6E34" w:rsidRDefault="002812E7" w:rsidP="002812E7">
      <w:pPr>
        <w:pStyle w:val="Heading3"/>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14:paraId="4E9DAC68" w14:textId="77777777" w:rsidR="002812E7" w:rsidRPr="003B6E34" w:rsidRDefault="002812E7" w:rsidP="002812E7">
      <w:pPr>
        <w:rPr>
          <w:rFonts w:asciiTheme="minorHAnsi" w:hAnsiTheme="minorHAnsi" w:cstheme="minorHAnsi"/>
        </w:rPr>
      </w:pPr>
    </w:p>
    <w:p w14:paraId="11EBF883" w14:textId="77777777" w:rsidR="002812E7" w:rsidRPr="003B6E34" w:rsidRDefault="002812E7" w:rsidP="002812E7">
      <w:pPr>
        <w:pStyle w:val="Heading3"/>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14:paraId="24A96E31" w14:textId="77777777" w:rsidR="002812E7" w:rsidRPr="003B6E34" w:rsidRDefault="002812E7" w:rsidP="002812E7">
      <w:pPr>
        <w:rPr>
          <w:rFonts w:asciiTheme="minorHAnsi" w:hAnsiTheme="minorHAnsi" w:cstheme="minorHAnsi"/>
        </w:rPr>
      </w:pPr>
    </w:p>
    <w:p w14:paraId="12F514E9" w14:textId="77777777" w:rsidR="002812E7" w:rsidRPr="003B6E34" w:rsidRDefault="002812E7" w:rsidP="002812E7">
      <w:pPr>
        <w:pStyle w:val="Heading3"/>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14:paraId="29D190F0" w14:textId="77777777" w:rsidR="00C30AB5" w:rsidRPr="003B6E34" w:rsidRDefault="00C30AB5" w:rsidP="00C30AB5">
      <w:pPr>
        <w:rPr>
          <w:rFonts w:asciiTheme="minorHAnsi" w:hAnsiTheme="minorHAnsi" w:cstheme="minorHAnsi"/>
        </w:rPr>
      </w:pPr>
    </w:p>
    <w:p w14:paraId="49D4A8C4" w14:textId="77777777" w:rsidR="00C30AB5" w:rsidRPr="003B6E34" w:rsidRDefault="00C30AB5" w:rsidP="00C30AB5">
      <w:pPr>
        <w:pStyle w:val="Heading3"/>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14:paraId="7964BFB3" w14:textId="77777777" w:rsidR="00136344" w:rsidRPr="003B6E34" w:rsidRDefault="00136344" w:rsidP="00136344">
      <w:pPr>
        <w:rPr>
          <w:rFonts w:asciiTheme="minorHAnsi" w:hAnsiTheme="minorHAnsi" w:cstheme="minorHAnsi"/>
        </w:rPr>
      </w:pPr>
    </w:p>
    <w:p w14:paraId="14B9FEA6" w14:textId="4EBBAD29" w:rsidR="00136344" w:rsidRPr="003B6E34" w:rsidRDefault="00136344" w:rsidP="00136344">
      <w:pPr>
        <w:pStyle w:val="Heading3"/>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14:paraId="348ABF2B" w14:textId="77777777" w:rsidR="00C30AB5" w:rsidRPr="003B6E34" w:rsidRDefault="00C30AB5" w:rsidP="00C30AB5">
      <w:pPr>
        <w:rPr>
          <w:rFonts w:asciiTheme="minorHAnsi" w:hAnsiTheme="minorHAnsi" w:cstheme="minorHAnsi"/>
        </w:rPr>
      </w:pPr>
    </w:p>
    <w:p w14:paraId="5F2FF094" w14:textId="77777777" w:rsidR="002812E7" w:rsidRPr="003B6E34" w:rsidRDefault="002812E7" w:rsidP="002812E7">
      <w:pPr>
        <w:rPr>
          <w:rFonts w:asciiTheme="minorHAnsi" w:hAnsiTheme="minorHAnsi" w:cstheme="minorHAnsi"/>
          <w:color w:val="0070C0"/>
          <w:sz w:val="20"/>
        </w:rPr>
      </w:pPr>
      <w:r w:rsidRPr="003B6E34">
        <w:rPr>
          <w:rFonts w:asciiTheme="minorHAnsi" w:hAnsiTheme="minorHAnsi" w:cstheme="minorHAnsi"/>
          <w:color w:val="0070C0"/>
          <w:sz w:val="20"/>
        </w:rPr>
        <w:br w:type="page"/>
      </w:r>
    </w:p>
    <w:p w14:paraId="57CD954F" w14:textId="77777777" w:rsidR="00136344" w:rsidRPr="003B6E34" w:rsidRDefault="00136344" w:rsidP="002812E7">
      <w:pPr>
        <w:rPr>
          <w:rFonts w:asciiTheme="minorHAnsi" w:hAnsiTheme="minorHAnsi" w:cstheme="minorHAnsi"/>
          <w:color w:val="0070C0"/>
          <w:sz w:val="20"/>
        </w:rPr>
      </w:pP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rsidRPr="003B6E34">
        <w:rPr>
          <w:rFonts w:asciiTheme="minorHAnsi" w:hAnsiTheme="minorHAnsi" w:cstheme="minorHAnsi"/>
        </w:rPr>
        <w:t>Peatükkide 1, 2 ja 3 jaoks tehisintellekti ei kasutatud.</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