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เพื่อให้การทดสอบระบบ THAMMATHAD SHOP มีความครอบคลุมและสามารถรับประกันคุณภาพการทำงานของระบบได้อย่างแท้จริง ผู้พัฒนาได้กำหนดสาระสำคัญและจุดเน้นในการทดสอบออกเป็น 8 ด้านหลัก ครอบคลุมทั้งกฎเกณฑ์ทางธุรกิจ ความถูกต้องของสายงานเงิน บันทึกประวัติการทำงาน บันไดสถานะคำสั่งซื้อ การรักษาความปลอดภัย และความสมบูรณ์ของส่วนต่อประสานผู้ใช้ ดังรายละเอียดในตารางที่ 5.1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Bank of Thailand. (2017). Thai QR Payment Standard Specifications based on EMVCo Standard.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Django Software Foundation. (2026). Django Web Framework Documentation (Release 6.0).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Greenfield, D., &amp; Greenfeld, A. R. (2022). Two Scoops of Django 3.x: Best Practices for the Django Web Framework. Two Scoops Press.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Open Web Application Security Project. (2021). OWASP Top 10: 2021 The Ten Most Critical Web Application Security Risks.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Python Software Foundation. (2026). Python 3.14 Documentation and Language Reference. https://docs.python.org/3/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โดยในโซนลูกค้าสมาชิก (/account/login/) รองรับการเข้าสู่ระบบได้ทั้งด้วยอีเมลหรือชื่อผู้ใช้ (รหัสผ่าน Demo2026! ทุกบัญชี):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อีเมล / ชื่อผู้ใช้</w:t>
              <w:br/>
              <w:t>(Email / Username)</w:t>
            </w:r>
          </w:p>
        </w:tc>
        <w:tc>
          <w:tcPr>
            <w:tcW w:type="dxa" w:w="113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04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45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wichai.suk@gmail.com</w:t>
              <w:br/>
              <w:t>(wichai.s)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pornchai.kij@outlook.com</w:t>
              <w:br/>
              <w:t>(pornchai.k)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siriporn_thongtan@gmail.com</w:t>
              <w:br/>
              <w:t>(siriporn.t)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anon_deelert@yahoo.com</w:t>
              <w:br/>
              <w:t>(anon.d)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 ต่อ 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สร้าง QR code จากข้อความทั่วไปเป็น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 เป็น 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4,819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9,908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