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200"/>
              <w:left w:type="dxa" w:w="260"/>
              <w:bottom w:type="dxa" w:w="200"/>
              <w:right w:type="dxa" w:w="260"/>
            </w:tcMar>
          </w:tcPr>
          <w:p>
            <w:pPr>
              <w:spacing w:after="60"/>
            </w:pPr>
            <w:r>
              <w:rPr>
                <w:rFonts w:ascii="Barlow" w:cs="Barlow" w:eastAsia="Barlow" w:hAnsi="Barlow"/>
                <w:b/>
                <w:bCs/>
                <w:color w:val="FFFFFF"/>
                <w:sz w:val="44"/>
                <w:szCs w:val="44"/>
              </w:rPr>
              <w:t xml:space="preserve">NETS Support Centre — Top Questions FAQ</w:t>
            </w:r>
          </w:p>
          <w:p>
            <w:r>
              <w:rPr>
                <w:rFonts w:ascii="Barlow" w:cs="Barlow" w:eastAsia="Barlow" w:hAnsi="Barlow"/>
                <w:color w:val="FFFFFF"/>
                <w:sz w:val="19"/>
                <w:szCs w:val="19"/>
              </w:rPr>
              <w:t xml:space="preserve">Consumers/Cardholders · Source: https://www.nets.com.sg/nets/for-you/support (Top Questions)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6EDF7" w:color="auto" w:val="clear"/>
            <w:tcMar>
              <w:top w:type="dxa" w:w="150"/>
              <w:left w:type="dxa" w:w="200"/>
              <w:bottom w:type="dxa" w:w="150"/>
              <w:right w:type="dxa" w:w="200"/>
            </w:tcMar>
          </w:tcPr>
          <w:p>
            <w:r>
              <w:rPr>
                <w:rFonts w:ascii="Barlow" w:cs="Barlow" w:eastAsia="Barlow" w:hAnsi="Barlow"/>
                <w:b/>
                <w:bCs/>
                <w:color w:val="0046AD"/>
                <w:sz w:val="18"/>
                <w:szCs w:val="18"/>
              </w:rPr>
              <w:t xml:space="preserve">AI-AGENT CONTENT NOTE  </w:t>
            </w:r>
            <w:r>
              <w:rPr>
                <w:rFonts w:ascii="Barlow" w:cs="Barlow" w:eastAsia="Barlow" w:hAnsi="Barlow"/>
                <w:i/>
                <w:iCs/>
                <w:color w:val="101820"/>
                <w:sz w:val="18"/>
                <w:szCs w:val="18"/>
              </w:rPr>
              <w:t xml:space="preserve">This document is intended for ingestion into an AI Agent's RAG knowledge base. Every answer is self-contained — no “click here,” no external contact numbers or emails, no unresolved references.</w:t>
            </w:r>
          </w:p>
        </w:tc>
      </w:tr>
    </w:tbl>
    <w:p>
      <w:pPr>
        <w:pStyle w:val="Heading1"/>
        <w:spacing w:after="160" w:before="400"/>
      </w:pPr>
      <w:r>
        <w:rPr>
          <w:rFonts w:ascii="Barlow" w:cs="Barlow" w:eastAsia="Barlow" w:hAnsi="Barlow"/>
          <w:b/>
          <w:bCs/>
          <w:color w:val="0046AD"/>
          <w:sz w:val="40"/>
          <w:szCs w:val="40"/>
        </w:rPr>
        <w:t xml:space="preserve">Top Questions</w:t>
      </w:r>
    </w:p>
    <w:p>
      <w:pPr>
        <w:pStyle w:val="Heading2"/>
        <w:spacing w:after="100" w:before="320"/>
      </w:pPr>
      <w:r>
        <w:rPr>
          <w:rFonts w:ascii="Barlow" w:cs="Barlow" w:eastAsia="Barlow" w:hAnsi="Barlow"/>
          <w:b/>
          <w:bCs/>
          <w:color w:val="0046AD"/>
          <w:sz w:val="28"/>
          <w:szCs w:val="28"/>
        </w:rPr>
        <w:t xml:space="preserve">NETS Motoring 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Top Questions › NETS Motoring Card</w:t>
            </w:r>
          </w:p>
          <w:p>
            <w:r>
              <w:rPr>
                <w:rFonts w:ascii="Barlow" w:cs="Barlow" w:eastAsia="Barlow" w:hAnsi="Barlow"/>
                <w:i/>
                <w:iCs/>
                <w:color w:val="FFFFFF"/>
                <w:sz w:val="19"/>
                <w:szCs w:val="19"/>
              </w:rPr>
              <w:t xml:space="preserve">Source: https://www.nets.com.sg/nets/for-you/support (Top Questions)</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 First-time users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Motoring card purchase &amp; comparing it to the CashCard</w:t>
      </w:r>
    </w:p>
    <w:p>
      <w:pPr>
        <w:spacing w:after="160"/>
      </w:pPr>
      <w:r>
        <w:rPr>
          <w:rFonts w:ascii="Barlow" w:cs="Barlow" w:eastAsia="Barlow" w:hAnsi="Barlow"/>
          <w:i/>
          <w:iCs/>
          <w:color w:val="E70033"/>
          <w:sz w:val="18"/>
          <w:szCs w:val="18"/>
        </w:rPr>
        <w:t xml:space="preserve">⚑ Cross-check against the dedicated “NETS Motoring Card” section once scraped.</w:t>
      </w:r>
    </w:p>
    <w:p>
      <w:pPr>
        <w:spacing w:after="60" w:before="220"/>
      </w:pPr>
      <w:r>
        <w:rPr>
          <w:rFonts w:ascii="Barlow" w:cs="Barlow" w:eastAsia="Barlow" w:hAnsi="Barlow"/>
          <w:b/>
          <w:bCs/>
          <w:color w:val="0046AD"/>
          <w:sz w:val="21"/>
          <w:szCs w:val="21"/>
        </w:rPr>
        <w:t xml:space="preserve">Q1. </w:t>
      </w:r>
      <w:r>
        <w:rPr>
          <w:rFonts w:ascii="Barlow" w:cs="Barlow" w:eastAsia="Barlow" w:hAnsi="Barlow"/>
          <w:b/>
          <w:bCs/>
          <w:color w:val="101820"/>
          <w:sz w:val="21"/>
          <w:szCs w:val="21"/>
        </w:rPr>
        <w:t xml:space="preserve">What is the difference between the current CashCard and the NETS Motoring Card?</w:t>
      </w:r>
    </w:p>
    <w:p>
      <w:pPr>
        <w:spacing w:after="60"/>
      </w:pPr>
      <w:r>
        <w:rPr>
          <w:rFonts w:ascii="Barlow" w:cs="Barlow" w:eastAsia="Barlow" w:hAnsi="Barlow"/>
          <w:b/>
          <w:bCs/>
          <w:color w:val="0046AD"/>
          <w:sz w:val="21"/>
          <w:szCs w:val="21"/>
        </w:rPr>
        <w:t xml:space="preserve">A1. </w:t>
      </w:r>
      <w:r>
        <w:rPr>
          <w:rFonts w:ascii="Barlow" w:cs="Barlow" w:eastAsia="Barlow" w:hAnsi="Barlow"/>
          <w:color w:val="101820"/>
          <w:sz w:val="21"/>
          <w:szCs w:val="21"/>
        </w:rPr>
        <w:t xml:space="preserve">The NETS Motoring Card will replace the current CashCard. The NETS Motoring Card can only be used in 2nd Generation In-Vehicle Units (2GIU) and the future On-Board Unit (OBU); if you have a first-generation IU, you can only use the CashCard. The NETS Motoring Card also offers the following features:</w:t>
      </w:r>
    </w:p>
    <w:p>
      <w:pPr>
        <w:pStyle w:val="ListParagraph"/>
        <w:numPr>
          <w:ilvl w:val="0"/>
          <w:numId w:val="1"/>
        </w:numPr>
        <w:spacing w:after="40"/>
      </w:pPr>
      <w:r>
        <w:rPr>
          <w:rFonts w:ascii="Barlow" w:cs="Barlow" w:eastAsia="Barlow" w:hAnsi="Barlow"/>
          <w:color w:val="101820"/>
          <w:sz w:val="21"/>
          <w:szCs w:val="21"/>
        </w:rPr>
        <w:t xml:space="preserve">Auto Top-Up – link your credit/debit card as the funding source and the card tops up automatically, so you never run short of stored value.</w:t>
      </w:r>
    </w:p>
    <w:p>
      <w:pPr>
        <w:pStyle w:val="ListParagraph"/>
        <w:numPr>
          <w:ilvl w:val="0"/>
          <w:numId w:val="1"/>
        </w:numPr>
        <w:spacing w:after="40"/>
      </w:pPr>
      <w:r>
        <w:rPr>
          <w:rFonts w:ascii="Barlow" w:cs="Barlow" w:eastAsia="Barlow" w:hAnsi="Barlow"/>
          <w:color w:val="101820"/>
          <w:sz w:val="21"/>
          <w:szCs w:val="21"/>
        </w:rPr>
        <w:t xml:space="preserve">Contactless Functionality – for car park readers that don't support automatic fee deduction, tap and hold your card instead of inserting it.</w:t>
      </w:r>
    </w:p>
    <w:p>
      <w:pPr>
        <w:pStyle w:val="ListParagraph"/>
        <w:numPr>
          <w:ilvl w:val="0"/>
          <w:numId w:val="1"/>
        </w:numPr>
        <w:spacing w:after="40"/>
      </w:pPr>
      <w:r>
        <w:rPr>
          <w:rFonts w:ascii="Barlow" w:cs="Barlow" w:eastAsia="Barlow" w:hAnsi="Barlow"/>
          <w:color w:val="101820"/>
          <w:sz w:val="21"/>
          <w:szCs w:val="21"/>
        </w:rPr>
        <w:t xml:space="preserve">NETS App – check your card balance and expiry, view transaction history, top up, and apply for Auto Top-Up.</w:t>
      </w:r>
    </w:p>
    <w:p>
      <w:pPr>
        <w:pStyle w:val="ListParagraph"/>
        <w:numPr>
          <w:ilvl w:val="0"/>
          <w:numId w:val="1"/>
        </w:numPr>
        <w:spacing w:after="40"/>
      </w:pPr>
      <w:r>
        <w:rPr>
          <w:rFonts w:ascii="Barlow" w:cs="Barlow" w:eastAsia="Barlow" w:hAnsi="Barlow"/>
          <w:color w:val="101820"/>
          <w:sz w:val="21"/>
          <w:szCs w:val="21"/>
        </w:rPr>
        <w:t xml:space="preserve">Exclusive privileges (terms and conditions apply) – WINK+ points on ERP payments and free card insurance by HL Assurance.</w:t>
      </w:r>
    </w:p>
    <w:p>
      <w:pPr>
        <w:spacing w:after="60" w:before="220"/>
      </w:pPr>
      <w:r>
        <w:rPr>
          <w:rFonts w:ascii="Barlow" w:cs="Barlow" w:eastAsia="Barlow" w:hAnsi="Barlow"/>
          <w:b/>
          <w:bCs/>
          <w:color w:val="0046AD"/>
          <w:sz w:val="21"/>
          <w:szCs w:val="21"/>
        </w:rPr>
        <w:t xml:space="preserve">Q2. </w:t>
      </w:r>
      <w:r>
        <w:rPr>
          <w:rFonts w:ascii="Barlow" w:cs="Barlow" w:eastAsia="Barlow" w:hAnsi="Barlow"/>
          <w:b/>
          <w:bCs/>
          <w:color w:val="101820"/>
          <w:sz w:val="21"/>
          <w:szCs w:val="21"/>
        </w:rPr>
        <w:t xml:space="preserve">Where can I buy the NETS Motoring Card?</w:t>
      </w:r>
    </w:p>
    <w:p>
      <w:pPr>
        <w:spacing w:after="120"/>
      </w:pPr>
      <w:r>
        <w:rPr>
          <w:rFonts w:ascii="Barlow" w:cs="Barlow" w:eastAsia="Barlow" w:hAnsi="Barlow"/>
          <w:b/>
          <w:bCs/>
          <w:color w:val="0046AD"/>
          <w:sz w:val="21"/>
          <w:szCs w:val="21"/>
        </w:rPr>
        <w:t xml:space="preserve">A2. </w:t>
      </w:r>
      <w:r>
        <w:rPr>
          <w:rFonts w:ascii="Barlow" w:cs="Barlow" w:eastAsia="Barlow" w:hAnsi="Barlow"/>
          <w:color w:val="101820"/>
          <w:sz w:val="21"/>
          <w:szCs w:val="21"/>
        </w:rPr>
        <w:t xml:space="preserve">The NETS Motoring Card costs $10 per card ($5 card cost + $5 stored value) and can be purchased from all petrol stations and convenience stores.</w:t>
      </w:r>
    </w:p>
    <w:p>
      <w:pPr>
        <w:pStyle w:val="Heading2"/>
        <w:spacing w:after="100" w:before="320"/>
      </w:pPr>
      <w:r>
        <w:rPr>
          <w:rFonts w:ascii="Barlow" w:cs="Barlow" w:eastAsia="Barlow" w:hAnsi="Barlow"/>
          <w:b/>
          <w:bCs/>
          <w:color w:val="0046AD"/>
          <w:sz w:val="28"/>
          <w:szCs w:val="28"/>
        </w:rPr>
        <w:t xml:space="preserve">NETS FlashPay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Top Questions › NETS FlashPay</w:t>
            </w:r>
          </w:p>
          <w:p>
            <w:r>
              <w:rPr>
                <w:rFonts w:ascii="Barlow" w:cs="Barlow" w:eastAsia="Barlow" w:hAnsi="Barlow"/>
                <w:i/>
                <w:iCs/>
                <w:color w:val="FFFFFF"/>
                <w:sz w:val="19"/>
                <w:szCs w:val="19"/>
              </w:rPr>
              <w:t xml:space="preserve">Source: https://www.nets.com.sg/nets/for-you/support (Top Questions)</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Card lifecycle — expiry, top-up, refund, Auto Top-Up de-registration</w:t>
      </w:r>
    </w:p>
    <w:p>
      <w:pPr>
        <w:spacing w:after="60" w:before="220"/>
      </w:pPr>
      <w:r>
        <w:rPr>
          <w:rFonts w:ascii="Barlow" w:cs="Barlow" w:eastAsia="Barlow" w:hAnsi="Barlow"/>
          <w:b/>
          <w:bCs/>
          <w:color w:val="0046AD"/>
          <w:sz w:val="21"/>
          <w:szCs w:val="21"/>
        </w:rPr>
        <w:t xml:space="preserve">Q3. </w:t>
      </w:r>
      <w:r>
        <w:rPr>
          <w:rFonts w:ascii="Barlow" w:cs="Barlow" w:eastAsia="Barlow" w:hAnsi="Barlow"/>
          <w:b/>
          <w:bCs/>
          <w:color w:val="101820"/>
          <w:sz w:val="21"/>
          <w:szCs w:val="21"/>
        </w:rPr>
        <w:t xml:space="preserve">Is there an expiry date for my NETS FlashPay Card?</w:t>
      </w:r>
    </w:p>
    <w:p>
      <w:pPr>
        <w:spacing w:after="120"/>
      </w:pPr>
      <w:r>
        <w:rPr>
          <w:rFonts w:ascii="Barlow" w:cs="Barlow" w:eastAsia="Barlow" w:hAnsi="Barlow"/>
          <w:b/>
          <w:bCs/>
          <w:color w:val="0046AD"/>
          <w:sz w:val="21"/>
          <w:szCs w:val="21"/>
        </w:rPr>
        <w:t xml:space="preserve">A3. </w:t>
      </w:r>
      <w:r>
        <w:rPr>
          <w:rFonts w:ascii="Barlow" w:cs="Barlow" w:eastAsia="Barlow" w:hAnsi="Barlow"/>
          <w:color w:val="101820"/>
          <w:sz w:val="21"/>
          <w:szCs w:val="21"/>
        </w:rPr>
        <w:t xml:space="preserve">Yes, the NETS FlashPay Card is valid for 7 years from the date of card encoding.</w:t>
      </w:r>
    </w:p>
    <w:p>
      <w:pPr>
        <w:spacing w:after="60" w:before="220"/>
      </w:pPr>
      <w:r>
        <w:rPr>
          <w:rFonts w:ascii="Barlow" w:cs="Barlow" w:eastAsia="Barlow" w:hAnsi="Barlow"/>
          <w:b/>
          <w:bCs/>
          <w:color w:val="0046AD"/>
          <w:sz w:val="21"/>
          <w:szCs w:val="21"/>
        </w:rPr>
        <w:t xml:space="preserve">Q4. </w:t>
      </w:r>
      <w:r>
        <w:rPr>
          <w:rFonts w:ascii="Barlow" w:cs="Barlow" w:eastAsia="Barlow" w:hAnsi="Barlow"/>
          <w:b/>
          <w:bCs/>
          <w:color w:val="101820"/>
          <w:sz w:val="21"/>
          <w:szCs w:val="21"/>
        </w:rPr>
        <w:t xml:space="preserve">How can I top up the NETS FlashPay Card?</w:t>
      </w:r>
    </w:p>
    <w:p>
      <w:pPr>
        <w:spacing w:after="60"/>
      </w:pPr>
      <w:r>
        <w:rPr>
          <w:rFonts w:ascii="Barlow" w:cs="Barlow" w:eastAsia="Barlow" w:hAnsi="Barlow"/>
          <w:b/>
          <w:bCs/>
          <w:color w:val="0046AD"/>
          <w:sz w:val="21"/>
          <w:szCs w:val="21"/>
        </w:rPr>
        <w:t xml:space="preserve">A4. </w:t>
      </w:r>
      <w:r>
        <w:rPr>
          <w:rFonts w:ascii="Barlow" w:cs="Barlow" w:eastAsia="Barlow" w:hAnsi="Barlow"/>
          <w:color w:val="101820"/>
          <w:sz w:val="21"/>
          <w:szCs w:val="21"/>
        </w:rPr>
        <w:t xml:space="preserve">You can top up your NETS FlashPay Card through any of the following channels:</w:t>
      </w:r>
    </w:p>
    <w:p>
      <w:pPr>
        <w:pStyle w:val="ListParagraph"/>
        <w:numPr>
          <w:ilvl w:val="0"/>
          <w:numId w:val="1"/>
        </w:numPr>
        <w:spacing w:after="40"/>
      </w:pPr>
      <w:r>
        <w:rPr>
          <w:rFonts w:ascii="Barlow" w:cs="Barlow" w:eastAsia="Barlow" w:hAnsi="Barlow"/>
          <w:color w:val="101820"/>
          <w:sz w:val="21"/>
          <w:szCs w:val="21"/>
        </w:rPr>
        <w:t xml:space="preserve">NETS App (Google Play Store or Apple App Store)</w:t>
      </w:r>
    </w:p>
    <w:p>
      <w:pPr>
        <w:pStyle w:val="ListParagraph"/>
        <w:numPr>
          <w:ilvl w:val="0"/>
          <w:numId w:val="1"/>
        </w:numPr>
        <w:spacing w:after="40"/>
      </w:pPr>
      <w:r>
        <w:rPr>
          <w:rFonts w:ascii="Barlow" w:cs="Barlow" w:eastAsia="Barlow" w:hAnsi="Barlow"/>
          <w:color w:val="101820"/>
          <w:sz w:val="21"/>
          <w:szCs w:val="21"/>
        </w:rPr>
        <w:t xml:space="preserve">NETS Customer Service Centre</w:t>
      </w:r>
    </w:p>
    <w:p>
      <w:pPr>
        <w:pStyle w:val="ListParagraph"/>
        <w:numPr>
          <w:ilvl w:val="0"/>
          <w:numId w:val="1"/>
        </w:numPr>
        <w:spacing w:after="40"/>
      </w:pPr>
      <w:r>
        <w:rPr>
          <w:rFonts w:ascii="Barlow" w:cs="Barlow" w:eastAsia="Barlow" w:hAnsi="Barlow"/>
          <w:color w:val="101820"/>
          <w:sz w:val="21"/>
          <w:szCs w:val="21"/>
        </w:rPr>
        <w:t xml:space="preserve">NETS Top-Up Machines</w:t>
      </w:r>
    </w:p>
    <w:p>
      <w:pPr>
        <w:pStyle w:val="ListParagraph"/>
        <w:numPr>
          <w:ilvl w:val="0"/>
          <w:numId w:val="1"/>
        </w:numPr>
        <w:spacing w:after="40"/>
      </w:pPr>
      <w:r>
        <w:rPr>
          <w:rFonts w:ascii="Barlow" w:cs="Barlow" w:eastAsia="Barlow" w:hAnsi="Barlow"/>
          <w:color w:val="101820"/>
          <w:sz w:val="21"/>
          <w:szCs w:val="21"/>
        </w:rPr>
        <w:t xml:space="preserve">Add Value Machine Plus (AVM+)</w:t>
      </w:r>
    </w:p>
    <w:p>
      <w:pPr>
        <w:pStyle w:val="ListParagraph"/>
        <w:numPr>
          <w:ilvl w:val="0"/>
          <w:numId w:val="1"/>
        </w:numPr>
        <w:spacing w:after="40"/>
      </w:pPr>
      <w:r>
        <w:rPr>
          <w:rFonts w:ascii="Barlow" w:cs="Barlow" w:eastAsia="Barlow" w:hAnsi="Barlow"/>
          <w:color w:val="101820"/>
          <w:sz w:val="21"/>
          <w:szCs w:val="21"/>
        </w:rPr>
        <w:t xml:space="preserve">General Ticketing Machines (GTM)</w:t>
      </w:r>
    </w:p>
    <w:p>
      <w:pPr>
        <w:pStyle w:val="ListParagraph"/>
        <w:numPr>
          <w:ilvl w:val="0"/>
          <w:numId w:val="1"/>
        </w:numPr>
        <w:spacing w:after="40"/>
      </w:pPr>
      <w:r>
        <w:rPr>
          <w:rFonts w:ascii="Barlow" w:cs="Barlow" w:eastAsia="Barlow" w:hAnsi="Barlow"/>
          <w:color w:val="101820"/>
          <w:sz w:val="21"/>
          <w:szCs w:val="21"/>
        </w:rPr>
        <w:t xml:space="preserve">Local bank ATMs (DBS/POSB, OCBC and UOB)</w:t>
      </w:r>
    </w:p>
    <w:p>
      <w:pPr>
        <w:pStyle w:val="ListParagraph"/>
        <w:numPr>
          <w:ilvl w:val="0"/>
          <w:numId w:val="1"/>
        </w:numPr>
        <w:spacing w:after="40"/>
      </w:pPr>
      <w:r>
        <w:rPr>
          <w:rFonts w:ascii="Barlow" w:cs="Barlow" w:eastAsia="Barlow" w:hAnsi="Barlow"/>
          <w:color w:val="101820"/>
          <w:sz w:val="21"/>
          <w:szCs w:val="21"/>
        </w:rPr>
        <w:t xml:space="preserve">7-Eleven, Buzz Pods, Cheers, FairPrice Xpress, and TransitLink Ticket Office</w:t>
      </w:r>
    </w:p>
    <w:p>
      <w:pPr>
        <w:spacing w:after="120" w:before="60"/>
      </w:pPr>
      <w:r>
        <w:rPr>
          <w:rFonts w:ascii="Barlow" w:cs="Barlow" w:eastAsia="Barlow" w:hAnsi="Barlow"/>
          <w:color w:val="101820"/>
          <w:sz w:val="21"/>
          <w:szCs w:val="21"/>
        </w:rPr>
        <w:t xml:space="preserve">A service fee may be chargeable at some of these channels.</w:t>
      </w:r>
    </w:p>
    <w:p>
      <w:pPr>
        <w:spacing w:after="60" w:before="220"/>
      </w:pPr>
      <w:r>
        <w:rPr>
          <w:rFonts w:ascii="Barlow" w:cs="Barlow" w:eastAsia="Barlow" w:hAnsi="Barlow"/>
          <w:b/>
          <w:bCs/>
          <w:color w:val="0046AD"/>
          <w:sz w:val="21"/>
          <w:szCs w:val="21"/>
        </w:rPr>
        <w:t xml:space="preserve">Q5. </w:t>
      </w:r>
      <w:r>
        <w:rPr>
          <w:rFonts w:ascii="Barlow" w:cs="Barlow" w:eastAsia="Barlow" w:hAnsi="Barlow"/>
          <w:b/>
          <w:bCs/>
          <w:color w:val="101820"/>
          <w:sz w:val="21"/>
          <w:szCs w:val="21"/>
        </w:rPr>
        <w:t xml:space="preserve">Where can I get a refund for my NETS FlashPay Card?</w:t>
      </w:r>
    </w:p>
    <w:p>
      <w:pPr>
        <w:spacing w:after="120"/>
      </w:pPr>
      <w:r>
        <w:rPr>
          <w:rFonts w:ascii="Barlow" w:cs="Barlow" w:eastAsia="Barlow" w:hAnsi="Barlow"/>
          <w:b/>
          <w:bCs/>
          <w:color w:val="0046AD"/>
          <w:sz w:val="21"/>
          <w:szCs w:val="21"/>
        </w:rPr>
        <w:t xml:space="preserve">A5. </w:t>
      </w:r>
      <w:r>
        <w:rPr>
          <w:rFonts w:ascii="Barlow" w:cs="Barlow" w:eastAsia="Barlow" w:hAnsi="Barlow"/>
          <w:color w:val="101820"/>
          <w:sz w:val="21"/>
          <w:szCs w:val="21"/>
        </w:rPr>
        <w:t xml:space="preserve">You can refund the remaining stored value at any local bank ATM (credited directly to your bank account), or get an immediate cash refund at any TransitLink Ticket Office for balances up to $100 per card. Note that your card will be cut and retained once submitted for a deferred refund, so notify your bank first if you need a replacement card or want to cancel your account.</w:t>
      </w:r>
    </w:p>
    <w:p>
      <w:pPr>
        <w:spacing w:after="60" w:before="220"/>
      </w:pPr>
      <w:r>
        <w:rPr>
          <w:rFonts w:ascii="Barlow" w:cs="Barlow" w:eastAsia="Barlow" w:hAnsi="Barlow"/>
          <w:b/>
          <w:bCs/>
          <w:color w:val="0046AD"/>
          <w:sz w:val="21"/>
          <w:szCs w:val="21"/>
        </w:rPr>
        <w:t xml:space="preserve">Q6. </w:t>
      </w:r>
      <w:r>
        <w:rPr>
          <w:rFonts w:ascii="Barlow" w:cs="Barlow" w:eastAsia="Barlow" w:hAnsi="Barlow"/>
          <w:b/>
          <w:bCs/>
          <w:color w:val="101820"/>
          <w:sz w:val="21"/>
          <w:szCs w:val="21"/>
        </w:rPr>
        <w:t xml:space="preserve">I have cancelled my credit/debit card tied to the Auto Top-up service. Is there anything I need to follow up?</w:t>
      </w:r>
    </w:p>
    <w:p>
      <w:pPr>
        <w:spacing w:after="120"/>
      </w:pPr>
      <w:r>
        <w:rPr>
          <w:rFonts w:ascii="Barlow" w:cs="Barlow" w:eastAsia="Barlow" w:hAnsi="Barlow"/>
          <w:b/>
          <w:bCs/>
          <w:color w:val="0046AD"/>
          <w:sz w:val="21"/>
          <w:szCs w:val="21"/>
        </w:rPr>
        <w:t xml:space="preserve">A6. </w:t>
      </w:r>
      <w:r>
        <w:rPr>
          <w:rFonts w:ascii="Barlow" w:cs="Barlow" w:eastAsia="Barlow" w:hAnsi="Barlow"/>
          <w:color w:val="101820"/>
          <w:sz w:val="21"/>
          <w:szCs w:val="21"/>
        </w:rPr>
        <w:t xml:space="preserve">You'll need to de-register the Auto Top-Up service on your NETS FlashPay Card at a NETS Top-Up Machine that supports de-registration (select “Auto Top Up” then “De-registration” on the terminal menu). If you don't intend to keep using the card, you can then refund the remaining stored value at any local bank ATM 21 working days after de-registration.</w:t>
      </w:r>
    </w:p>
    <w:p>
      <w:pPr>
        <w:spacing w:after="60" w:before="220"/>
      </w:pPr>
      <w:r>
        <w:rPr>
          <w:rFonts w:ascii="Barlow" w:cs="Barlow" w:eastAsia="Barlow" w:hAnsi="Barlow"/>
          <w:b/>
          <w:bCs/>
          <w:color w:val="0046AD"/>
          <w:sz w:val="21"/>
          <w:szCs w:val="21"/>
        </w:rPr>
        <w:t xml:space="preserve">Q7. </w:t>
      </w:r>
      <w:r>
        <w:rPr>
          <w:rFonts w:ascii="Barlow" w:cs="Barlow" w:eastAsia="Barlow" w:hAnsi="Barlow"/>
          <w:b/>
          <w:bCs/>
          <w:color w:val="101820"/>
          <w:sz w:val="21"/>
          <w:szCs w:val="21"/>
        </w:rPr>
        <w:t xml:space="preserve">How do I obtain a refund of my stored value on my Auto Top-Up enabled NETS FlashPay Card?</w:t>
      </w:r>
    </w:p>
    <w:p>
      <w:pPr>
        <w:spacing w:after="120"/>
      </w:pPr>
      <w:r>
        <w:rPr>
          <w:rFonts w:ascii="Barlow" w:cs="Barlow" w:eastAsia="Barlow" w:hAnsi="Barlow"/>
          <w:b/>
          <w:bCs/>
          <w:color w:val="0046AD"/>
          <w:sz w:val="21"/>
          <w:szCs w:val="21"/>
        </w:rPr>
        <w:t xml:space="preserve">A7. </w:t>
      </w:r>
      <w:r>
        <w:rPr>
          <w:rFonts w:ascii="Barlow" w:cs="Barlow" w:eastAsia="Barlow" w:hAnsi="Barlow"/>
          <w:color w:val="101820"/>
          <w:sz w:val="21"/>
          <w:szCs w:val="21"/>
        </w:rPr>
        <w:t xml:space="preserve">First de-register the Auto Top-Up service at a NETS Top-Up Machine. You can then refund the remaining stored value at any local bank ATM after 21 working days (credited to your bank account), or get an immediate cash refund at a TransitLink Ticket Office for balances up to $100 per card, or submit the card for a deferred refund at a TransitLink Ticket Office. Deferred refunds (including any Auto Top-Up deposit) are credited within 21 working days of NETS receiving the card. Note that the card will be cut and retained once submitted for deferred refund, so notify your bank first if you need a replacement or want to cancel your account.</w:t>
      </w:r>
    </w:p>
    <w:p>
      <w:pPr>
        <w:pStyle w:val="Heading2"/>
        <w:spacing w:after="100" w:before="320"/>
      </w:pPr>
      <w:r>
        <w:rPr>
          <w:rFonts w:ascii="Barlow" w:cs="Barlow" w:eastAsia="Barlow" w:hAnsi="Barlow"/>
          <w:b/>
          <w:bCs/>
          <w:color w:val="0046AD"/>
          <w:sz w:val="28"/>
          <w:szCs w:val="28"/>
        </w:rPr>
        <w:t xml:space="preserve">NETS Prepaid 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Top Questions › NETS Prepaid Card</w:t>
            </w:r>
          </w:p>
          <w:p>
            <w:r>
              <w:rPr>
                <w:rFonts w:ascii="Barlow" w:cs="Barlow" w:eastAsia="Barlow" w:hAnsi="Barlow"/>
                <w:i/>
                <w:iCs/>
                <w:color w:val="FFFFFF"/>
                <w:sz w:val="19"/>
                <w:szCs w:val="19"/>
              </w:rPr>
              <w:t xml:space="preserve">Source: https://www.nets.com.sg/nets/for-you/support (Top Questions)</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 First-time users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First-time purchase</w:t>
      </w:r>
    </w:p>
    <w:p>
      <w:pPr>
        <w:spacing w:after="60" w:before="220"/>
      </w:pPr>
      <w:r>
        <w:rPr>
          <w:rFonts w:ascii="Barlow" w:cs="Barlow" w:eastAsia="Barlow" w:hAnsi="Barlow"/>
          <w:b/>
          <w:bCs/>
          <w:color w:val="0046AD"/>
          <w:sz w:val="21"/>
          <w:szCs w:val="21"/>
        </w:rPr>
        <w:t xml:space="preserve">Q8. </w:t>
      </w:r>
      <w:r>
        <w:rPr>
          <w:rFonts w:ascii="Barlow" w:cs="Barlow" w:eastAsia="Barlow" w:hAnsi="Barlow"/>
          <w:b/>
          <w:bCs/>
          <w:color w:val="101820"/>
          <w:sz w:val="21"/>
          <w:szCs w:val="21"/>
        </w:rPr>
        <w:t xml:space="preserve">Where can I get the NETS Prepaid Card?</w:t>
      </w:r>
    </w:p>
    <w:p>
      <w:pPr>
        <w:spacing w:after="120"/>
      </w:pPr>
      <w:r>
        <w:rPr>
          <w:rFonts w:ascii="Barlow" w:cs="Barlow" w:eastAsia="Barlow" w:hAnsi="Barlow"/>
          <w:b/>
          <w:bCs/>
          <w:color w:val="0046AD"/>
          <w:sz w:val="21"/>
          <w:szCs w:val="21"/>
        </w:rPr>
        <w:t xml:space="preserve">A8. </w:t>
      </w:r>
      <w:r>
        <w:rPr>
          <w:rFonts w:ascii="Barlow" w:cs="Barlow" w:eastAsia="Barlow" w:hAnsi="Barlow"/>
          <w:color w:val="101820"/>
          <w:sz w:val="21"/>
          <w:szCs w:val="21"/>
        </w:rPr>
        <w:t xml:space="preserve">The NETS Prepaid Card is available online and at several NETS official distributors. The full, up-to-date list of distribution points, partners, and promotions is maintained on the NETS Prepaid Card product page (nets.com.sg/for-you/nets-prepaid-card).</w:t>
      </w:r>
    </w:p>
    <w:p>
      <w:pPr>
        <w:pStyle w:val="Heading2"/>
        <w:spacing w:after="100" w:before="320"/>
      </w:pPr>
      <w:r>
        <w:rPr>
          <w:rFonts w:ascii="Barlow" w:cs="Barlow" w:eastAsia="Barlow" w:hAnsi="Barlow"/>
          <w:b/>
          <w:bCs/>
          <w:color w:val="0046AD"/>
          <w:sz w:val="28"/>
          <w:szCs w:val="28"/>
        </w:rPr>
        <w:t xml:space="preserve">NETS CashCard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Top Questions › NETS CashCard</w:t>
            </w:r>
          </w:p>
          <w:p>
            <w:r>
              <w:rPr>
                <w:rFonts w:ascii="Barlow" w:cs="Barlow" w:eastAsia="Barlow" w:hAnsi="Barlow"/>
                <w:i/>
                <w:iCs/>
                <w:color w:val="FFFFFF"/>
                <w:sz w:val="19"/>
                <w:szCs w:val="19"/>
              </w:rPr>
              <w:t xml:space="preserve">Source: https://www.nets.com.sg/nets/for-you/support (Top Questions)</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Purchase, top-up, transaction history, refund, loss/troubleshooting, and OBU/ERP migration</w:t>
      </w:r>
    </w:p>
    <w:p>
      <w:pPr>
        <w:spacing w:after="60" w:before="220"/>
      </w:pPr>
      <w:r>
        <w:rPr>
          <w:rFonts w:ascii="Barlow" w:cs="Barlow" w:eastAsia="Barlow" w:hAnsi="Barlow"/>
          <w:b/>
          <w:bCs/>
          <w:color w:val="0046AD"/>
          <w:sz w:val="21"/>
          <w:szCs w:val="21"/>
        </w:rPr>
        <w:t xml:space="preserve">Q9. </w:t>
      </w:r>
      <w:r>
        <w:rPr>
          <w:rFonts w:ascii="Barlow" w:cs="Barlow" w:eastAsia="Barlow" w:hAnsi="Barlow"/>
          <w:b/>
          <w:bCs/>
          <w:color w:val="101820"/>
          <w:sz w:val="21"/>
          <w:szCs w:val="21"/>
        </w:rPr>
        <w:t xml:space="preserve">How much do I have to pay for a NETS CashCard?</w:t>
      </w:r>
    </w:p>
    <w:p>
      <w:pPr>
        <w:spacing w:after="120"/>
      </w:pPr>
      <w:r>
        <w:rPr>
          <w:rFonts w:ascii="Barlow" w:cs="Barlow" w:eastAsia="Barlow" w:hAnsi="Barlow"/>
          <w:b/>
          <w:bCs/>
          <w:color w:val="0046AD"/>
          <w:sz w:val="21"/>
          <w:szCs w:val="21"/>
        </w:rPr>
        <w:t xml:space="preserve">A9. </w:t>
      </w:r>
      <w:r>
        <w:rPr>
          <w:rFonts w:ascii="Barlow" w:cs="Barlow" w:eastAsia="Barlow" w:hAnsi="Barlow"/>
          <w:color w:val="101820"/>
          <w:sz w:val="21"/>
          <w:szCs w:val="21"/>
        </w:rPr>
        <w:t xml:space="preserve">Each card is sold at $10 (inclusive of $5 stored value) at convenience stores and other outlets. The $5 card cost is non-refundable.</w:t>
      </w:r>
    </w:p>
    <w:p>
      <w:pPr>
        <w:spacing w:after="60" w:before="220"/>
      </w:pPr>
      <w:r>
        <w:rPr>
          <w:rFonts w:ascii="Barlow" w:cs="Barlow" w:eastAsia="Barlow" w:hAnsi="Barlow"/>
          <w:b/>
          <w:bCs/>
          <w:color w:val="0046AD"/>
          <w:sz w:val="21"/>
          <w:szCs w:val="21"/>
        </w:rPr>
        <w:t xml:space="preserve">Q10. </w:t>
      </w:r>
      <w:r>
        <w:rPr>
          <w:rFonts w:ascii="Barlow" w:cs="Barlow" w:eastAsia="Barlow" w:hAnsi="Barlow"/>
          <w:b/>
          <w:bCs/>
          <w:color w:val="101820"/>
          <w:sz w:val="21"/>
          <w:szCs w:val="21"/>
        </w:rPr>
        <w:t xml:space="preserve">Where can I top up the NETS CashCard?</w:t>
      </w:r>
    </w:p>
    <w:p>
      <w:pPr>
        <w:spacing w:after="60"/>
      </w:pPr>
      <w:r>
        <w:rPr>
          <w:rFonts w:ascii="Barlow" w:cs="Barlow" w:eastAsia="Barlow" w:hAnsi="Barlow"/>
          <w:b/>
          <w:bCs/>
          <w:color w:val="0046AD"/>
          <w:sz w:val="21"/>
          <w:szCs w:val="21"/>
        </w:rPr>
        <w:t xml:space="preserve">A10. </w:t>
      </w:r>
      <w:r>
        <w:rPr>
          <w:rFonts w:ascii="Barlow" w:cs="Barlow" w:eastAsia="Barlow" w:hAnsi="Barlow"/>
          <w:color w:val="101820"/>
          <w:sz w:val="21"/>
          <w:szCs w:val="21"/>
        </w:rPr>
        <w:t xml:space="preserve">You can top up a NETS CashCard at:</w:t>
      </w:r>
    </w:p>
    <w:p>
      <w:pPr>
        <w:pStyle w:val="ListParagraph"/>
        <w:numPr>
          <w:ilvl w:val="0"/>
          <w:numId w:val="1"/>
        </w:numPr>
        <w:spacing w:after="40"/>
      </w:pPr>
      <w:r>
        <w:rPr>
          <w:rFonts w:ascii="Barlow" w:cs="Barlow" w:eastAsia="Barlow" w:hAnsi="Barlow"/>
          <w:color w:val="101820"/>
          <w:sz w:val="21"/>
          <w:szCs w:val="21"/>
        </w:rPr>
        <w:t xml:space="preserve">NETS Top-up Machines</w:t>
      </w:r>
    </w:p>
    <w:p>
      <w:pPr>
        <w:pStyle w:val="ListParagraph"/>
        <w:numPr>
          <w:ilvl w:val="0"/>
          <w:numId w:val="1"/>
        </w:numPr>
        <w:spacing w:after="40"/>
      </w:pPr>
      <w:r>
        <w:rPr>
          <w:rFonts w:ascii="Barlow" w:cs="Barlow" w:eastAsia="Barlow" w:hAnsi="Barlow"/>
          <w:color w:val="101820"/>
          <w:sz w:val="21"/>
          <w:szCs w:val="21"/>
        </w:rPr>
        <w:t xml:space="preserve">Any DBS/POSB, OCBC or UOB ATM</w:t>
      </w:r>
    </w:p>
    <w:p>
      <w:pPr>
        <w:pStyle w:val="ListParagraph"/>
        <w:numPr>
          <w:ilvl w:val="0"/>
          <w:numId w:val="1"/>
        </w:numPr>
        <w:spacing w:after="40"/>
      </w:pPr>
      <w:r>
        <w:rPr>
          <w:rFonts w:ascii="Barlow" w:cs="Barlow" w:eastAsia="Barlow" w:hAnsi="Barlow"/>
          <w:color w:val="101820"/>
          <w:sz w:val="21"/>
          <w:szCs w:val="21"/>
        </w:rPr>
        <w:t xml:space="preserve">7-Eleven, Cheers, and FairPrice Xpress</w:t>
      </w:r>
    </w:p>
    <w:p>
      <w:pPr>
        <w:spacing w:after="120" w:before="60"/>
      </w:pPr>
      <w:r>
        <w:rPr>
          <w:rFonts w:ascii="Barlow" w:cs="Barlow" w:eastAsia="Barlow" w:hAnsi="Barlow"/>
          <w:color w:val="101820"/>
          <w:sz w:val="21"/>
          <w:szCs w:val="21"/>
        </w:rPr>
        <w:t xml:space="preserve">A service fee may be chargeable at some of these channels.</w:t>
      </w:r>
    </w:p>
    <w:p>
      <w:pPr>
        <w:spacing w:after="60" w:before="220"/>
      </w:pPr>
      <w:r>
        <w:rPr>
          <w:rFonts w:ascii="Barlow" w:cs="Barlow" w:eastAsia="Barlow" w:hAnsi="Barlow"/>
          <w:b/>
          <w:bCs/>
          <w:color w:val="0046AD"/>
          <w:sz w:val="21"/>
          <w:szCs w:val="21"/>
        </w:rPr>
        <w:t xml:space="preserve">Q11. </w:t>
      </w:r>
      <w:r>
        <w:rPr>
          <w:rFonts w:ascii="Barlow" w:cs="Barlow" w:eastAsia="Barlow" w:hAnsi="Barlow"/>
          <w:b/>
          <w:bCs/>
          <w:color w:val="101820"/>
          <w:sz w:val="21"/>
          <w:szCs w:val="21"/>
        </w:rPr>
        <w:t xml:space="preserve">How do I view the transaction history of my NETS CashCard?</w:t>
      </w:r>
    </w:p>
    <w:p>
      <w:pPr>
        <w:spacing w:after="60"/>
      </w:pPr>
      <w:r>
        <w:rPr>
          <w:rFonts w:ascii="Barlow" w:cs="Barlow" w:eastAsia="Barlow" w:hAnsi="Barlow"/>
          <w:b/>
          <w:bCs/>
          <w:color w:val="0046AD"/>
          <w:sz w:val="21"/>
          <w:szCs w:val="21"/>
        </w:rPr>
        <w:t xml:space="preserve">A11. </w:t>
      </w:r>
      <w:r>
        <w:rPr>
          <w:rFonts w:ascii="Barlow" w:cs="Barlow" w:eastAsia="Barlow" w:hAnsi="Barlow"/>
          <w:color w:val="101820"/>
          <w:sz w:val="21"/>
          <w:szCs w:val="21"/>
        </w:rPr>
        <w:t xml:space="preserve">You can check and print your transaction history at:</w:t>
      </w:r>
    </w:p>
    <w:p>
      <w:pPr>
        <w:pStyle w:val="ListParagraph"/>
        <w:numPr>
          <w:ilvl w:val="0"/>
          <w:numId w:val="1"/>
        </w:numPr>
        <w:spacing w:after="40"/>
      </w:pPr>
      <w:r>
        <w:rPr>
          <w:rFonts w:ascii="Barlow" w:cs="Barlow" w:eastAsia="Barlow" w:hAnsi="Barlow"/>
          <w:color w:val="101820"/>
          <w:sz w:val="21"/>
          <w:szCs w:val="21"/>
        </w:rPr>
        <w:t xml:space="preserve">Any DBS/POSB, OCBC or UOB ATM (up to the last 10 transactions)</w:t>
      </w:r>
    </w:p>
    <w:p>
      <w:pPr>
        <w:pStyle w:val="ListParagraph"/>
        <w:numPr>
          <w:ilvl w:val="0"/>
          <w:numId w:val="1"/>
        </w:numPr>
        <w:spacing w:after="40"/>
      </w:pPr>
      <w:r>
        <w:rPr>
          <w:rFonts w:ascii="Barlow" w:cs="Barlow" w:eastAsia="Barlow" w:hAnsi="Barlow"/>
          <w:color w:val="101820"/>
          <w:sz w:val="21"/>
          <w:szCs w:val="21"/>
        </w:rPr>
        <w:t xml:space="preserve">NETS Self-Service Station</w:t>
      </w:r>
    </w:p>
    <w:p>
      <w:pPr>
        <w:pStyle w:val="ListParagraph"/>
        <w:numPr>
          <w:ilvl w:val="0"/>
          <w:numId w:val="1"/>
        </w:numPr>
        <w:spacing w:after="40"/>
      </w:pPr>
      <w:r>
        <w:rPr>
          <w:rFonts w:ascii="Barlow" w:cs="Barlow" w:eastAsia="Barlow" w:hAnsi="Barlow"/>
          <w:color w:val="101820"/>
          <w:sz w:val="21"/>
          <w:szCs w:val="21"/>
        </w:rPr>
        <w:t xml:space="preserve">NETS top-up terminals (up to the last 25 transactions)</w:t>
      </w:r>
    </w:p>
    <w:p>
      <w:pPr>
        <w:spacing w:after="120" w:before="60"/>
      </w:pPr>
      <w:r>
        <w:rPr>
          <w:rFonts w:ascii="Barlow" w:cs="Barlow" w:eastAsia="Barlow" w:hAnsi="Barlow"/>
          <w:color w:val="101820"/>
          <w:sz w:val="21"/>
          <w:szCs w:val="21"/>
        </w:rPr>
        <w:t xml:space="preserve">A $0.20 (GST inclusive) service fee applies for printouts at ATMs.</w:t>
      </w:r>
    </w:p>
    <w:p>
      <w:pPr>
        <w:spacing w:after="60" w:before="220"/>
      </w:pPr>
      <w:r>
        <w:rPr>
          <w:rFonts w:ascii="Barlow" w:cs="Barlow" w:eastAsia="Barlow" w:hAnsi="Barlow"/>
          <w:b/>
          <w:bCs/>
          <w:color w:val="0046AD"/>
          <w:sz w:val="21"/>
          <w:szCs w:val="21"/>
        </w:rPr>
        <w:t xml:space="preserve">Q12. </w:t>
      </w:r>
      <w:r>
        <w:rPr>
          <w:rFonts w:ascii="Barlow" w:cs="Barlow" w:eastAsia="Barlow" w:hAnsi="Barlow"/>
          <w:b/>
          <w:bCs/>
          <w:color w:val="101820"/>
          <w:sz w:val="21"/>
          <w:szCs w:val="21"/>
        </w:rPr>
        <w:t xml:space="preserve">Where can I purchase the NETS CashCard?</w:t>
      </w:r>
    </w:p>
    <w:p>
      <w:pPr>
        <w:spacing w:after="120"/>
      </w:pPr>
      <w:r>
        <w:rPr>
          <w:rFonts w:ascii="Barlow" w:cs="Barlow" w:eastAsia="Barlow" w:hAnsi="Barlow"/>
          <w:b/>
          <w:bCs/>
          <w:color w:val="0046AD"/>
          <w:sz w:val="21"/>
          <w:szCs w:val="21"/>
        </w:rPr>
        <w:t xml:space="preserve">A12. </w:t>
      </w:r>
      <w:r>
        <w:rPr>
          <w:rFonts w:ascii="Barlow" w:cs="Barlow" w:eastAsia="Barlow" w:hAnsi="Barlow"/>
          <w:color w:val="101820"/>
          <w:sz w:val="21"/>
          <w:szCs w:val="21"/>
        </w:rPr>
        <w:t xml:space="preserve">If you have a dual-mode IU and still use the CashCard for ERP and car park payments, consider switching to the NETS Motoring Card instead, which is compatible with current dual-mode IUs and the upcoming On-Board Unit (OBU) for the next-generation ERP system. If you still use a first-generation IU, you can purchase a NETS CashCard at the NETS Customer Service Centre (351 Braddell Road #01-03, Singapore 579713), open 8:30am–5:30pm Monday–Friday except Public Holidays. As of 2 May 2024, purchase is limited to one CashCard per customer.</w:t>
      </w:r>
    </w:p>
    <w:p>
      <w:pPr>
        <w:spacing w:after="60" w:before="220"/>
      </w:pPr>
      <w:r>
        <w:rPr>
          <w:rFonts w:ascii="Barlow" w:cs="Barlow" w:eastAsia="Barlow" w:hAnsi="Barlow"/>
          <w:b/>
          <w:bCs/>
          <w:color w:val="0046AD"/>
          <w:sz w:val="21"/>
          <w:szCs w:val="21"/>
        </w:rPr>
        <w:t xml:space="preserve">Q13. </w:t>
      </w:r>
      <w:r>
        <w:rPr>
          <w:rFonts w:ascii="Barlow" w:cs="Barlow" w:eastAsia="Barlow" w:hAnsi="Barlow"/>
          <w:b/>
          <w:bCs/>
          <w:color w:val="101820"/>
          <w:sz w:val="21"/>
          <w:szCs w:val="21"/>
        </w:rPr>
        <w:t xml:space="preserve">What is the maximum amount a NETS CashCard can hold?</w:t>
      </w:r>
    </w:p>
    <w:p>
      <w:pPr>
        <w:spacing w:after="120"/>
      </w:pPr>
      <w:r>
        <w:rPr>
          <w:rFonts w:ascii="Barlow" w:cs="Barlow" w:eastAsia="Barlow" w:hAnsi="Barlow"/>
          <w:b/>
          <w:bCs/>
          <w:color w:val="0046AD"/>
          <w:sz w:val="21"/>
          <w:szCs w:val="21"/>
        </w:rPr>
        <w:t xml:space="preserve">A13. </w:t>
      </w:r>
      <w:r>
        <w:rPr>
          <w:rFonts w:ascii="Barlow" w:cs="Barlow" w:eastAsia="Barlow" w:hAnsi="Barlow"/>
          <w:color w:val="101820"/>
          <w:sz w:val="21"/>
          <w:szCs w:val="21"/>
        </w:rPr>
        <w:t xml:space="preserve">A NETS CashCard can hold a maximum of $500 in stored value.</w:t>
      </w:r>
    </w:p>
    <w:p>
      <w:pPr>
        <w:spacing w:after="60" w:before="220"/>
      </w:pPr>
      <w:r>
        <w:rPr>
          <w:rFonts w:ascii="Barlow" w:cs="Barlow" w:eastAsia="Barlow" w:hAnsi="Barlow"/>
          <w:b/>
          <w:bCs/>
          <w:color w:val="0046AD"/>
          <w:sz w:val="21"/>
          <w:szCs w:val="21"/>
        </w:rPr>
        <w:t xml:space="preserve">Q14. </w:t>
      </w:r>
      <w:r>
        <w:rPr>
          <w:rFonts w:ascii="Barlow" w:cs="Barlow" w:eastAsia="Barlow" w:hAnsi="Barlow"/>
          <w:b/>
          <w:bCs/>
          <w:color w:val="101820"/>
          <w:sz w:val="21"/>
          <w:szCs w:val="21"/>
        </w:rPr>
        <w:t xml:space="preserve">My NETS CashCard is not working. What should I do?</w:t>
      </w:r>
    </w:p>
    <w:p>
      <w:pPr>
        <w:spacing w:after="120"/>
      </w:pPr>
      <w:r>
        <w:rPr>
          <w:rFonts w:ascii="Barlow" w:cs="Barlow" w:eastAsia="Barlow" w:hAnsi="Barlow"/>
          <w:b/>
          <w:bCs/>
          <w:color w:val="0046AD"/>
          <w:sz w:val="21"/>
          <w:szCs w:val="21"/>
        </w:rPr>
        <w:t xml:space="preserve">A14. </w:t>
      </w:r>
      <w:r>
        <w:rPr>
          <w:rFonts w:ascii="Barlow" w:cs="Barlow" w:eastAsia="Barlow" w:hAnsi="Barlow"/>
          <w:color w:val="101820"/>
          <w:sz w:val="21"/>
          <w:szCs w:val="21"/>
        </w:rPr>
        <w:t xml:space="preserve">If your NETS CashCard isn't working, I can help escalate this to a NETS customer service agent on your behalf — just let me know and I'll get that started for you.</w:t>
      </w:r>
    </w:p>
    <w:p>
      <w:pPr>
        <w:spacing w:after="60" w:before="220"/>
      </w:pPr>
      <w:r>
        <w:rPr>
          <w:rFonts w:ascii="Barlow" w:cs="Barlow" w:eastAsia="Barlow" w:hAnsi="Barlow"/>
          <w:b/>
          <w:bCs/>
          <w:color w:val="0046AD"/>
          <w:sz w:val="21"/>
          <w:szCs w:val="21"/>
        </w:rPr>
        <w:t xml:space="preserve">Q15. </w:t>
      </w:r>
      <w:r>
        <w:rPr>
          <w:rFonts w:ascii="Barlow" w:cs="Barlow" w:eastAsia="Barlow" w:hAnsi="Barlow"/>
          <w:b/>
          <w:bCs/>
          <w:color w:val="101820"/>
          <w:sz w:val="21"/>
          <w:szCs w:val="21"/>
        </w:rPr>
        <w:t xml:space="preserve">Is there an expiry date for my NETS CashCard?</w:t>
      </w:r>
    </w:p>
    <w:p>
      <w:pPr>
        <w:spacing w:after="120"/>
      </w:pPr>
      <w:r>
        <w:rPr>
          <w:rFonts w:ascii="Barlow" w:cs="Barlow" w:eastAsia="Barlow" w:hAnsi="Barlow"/>
          <w:b/>
          <w:bCs/>
          <w:color w:val="0046AD"/>
          <w:sz w:val="21"/>
          <w:szCs w:val="21"/>
        </w:rPr>
        <w:t xml:space="preserve">A15. </w:t>
      </w:r>
      <w:r>
        <w:rPr>
          <w:rFonts w:ascii="Barlow" w:cs="Barlow" w:eastAsia="Barlow" w:hAnsi="Barlow"/>
          <w:color w:val="101820"/>
          <w:sz w:val="21"/>
          <w:szCs w:val="21"/>
        </w:rPr>
        <w:t xml:space="preserve">Yes, a NETS CashCard is valid for 5 years from the date of card encoding. It remains eligible for a full refund for 2 years after expiry; after that, a service fee of $1 per month is deducted from the stored value.</w:t>
      </w:r>
    </w:p>
    <w:p>
      <w:pPr>
        <w:spacing w:after="60" w:before="220"/>
      </w:pPr>
      <w:r>
        <w:rPr>
          <w:rFonts w:ascii="Barlow" w:cs="Barlow" w:eastAsia="Barlow" w:hAnsi="Barlow"/>
          <w:b/>
          <w:bCs/>
          <w:color w:val="0046AD"/>
          <w:sz w:val="21"/>
          <w:szCs w:val="21"/>
        </w:rPr>
        <w:t xml:space="preserve">Q16. </w:t>
      </w:r>
      <w:r>
        <w:rPr>
          <w:rFonts w:ascii="Barlow" w:cs="Barlow" w:eastAsia="Barlow" w:hAnsi="Barlow"/>
          <w:b/>
          <w:bCs/>
          <w:color w:val="101820"/>
          <w:sz w:val="21"/>
          <w:szCs w:val="21"/>
        </w:rPr>
        <w:t xml:space="preserve">Can I get a refund of the balance in my expired NETS CashCard?</w:t>
      </w:r>
    </w:p>
    <w:p>
      <w:pPr>
        <w:spacing w:after="120"/>
      </w:pPr>
      <w:r>
        <w:rPr>
          <w:rFonts w:ascii="Barlow" w:cs="Barlow" w:eastAsia="Barlow" w:hAnsi="Barlow"/>
          <w:b/>
          <w:bCs/>
          <w:color w:val="0046AD"/>
          <w:sz w:val="21"/>
          <w:szCs w:val="21"/>
        </w:rPr>
        <w:t xml:space="preserve">A16. </w:t>
      </w:r>
      <w:r>
        <w:rPr>
          <w:rFonts w:ascii="Barlow" w:cs="Barlow" w:eastAsia="Barlow" w:hAnsi="Barlow"/>
          <w:color w:val="101820"/>
          <w:sz w:val="21"/>
          <w:szCs w:val="21"/>
        </w:rPr>
        <w:t xml:space="preserve">You're entitled to a full refund of the remaining stored value within 2 years of the card's validity period ending. If the card has been expired for more than 1 calendar year past that validity period, NETS may levy a service charge of $1.00 per month (or another amount NETS determines) deducted monthly from the stored value, starting the month after the 2-year mark, until the stored value is depleted or until the 84th calendar month (7th year) from card encoding — whichever comes first.</w:t>
      </w:r>
    </w:p>
    <w:p>
      <w:pPr>
        <w:spacing w:after="60" w:before="220"/>
      </w:pPr>
      <w:r>
        <w:rPr>
          <w:rFonts w:ascii="Barlow" w:cs="Barlow" w:eastAsia="Barlow" w:hAnsi="Barlow"/>
          <w:b/>
          <w:bCs/>
          <w:color w:val="0046AD"/>
          <w:sz w:val="21"/>
          <w:szCs w:val="21"/>
        </w:rPr>
        <w:t xml:space="preserve">Q17. </w:t>
      </w:r>
      <w:r>
        <w:rPr>
          <w:rFonts w:ascii="Barlow" w:cs="Barlow" w:eastAsia="Barlow" w:hAnsi="Barlow"/>
          <w:b/>
          <w:bCs/>
          <w:color w:val="101820"/>
          <w:sz w:val="21"/>
          <w:szCs w:val="21"/>
        </w:rPr>
        <w:t xml:space="preserve">Where can I get a refund for my existing NETS CashCard?</w:t>
      </w:r>
    </w:p>
    <w:p>
      <w:pPr>
        <w:spacing w:after="120"/>
      </w:pPr>
      <w:r>
        <w:rPr>
          <w:rFonts w:ascii="Barlow" w:cs="Barlow" w:eastAsia="Barlow" w:hAnsi="Barlow"/>
          <w:b/>
          <w:bCs/>
          <w:color w:val="0046AD"/>
          <w:sz w:val="21"/>
          <w:szCs w:val="21"/>
        </w:rPr>
        <w:t xml:space="preserve">A17. </w:t>
      </w:r>
      <w:r>
        <w:rPr>
          <w:rFonts w:ascii="Barlow" w:cs="Barlow" w:eastAsia="Barlow" w:hAnsi="Barlow"/>
          <w:color w:val="101820"/>
          <w:sz w:val="21"/>
          <w:szCs w:val="21"/>
        </w:rPr>
        <w:t xml:space="preserve">If the card isn't faulty, you can get an immediate refund at any DBS/POSB, OCBC or UOB ATM. You can also send the card in for refund at a DBS, OCBC or UOB bank branch, or at the NETS Customer Service Centre.</w:t>
      </w:r>
    </w:p>
    <w:p>
      <w:pPr>
        <w:spacing w:after="60" w:before="220"/>
      </w:pPr>
      <w:r>
        <w:rPr>
          <w:rFonts w:ascii="Barlow" w:cs="Barlow" w:eastAsia="Barlow" w:hAnsi="Barlow"/>
          <w:b/>
          <w:bCs/>
          <w:color w:val="0046AD"/>
          <w:sz w:val="21"/>
          <w:szCs w:val="21"/>
        </w:rPr>
        <w:t xml:space="preserve">Q18. </w:t>
      </w:r>
      <w:r>
        <w:rPr>
          <w:rFonts w:ascii="Barlow" w:cs="Barlow" w:eastAsia="Barlow" w:hAnsi="Barlow"/>
          <w:b/>
          <w:bCs/>
          <w:color w:val="101820"/>
          <w:sz w:val="21"/>
          <w:szCs w:val="21"/>
        </w:rPr>
        <w:t xml:space="preserve">Can I use my NETS CashCard if it has been refunded?</w:t>
      </w:r>
    </w:p>
    <w:p>
      <w:pPr>
        <w:spacing w:after="120"/>
      </w:pPr>
      <w:r>
        <w:rPr>
          <w:rFonts w:ascii="Barlow" w:cs="Barlow" w:eastAsia="Barlow" w:hAnsi="Barlow"/>
          <w:b/>
          <w:bCs/>
          <w:color w:val="0046AD"/>
          <w:sz w:val="21"/>
          <w:szCs w:val="21"/>
        </w:rPr>
        <w:t xml:space="preserve">A18. </w:t>
      </w:r>
      <w:r>
        <w:rPr>
          <w:rFonts w:ascii="Barlow" w:cs="Barlow" w:eastAsia="Barlow" w:hAnsi="Barlow"/>
          <w:color w:val="101820"/>
          <w:sz w:val="21"/>
          <w:szCs w:val="21"/>
        </w:rPr>
        <w:t xml:space="preserve">No — a CashCard can no longer be used once it has been refunded.</w:t>
      </w:r>
    </w:p>
    <w:p>
      <w:pPr>
        <w:spacing w:after="60" w:before="220"/>
      </w:pPr>
      <w:r>
        <w:rPr>
          <w:rFonts w:ascii="Barlow" w:cs="Barlow" w:eastAsia="Barlow" w:hAnsi="Barlow"/>
          <w:b/>
          <w:bCs/>
          <w:color w:val="0046AD"/>
          <w:sz w:val="21"/>
          <w:szCs w:val="21"/>
        </w:rPr>
        <w:t xml:space="preserve">Q19. </w:t>
      </w:r>
      <w:r>
        <w:rPr>
          <w:rFonts w:ascii="Barlow" w:cs="Barlow" w:eastAsia="Barlow" w:hAnsi="Barlow"/>
          <w:b/>
          <w:bCs/>
          <w:color w:val="101820"/>
          <w:sz w:val="21"/>
          <w:szCs w:val="21"/>
        </w:rPr>
        <w:t xml:space="preserve">What should I do if I have misplaced my NETS CashCard? Do I get a replacement?</w:t>
      </w:r>
    </w:p>
    <w:p>
      <w:pPr>
        <w:spacing w:after="120"/>
      </w:pPr>
      <w:r>
        <w:rPr>
          <w:rFonts w:ascii="Barlow" w:cs="Barlow" w:eastAsia="Barlow" w:hAnsi="Barlow"/>
          <w:b/>
          <w:bCs/>
          <w:color w:val="0046AD"/>
          <w:sz w:val="21"/>
          <w:szCs w:val="21"/>
        </w:rPr>
        <w:t xml:space="preserve">A19. </w:t>
      </w:r>
      <w:r>
        <w:rPr>
          <w:rFonts w:ascii="Barlow" w:cs="Barlow" w:eastAsia="Barlow" w:hAnsi="Barlow"/>
          <w:color w:val="101820"/>
          <w:sz w:val="21"/>
          <w:szCs w:val="21"/>
        </w:rPr>
        <w:t xml:space="preserve">A misplaced NETS CashCard is deemed non-retrievable. There is no refund and no replacement for lost or stolen NETS CashCards.</w:t>
      </w:r>
    </w:p>
    <w:p>
      <w:pPr>
        <w:spacing w:after="160"/>
      </w:pPr>
      <w:r>
        <w:rPr>
          <w:rFonts w:ascii="Barlow" w:cs="Barlow" w:eastAsia="Barlow" w:hAnsi="Barlow"/>
          <w:i/>
          <w:iCs/>
          <w:color w:val="E70033"/>
          <w:sz w:val="18"/>
          <w:szCs w:val="18"/>
        </w:rPr>
        <w:t xml:space="preserve">⚑ References LTA's OBU migration announcement — confirm if this should be treated as externally-sourced policy content.</w:t>
      </w:r>
    </w:p>
    <w:p>
      <w:pPr>
        <w:spacing w:after="60" w:before="220"/>
      </w:pPr>
      <w:r>
        <w:rPr>
          <w:rFonts w:ascii="Barlow" w:cs="Barlow" w:eastAsia="Barlow" w:hAnsi="Barlow"/>
          <w:b/>
          <w:bCs/>
          <w:color w:val="0046AD"/>
          <w:sz w:val="21"/>
          <w:szCs w:val="21"/>
        </w:rPr>
        <w:t xml:space="preserve">Q20. </w:t>
      </w:r>
      <w:r>
        <w:rPr>
          <w:rFonts w:ascii="Barlow" w:cs="Barlow" w:eastAsia="Barlow" w:hAnsi="Barlow"/>
          <w:b/>
          <w:bCs/>
          <w:color w:val="101820"/>
          <w:sz w:val="21"/>
          <w:szCs w:val="21"/>
        </w:rPr>
        <w:t xml:space="preserve">Why is there a restriction on the sale of one NETS CashCard per customer, when it used to be two?</w:t>
      </w:r>
    </w:p>
    <w:p>
      <w:pPr>
        <w:spacing w:after="120"/>
      </w:pPr>
      <w:r>
        <w:rPr>
          <w:rFonts w:ascii="Barlow" w:cs="Barlow" w:eastAsia="Barlow" w:hAnsi="Barlow"/>
          <w:b/>
          <w:bCs/>
          <w:color w:val="0046AD"/>
          <w:sz w:val="21"/>
          <w:szCs w:val="21"/>
        </w:rPr>
        <w:t xml:space="preserve">A20. </w:t>
      </w:r>
      <w:r>
        <w:rPr>
          <w:rFonts w:ascii="Barlow" w:cs="Barlow" w:eastAsia="Barlow" w:hAnsi="Barlow"/>
          <w:color w:val="101820"/>
          <w:sz w:val="21"/>
          <w:szCs w:val="21"/>
        </w:rPr>
        <w:t xml:space="preserve">First-generation IUs are only compatible with the NETS CashCard. As first-generation IU numbers have declined and On-Board Unit (OBU) migration is underway, demand for the CashCard has reduced, so as of 2 May 2024, purchase is limited to one per customer. If your vehicle has a 2nd Generation IU or the new OBU, you can continue using the NETS Motoring Card instead, available from NETS Motoring Card retailers.</w:t>
      </w:r>
    </w:p>
    <w:p>
      <w:pPr>
        <w:spacing w:after="60" w:before="220"/>
      </w:pPr>
      <w:r>
        <w:rPr>
          <w:rFonts w:ascii="Barlow" w:cs="Barlow" w:eastAsia="Barlow" w:hAnsi="Barlow"/>
          <w:b/>
          <w:bCs/>
          <w:color w:val="0046AD"/>
          <w:sz w:val="21"/>
          <w:szCs w:val="21"/>
        </w:rPr>
        <w:t xml:space="preserve">Q21. </w:t>
      </w:r>
      <w:r>
        <w:rPr>
          <w:rFonts w:ascii="Barlow" w:cs="Barlow" w:eastAsia="Barlow" w:hAnsi="Barlow"/>
          <w:b/>
          <w:bCs/>
          <w:color w:val="101820"/>
          <w:sz w:val="21"/>
          <w:szCs w:val="21"/>
        </w:rPr>
        <w:t xml:space="preserve">Why is the sale of NETS CashCard restricted to the NETS Customer Service Centre at Braddell?</w:t>
      </w:r>
    </w:p>
    <w:p>
      <w:pPr>
        <w:spacing w:after="120"/>
      </w:pPr>
      <w:r>
        <w:rPr>
          <w:rFonts w:ascii="Barlow" w:cs="Barlow" w:eastAsia="Barlow" w:hAnsi="Barlow"/>
          <w:b/>
          <w:bCs/>
          <w:color w:val="0046AD"/>
          <w:sz w:val="21"/>
          <w:szCs w:val="21"/>
        </w:rPr>
        <w:t xml:space="preserve">A21. </w:t>
      </w:r>
      <w:r>
        <w:rPr>
          <w:rFonts w:ascii="Barlow" w:cs="Barlow" w:eastAsia="Barlow" w:hAnsi="Barlow"/>
          <w:color w:val="101820"/>
          <w:sz w:val="21"/>
          <w:szCs w:val="21"/>
        </w:rPr>
        <w:t xml:space="preserve">NETS CashCard stock is limited, so sales are restricted to that location to ensure drivers with first-generation IUs can still purchase a card when theirs expires. Customers with a 2nd Generation IU or On-Board Unit (OBU) should purchase a NETS Motoring Card instead. If there's a remaining balance on a valid NETS CashCard, an immediate refund can be made at any DBS, POSB, OCBC or UOB ATMs.</w:t>
      </w:r>
    </w:p>
    <w:p>
      <w:pPr>
        <w:pStyle w:val="Heading2"/>
        <w:spacing w:after="100" w:before="320"/>
      </w:pPr>
      <w:r>
        <w:rPr>
          <w:rFonts w:ascii="Barlow" w:cs="Barlow" w:eastAsia="Barlow" w:hAnsi="Barlow"/>
          <w:b/>
          <w:bCs/>
          <w:color w:val="0046AD"/>
          <w:sz w:val="28"/>
          <w:szCs w:val="28"/>
        </w:rPr>
        <w:t xml:space="preserve">Top-up Locations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Top Questions › Top-up Locations</w:t>
            </w:r>
          </w:p>
          <w:p>
            <w:r>
              <w:rPr>
                <w:rFonts w:ascii="Barlow" w:cs="Barlow" w:eastAsia="Barlow" w:hAnsi="Barlow"/>
                <w:i/>
                <w:iCs/>
                <w:color w:val="FFFFFF"/>
                <w:sz w:val="19"/>
                <w:szCs w:val="19"/>
              </w:rPr>
              <w:t xml:space="preserve">Source: https://www.nets.com.sg/nets/for-you/support (Top Questions)</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Locating top-up channels and understanding machine functions</w:t>
      </w:r>
    </w:p>
    <w:p>
      <w:pPr>
        <w:spacing w:after="60" w:before="220"/>
      </w:pPr>
      <w:r>
        <w:rPr>
          <w:rFonts w:ascii="Barlow" w:cs="Barlow" w:eastAsia="Barlow" w:hAnsi="Barlow"/>
          <w:b/>
          <w:bCs/>
          <w:color w:val="0046AD"/>
          <w:sz w:val="21"/>
          <w:szCs w:val="21"/>
        </w:rPr>
        <w:t xml:space="preserve">Q22. </w:t>
      </w:r>
      <w:r>
        <w:rPr>
          <w:rFonts w:ascii="Barlow" w:cs="Barlow" w:eastAsia="Barlow" w:hAnsi="Barlow"/>
          <w:b/>
          <w:bCs/>
          <w:color w:val="101820"/>
          <w:sz w:val="21"/>
          <w:szCs w:val="21"/>
        </w:rPr>
        <w:t xml:space="preserve">Where can I find a NETS Top-up Machine?</w:t>
      </w:r>
    </w:p>
    <w:p>
      <w:pPr>
        <w:spacing w:after="120"/>
      </w:pPr>
      <w:r>
        <w:rPr>
          <w:rFonts w:ascii="Barlow" w:cs="Barlow" w:eastAsia="Barlow" w:hAnsi="Barlow"/>
          <w:b/>
          <w:bCs/>
          <w:color w:val="0046AD"/>
          <w:sz w:val="21"/>
          <w:szCs w:val="21"/>
        </w:rPr>
        <w:t xml:space="preserve">A22. </w:t>
      </w:r>
      <w:r>
        <w:rPr>
          <w:rFonts w:ascii="Barlow" w:cs="Barlow" w:eastAsia="Barlow" w:hAnsi="Barlow"/>
          <w:color w:val="101820"/>
          <w:sz w:val="21"/>
          <w:szCs w:val="21"/>
        </w:rPr>
        <w:t xml:space="preserve">The full, up-to-date list of NETS Top-up Machine locations is maintained on the NETS Top-up Locations page (nets.com.sg/top-up-locations).</w:t>
      </w:r>
    </w:p>
    <w:p>
      <w:pPr>
        <w:spacing w:after="60" w:before="220"/>
      </w:pPr>
      <w:r>
        <w:rPr>
          <w:rFonts w:ascii="Barlow" w:cs="Barlow" w:eastAsia="Barlow" w:hAnsi="Barlow"/>
          <w:b/>
          <w:bCs/>
          <w:color w:val="0046AD"/>
          <w:sz w:val="21"/>
          <w:szCs w:val="21"/>
        </w:rPr>
        <w:t xml:space="preserve">Q23. </w:t>
      </w:r>
      <w:r>
        <w:rPr>
          <w:rFonts w:ascii="Barlow" w:cs="Barlow" w:eastAsia="Barlow" w:hAnsi="Barlow"/>
          <w:b/>
          <w:bCs/>
          <w:color w:val="101820"/>
          <w:sz w:val="21"/>
          <w:szCs w:val="21"/>
        </w:rPr>
        <w:t xml:space="preserve">What services are offered at NETS Top-up Machines?</w:t>
      </w:r>
    </w:p>
    <w:p>
      <w:pPr>
        <w:spacing w:after="60"/>
      </w:pPr>
      <w:r>
        <w:rPr>
          <w:rFonts w:ascii="Barlow" w:cs="Barlow" w:eastAsia="Barlow" w:hAnsi="Barlow"/>
          <w:b/>
          <w:bCs/>
          <w:color w:val="0046AD"/>
          <w:sz w:val="21"/>
          <w:szCs w:val="21"/>
        </w:rPr>
        <w:t xml:space="preserve">A23. </w:t>
      </w:r>
      <w:r>
        <w:rPr>
          <w:rFonts w:ascii="Barlow" w:cs="Barlow" w:eastAsia="Barlow" w:hAnsi="Barlow"/>
          <w:color w:val="101820"/>
          <w:sz w:val="21"/>
          <w:szCs w:val="21"/>
        </w:rPr>
        <w:t xml:space="preserve">NETS Top-up Machines support the following functions for NETS FlashPay, CashCard, and NETS Motoring Card (availability varies by terminal):</w:t>
      </w:r>
    </w:p>
    <w:p>
      <w:pPr>
        <w:pStyle w:val="ListParagraph"/>
        <w:numPr>
          <w:ilvl w:val="0"/>
          <w:numId w:val="1"/>
        </w:numPr>
        <w:spacing w:after="40"/>
      </w:pPr>
      <w:r>
        <w:rPr>
          <w:rFonts w:ascii="Barlow" w:cs="Barlow" w:eastAsia="Barlow" w:hAnsi="Barlow"/>
          <w:color w:val="101820"/>
          <w:sz w:val="21"/>
          <w:szCs w:val="21"/>
        </w:rPr>
        <w:t xml:space="preserve">Top-Up – top up using your NETS bank cards</w:t>
      </w:r>
    </w:p>
    <w:p>
      <w:pPr>
        <w:pStyle w:val="ListParagraph"/>
        <w:numPr>
          <w:ilvl w:val="0"/>
          <w:numId w:val="1"/>
        </w:numPr>
        <w:spacing w:after="40"/>
      </w:pPr>
      <w:r>
        <w:rPr>
          <w:rFonts w:ascii="Barlow" w:cs="Barlow" w:eastAsia="Barlow" w:hAnsi="Barlow"/>
          <w:color w:val="101820"/>
          <w:sz w:val="21"/>
          <w:szCs w:val="21"/>
        </w:rPr>
        <w:t xml:space="preserve">Auto Top-Up – de-register your Auto Top-up functionality</w:t>
      </w:r>
    </w:p>
    <w:p>
      <w:pPr>
        <w:pStyle w:val="ListParagraph"/>
        <w:numPr>
          <w:ilvl w:val="0"/>
          <w:numId w:val="1"/>
        </w:numPr>
        <w:spacing w:after="40"/>
      </w:pPr>
      <w:r>
        <w:rPr>
          <w:rFonts w:ascii="Barlow" w:cs="Barlow" w:eastAsia="Barlow" w:hAnsi="Barlow"/>
          <w:color w:val="101820"/>
          <w:sz w:val="21"/>
          <w:szCs w:val="21"/>
        </w:rPr>
        <w:t xml:space="preserve">Balance Enquiry – check your remaining card balance</w:t>
      </w:r>
    </w:p>
    <w:p>
      <w:pPr>
        <w:pStyle w:val="ListParagraph"/>
        <w:numPr>
          <w:ilvl w:val="0"/>
          <w:numId w:val="1"/>
        </w:numPr>
        <w:spacing w:after="40"/>
      </w:pPr>
      <w:r>
        <w:rPr>
          <w:rFonts w:ascii="Barlow" w:cs="Barlow" w:eastAsia="Barlow" w:hAnsi="Barlow"/>
          <w:color w:val="101820"/>
          <w:sz w:val="21"/>
          <w:szCs w:val="21"/>
        </w:rPr>
        <w:t xml:space="preserve">Credit Rebate – receive funds for faulty cards/disputed transactions</w:t>
      </w:r>
    </w:p>
    <w:p>
      <w:pPr>
        <w:pStyle w:val="ListParagraph"/>
        <w:numPr>
          <w:ilvl w:val="0"/>
          <w:numId w:val="1"/>
        </w:numPr>
        <w:spacing w:after="40"/>
      </w:pPr>
      <w:r>
        <w:rPr>
          <w:rFonts w:ascii="Barlow" w:cs="Barlow" w:eastAsia="Barlow" w:hAnsi="Barlow"/>
          <w:color w:val="101820"/>
          <w:sz w:val="21"/>
          <w:szCs w:val="21"/>
        </w:rPr>
        <w:t xml:space="preserve">Statement Reprint – print transaction history (up to 25 for CashCard, up to 30 for NETS FlashPay/Motoring Card)</w:t>
      </w:r>
    </w:p>
    <w:p>
      <w:pPr>
        <w:pStyle w:val="ListParagraph"/>
        <w:numPr>
          <w:ilvl w:val="0"/>
          <w:numId w:val="1"/>
        </w:numPr>
        <w:spacing w:after="40"/>
      </w:pPr>
      <w:r>
        <w:rPr>
          <w:rFonts w:ascii="Barlow" w:cs="Barlow" w:eastAsia="Barlow" w:hAnsi="Barlow"/>
          <w:color w:val="101820"/>
          <w:sz w:val="21"/>
          <w:szCs w:val="21"/>
        </w:rPr>
        <w:t xml:space="preserve">Prepaid Top-Up – top up your prepaid mobile SIM card (Starhub/M1/Singtel)</w:t>
      </w:r>
    </w:p>
    <w:p>
      <w:pPr>
        <w:spacing w:after="120" w:before="60"/>
      </w:pPr>
      <w:r>
        <w:rPr>
          <w:rFonts w:ascii="Barlow" w:cs="Barlow" w:eastAsia="Barlow" w:hAnsi="Barlow"/>
          <w:color w:val="101820"/>
          <w:sz w:val="21"/>
          <w:szCs w:val="21"/>
        </w:rPr>
        <w:t xml:space="preserve">Check the terminal's on-screen menu to confirm which functions are available on a given machine.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2026-08-26T07:07:25.963Z</dcterms:created>
  <dcterms:modified xsi:type="dcterms:W3CDTF">2026-08-26T07:07:25.963Z</dcterms:modified>
</cp:coreProperties>
</file>

<file path=docProps/custom.xml><?xml version="1.0" encoding="utf-8"?>
<Properties xmlns="http://schemas.openxmlformats.org/officeDocument/2006/custom-properties" xmlns:vt="http://schemas.openxmlformats.org/officeDocument/2006/docPropsVTypes"/>
</file>