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word/document.xml><?xml version="1.0" encoding="UTF-8" standalone="yes"?>
<w:document xmlns:w="http://schemas.openxmlformats.org/wordprocessingml/2006/main"><w:body>
<w:p><w:r><w:t>The first paragraph survives.</w:t></w:r></w:p>
<w:p><w:r><w:t>The second one does not &notanentity; <w:tbl><w:tr>
</file>